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EE9" w:rsidRDefault="000C566F" w:rsidP="00667E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 No.</w:t>
      </w:r>
      <w:r w:rsidR="00B1391B">
        <w:rPr>
          <w:rFonts w:ascii="Times New Roman" w:eastAsia="Times New Roman" w:hAnsi="Times New Roman" w:cs="Times New Roman"/>
          <w:sz w:val="24"/>
          <w:szCs w:val="24"/>
        </w:rPr>
        <w:t xml:space="preserve"> 316</w:t>
      </w:r>
    </w:p>
    <w:p w:rsidR="000C566F" w:rsidRPr="00667EE9" w:rsidRDefault="000C566F" w:rsidP="00667EE9">
      <w:pPr>
        <w:spacing w:after="0" w:line="240" w:lineRule="auto"/>
        <w:jc w:val="center"/>
        <w:rPr>
          <w:rFonts w:ascii="Times New Roman" w:eastAsia="Times New Roman" w:hAnsi="Times New Roman" w:cs="Times New Roman"/>
          <w:sz w:val="24"/>
          <w:szCs w:val="24"/>
        </w:rPr>
      </w:pPr>
    </w:p>
    <w:p w:rsidR="004E457A" w:rsidRDefault="004E457A" w:rsidP="004E45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By Council Members Brannan, Louis, Holden, Yeger, Stevens, Ayala, Restler, Abreu, Sanchez and Borelli</w:t>
      </w:r>
    </w:p>
    <w:p w:rsidR="00667EE9" w:rsidRPr="00667EE9" w:rsidRDefault="00667EE9" w:rsidP="00667EE9">
      <w:pPr>
        <w:spacing w:after="0" w:line="240" w:lineRule="auto"/>
        <w:jc w:val="both"/>
        <w:rPr>
          <w:rFonts w:ascii="Times New Roman" w:eastAsia="Times New Roman" w:hAnsi="Times New Roman" w:cs="Times New Roman"/>
          <w:sz w:val="24"/>
          <w:szCs w:val="24"/>
        </w:rPr>
      </w:pPr>
      <w:bookmarkStart w:id="0" w:name="_GoBack"/>
      <w:bookmarkEnd w:id="0"/>
    </w:p>
    <w:p w:rsidR="00667EE9" w:rsidRPr="00667EE9" w:rsidRDefault="00667EE9" w:rsidP="00667EE9">
      <w:pPr>
        <w:spacing w:after="0" w:line="240" w:lineRule="auto"/>
        <w:jc w:val="both"/>
        <w:rPr>
          <w:rFonts w:ascii="Times New Roman" w:eastAsia="Times New Roman" w:hAnsi="Times New Roman" w:cs="Times New Roman"/>
          <w:vanish/>
          <w:sz w:val="24"/>
          <w:szCs w:val="24"/>
        </w:rPr>
      </w:pPr>
      <w:r w:rsidRPr="00667EE9">
        <w:rPr>
          <w:rFonts w:ascii="Times New Roman" w:eastAsia="Times New Roman" w:hAnsi="Times New Roman" w:cs="Times New Roman"/>
          <w:vanish/>
          <w:sz w:val="24"/>
          <w:szCs w:val="24"/>
        </w:rPr>
        <w:t>..Title</w:t>
      </w:r>
    </w:p>
    <w:p w:rsidR="00667EE9" w:rsidRPr="00667EE9" w:rsidRDefault="00667EE9" w:rsidP="00667EE9">
      <w:pPr>
        <w:spacing w:after="0" w:line="240" w:lineRule="auto"/>
        <w:jc w:val="both"/>
        <w:rPr>
          <w:rFonts w:ascii="Times New Roman" w:eastAsia="Times New Roman" w:hAnsi="Times New Roman" w:cs="Times New Roman"/>
          <w:sz w:val="24"/>
          <w:szCs w:val="24"/>
        </w:rPr>
      </w:pPr>
      <w:r w:rsidRPr="00667EE9">
        <w:rPr>
          <w:rFonts w:ascii="Times New Roman" w:eastAsia="Times New Roman" w:hAnsi="Times New Roman" w:cs="Times New Roman"/>
          <w:sz w:val="24"/>
          <w:szCs w:val="24"/>
        </w:rPr>
        <w:t>A Local Law to amend the administrative code of the city of New York, in relation to reporting on contract awards made from discretionary funds allocated by a council member</w:t>
      </w:r>
    </w:p>
    <w:p w:rsidR="00667EE9" w:rsidRPr="00667EE9" w:rsidRDefault="00667EE9" w:rsidP="00667EE9">
      <w:pPr>
        <w:spacing w:after="0" w:line="240" w:lineRule="auto"/>
        <w:jc w:val="both"/>
        <w:rPr>
          <w:rFonts w:ascii="Times New Roman" w:eastAsia="Times New Roman" w:hAnsi="Times New Roman" w:cs="Times New Roman"/>
          <w:vanish/>
          <w:sz w:val="24"/>
          <w:szCs w:val="24"/>
        </w:rPr>
      </w:pPr>
      <w:r w:rsidRPr="00667EE9">
        <w:rPr>
          <w:rFonts w:ascii="Times New Roman" w:eastAsia="Times New Roman" w:hAnsi="Times New Roman" w:cs="Times New Roman"/>
          <w:vanish/>
          <w:sz w:val="24"/>
          <w:szCs w:val="24"/>
        </w:rPr>
        <w:t>..Body</w:t>
      </w:r>
    </w:p>
    <w:p w:rsidR="00667EE9" w:rsidRPr="00667EE9" w:rsidRDefault="00667EE9" w:rsidP="00667EE9">
      <w:pPr>
        <w:spacing w:after="0" w:line="240" w:lineRule="auto"/>
        <w:jc w:val="both"/>
        <w:rPr>
          <w:rFonts w:ascii="Times New Roman" w:eastAsia="Times New Roman" w:hAnsi="Times New Roman" w:cs="Times New Roman"/>
          <w:sz w:val="24"/>
          <w:szCs w:val="24"/>
          <w:u w:val="single"/>
        </w:rPr>
      </w:pPr>
    </w:p>
    <w:p w:rsidR="00667EE9" w:rsidRPr="00667EE9" w:rsidRDefault="00667EE9" w:rsidP="00667EE9">
      <w:pPr>
        <w:spacing w:after="0" w:line="240" w:lineRule="auto"/>
        <w:jc w:val="both"/>
        <w:rPr>
          <w:rFonts w:ascii="Times New Roman" w:eastAsia="Times New Roman" w:hAnsi="Times New Roman" w:cs="Times New Roman"/>
          <w:sz w:val="24"/>
          <w:szCs w:val="24"/>
        </w:rPr>
      </w:pPr>
      <w:r w:rsidRPr="00667EE9">
        <w:rPr>
          <w:rFonts w:ascii="Times New Roman" w:eastAsia="Times New Roman" w:hAnsi="Times New Roman" w:cs="Times New Roman"/>
          <w:sz w:val="24"/>
          <w:szCs w:val="24"/>
          <w:u w:val="single"/>
        </w:rPr>
        <w:t>Be it enacted by the Council as follows:</w:t>
      </w:r>
    </w:p>
    <w:p w:rsidR="00667EE9" w:rsidRPr="00667EE9" w:rsidRDefault="00667EE9" w:rsidP="00667EE9">
      <w:pPr>
        <w:spacing w:after="0" w:line="240" w:lineRule="auto"/>
        <w:ind w:firstLine="720"/>
        <w:jc w:val="both"/>
        <w:rPr>
          <w:rFonts w:ascii="Times New Roman" w:eastAsia="Times New Roman" w:hAnsi="Times New Roman" w:cs="Times New Roman"/>
          <w:sz w:val="24"/>
          <w:szCs w:val="24"/>
        </w:rPr>
      </w:pPr>
    </w:p>
    <w:p w:rsidR="00667EE9" w:rsidRPr="00667EE9" w:rsidRDefault="00667EE9" w:rsidP="00667EE9">
      <w:pPr>
        <w:spacing w:after="0" w:line="480" w:lineRule="auto"/>
        <w:ind w:firstLine="720"/>
        <w:jc w:val="both"/>
        <w:rPr>
          <w:rFonts w:ascii="Times New Roman" w:eastAsia="Times New Roman" w:hAnsi="Times New Roman" w:cs="Times New Roman"/>
          <w:sz w:val="24"/>
          <w:szCs w:val="24"/>
        </w:rPr>
        <w:sectPr w:rsidR="00667EE9" w:rsidRPr="00667EE9" w:rsidSect="001C4AF7">
          <w:footerReference w:type="default" r:id="rId6"/>
          <w:footerReference w:type="first" r:id="rId7"/>
          <w:pgSz w:w="12240" w:h="15840"/>
          <w:pgMar w:top="1440" w:right="1440" w:bottom="1440" w:left="1440" w:header="720" w:footer="720" w:gutter="0"/>
          <w:cols w:space="720"/>
          <w:titlePg/>
          <w:docGrid w:linePitch="360"/>
        </w:sectPr>
      </w:pPr>
    </w:p>
    <w:p w:rsidR="00667EE9" w:rsidRPr="00667EE9" w:rsidRDefault="00667EE9" w:rsidP="00667EE9">
      <w:pPr>
        <w:spacing w:after="0" w:line="480" w:lineRule="auto"/>
        <w:ind w:firstLine="720"/>
        <w:jc w:val="both"/>
        <w:rPr>
          <w:rFonts w:ascii="Times New Roman" w:eastAsia="Times New Roman" w:hAnsi="Times New Roman" w:cs="Times New Roman"/>
          <w:sz w:val="24"/>
          <w:szCs w:val="24"/>
        </w:rPr>
      </w:pPr>
      <w:r w:rsidRPr="00667EE9">
        <w:rPr>
          <w:rFonts w:ascii="Times New Roman" w:eastAsia="Times New Roman" w:hAnsi="Times New Roman" w:cs="Times New Roman"/>
          <w:sz w:val="24"/>
          <w:szCs w:val="24"/>
        </w:rPr>
        <w:t>Section 1. Title 1 of Chapter 6 of the administrative code of the city of New York is amended to add a new section 6-14</w:t>
      </w:r>
      <w:r w:rsidR="000C566F">
        <w:rPr>
          <w:rFonts w:ascii="Times New Roman" w:eastAsia="Times New Roman" w:hAnsi="Times New Roman" w:cs="Times New Roman"/>
          <w:sz w:val="24"/>
          <w:szCs w:val="24"/>
        </w:rPr>
        <w:t>7</w:t>
      </w:r>
      <w:r w:rsidRPr="00667EE9">
        <w:rPr>
          <w:rFonts w:ascii="Times New Roman" w:eastAsia="Times New Roman" w:hAnsi="Times New Roman" w:cs="Times New Roman"/>
          <w:sz w:val="24"/>
          <w:szCs w:val="24"/>
        </w:rPr>
        <w:t xml:space="preserve"> to read as follows:</w:t>
      </w:r>
    </w:p>
    <w:p w:rsidR="00667EE9" w:rsidRPr="00667EE9" w:rsidRDefault="000C566F" w:rsidP="00667EE9">
      <w:pPr>
        <w:spacing w:after="0" w:line="480" w:lineRule="auto"/>
        <w:ind w:firstLine="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6-147</w:t>
      </w:r>
      <w:r w:rsidR="00667EE9" w:rsidRPr="00667EE9">
        <w:rPr>
          <w:rFonts w:ascii="Times New Roman" w:eastAsia="Times New Roman" w:hAnsi="Times New Roman" w:cs="Times New Roman"/>
          <w:sz w:val="24"/>
          <w:szCs w:val="24"/>
          <w:u w:val="single"/>
        </w:rPr>
        <w:t xml:space="preserve"> Reporting on contract awards made from discretionary funds allocated by a council member. a. Within </w:t>
      </w:r>
      <w:r>
        <w:rPr>
          <w:rFonts w:ascii="Times New Roman" w:eastAsia="Times New Roman" w:hAnsi="Times New Roman" w:cs="Times New Roman"/>
          <w:sz w:val="24"/>
          <w:szCs w:val="24"/>
          <w:u w:val="single"/>
        </w:rPr>
        <w:t>10</w:t>
      </w:r>
      <w:r w:rsidR="00667EE9" w:rsidRPr="00667EE9">
        <w:rPr>
          <w:rFonts w:ascii="Times New Roman" w:eastAsia="Times New Roman" w:hAnsi="Times New Roman" w:cs="Times New Roman"/>
          <w:sz w:val="24"/>
          <w:szCs w:val="24"/>
          <w:u w:val="single"/>
        </w:rPr>
        <w:t xml:space="preserve"> days of the end of each quarter of the fiscal year, the city chief procurement officer shall submit to the speaker of the council a report on the status of contract awards made from discretionary funds allocated by a council member. Such report shall be disaggregated by contracting agency, source of funding, allocating council member and entity to which the funds were allocated and shall include:  </w:t>
      </w:r>
    </w:p>
    <w:p w:rsidR="00667EE9" w:rsidRPr="00667EE9" w:rsidRDefault="000C566F" w:rsidP="00667EE9">
      <w:pPr>
        <w:spacing w:after="0" w:line="480" w:lineRule="auto"/>
        <w:ind w:firstLine="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 T</w:t>
      </w:r>
      <w:r w:rsidR="00667EE9" w:rsidRPr="00667EE9">
        <w:rPr>
          <w:rFonts w:ascii="Times New Roman" w:eastAsia="Times New Roman" w:hAnsi="Times New Roman" w:cs="Times New Roman"/>
          <w:sz w:val="24"/>
          <w:szCs w:val="24"/>
          <w:u w:val="single"/>
        </w:rPr>
        <w:t>he date on which each contract was entered into or the reason why no contract had yet been entered into;</w:t>
      </w:r>
    </w:p>
    <w:p w:rsidR="00667EE9" w:rsidRPr="00667EE9" w:rsidRDefault="000C566F" w:rsidP="00667EE9">
      <w:pPr>
        <w:spacing w:after="0" w:line="480" w:lineRule="auto"/>
        <w:ind w:firstLine="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 F</w:t>
      </w:r>
      <w:r w:rsidR="00667EE9" w:rsidRPr="00667EE9">
        <w:rPr>
          <w:rFonts w:ascii="Times New Roman" w:eastAsia="Times New Roman" w:hAnsi="Times New Roman" w:cs="Times New Roman"/>
          <w:sz w:val="24"/>
          <w:szCs w:val="24"/>
          <w:u w:val="single"/>
        </w:rPr>
        <w:t>or each contract which was entered into, the date on which such contract was registered with the office of the comptroller or the reason why such contract had not yet been registered; and</w:t>
      </w:r>
    </w:p>
    <w:p w:rsidR="00667EE9" w:rsidRPr="00667EE9" w:rsidRDefault="000C566F" w:rsidP="00667EE9">
      <w:pPr>
        <w:spacing w:after="0" w:line="480" w:lineRule="auto"/>
        <w:ind w:firstLine="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3. F</w:t>
      </w:r>
      <w:r w:rsidR="00667EE9" w:rsidRPr="00667EE9">
        <w:rPr>
          <w:rFonts w:ascii="Times New Roman" w:eastAsia="Times New Roman" w:hAnsi="Times New Roman" w:cs="Times New Roman"/>
          <w:sz w:val="24"/>
          <w:szCs w:val="24"/>
          <w:u w:val="single"/>
        </w:rPr>
        <w:t>or each contract entered into and registered, the dollar amount of funds reimbursed pursuant to the contract, and, where full reimbursement under the contract has not yet been made, the reason why full reimbursement has not yet been made.</w:t>
      </w:r>
    </w:p>
    <w:p w:rsidR="00667EE9" w:rsidRPr="00667EE9" w:rsidRDefault="00667EE9" w:rsidP="00667EE9">
      <w:pPr>
        <w:spacing w:after="0" w:line="480" w:lineRule="auto"/>
        <w:jc w:val="both"/>
        <w:rPr>
          <w:rFonts w:ascii="Times New Roman" w:eastAsia="Times New Roman" w:hAnsi="Times New Roman" w:cs="Times New Roman"/>
          <w:sz w:val="24"/>
          <w:szCs w:val="24"/>
          <w:u w:val="single"/>
        </w:rPr>
      </w:pPr>
      <w:r w:rsidRPr="00667EE9">
        <w:rPr>
          <w:rFonts w:ascii="Times New Roman" w:eastAsia="Times New Roman" w:hAnsi="Times New Roman" w:cs="Times New Roman"/>
          <w:sz w:val="24"/>
          <w:szCs w:val="24"/>
        </w:rPr>
        <w:tab/>
      </w:r>
      <w:r w:rsidR="000C566F">
        <w:rPr>
          <w:rFonts w:ascii="Times New Roman" w:eastAsia="Times New Roman" w:hAnsi="Times New Roman" w:cs="Times New Roman"/>
          <w:sz w:val="24"/>
          <w:szCs w:val="24"/>
          <w:u w:val="single"/>
        </w:rPr>
        <w:t>b. On December 1, 2023</w:t>
      </w:r>
      <w:r w:rsidRPr="00667EE9">
        <w:rPr>
          <w:rFonts w:ascii="Times New Roman" w:eastAsia="Times New Roman" w:hAnsi="Times New Roman" w:cs="Times New Roman"/>
          <w:sz w:val="24"/>
          <w:szCs w:val="24"/>
          <w:u w:val="single"/>
        </w:rPr>
        <w:t xml:space="preserve"> and each December 1 thereafter, the city chief procurement officer shall submit to the speaker of the council a final report on the information required by paragraph three of the prior subdivision for the prior fiscal year. </w:t>
      </w:r>
    </w:p>
    <w:p w:rsidR="00667EE9" w:rsidRPr="00667EE9" w:rsidRDefault="00667EE9" w:rsidP="00667EE9">
      <w:pPr>
        <w:spacing w:after="0" w:line="480" w:lineRule="auto"/>
        <w:ind w:firstLine="720"/>
        <w:jc w:val="both"/>
        <w:rPr>
          <w:rFonts w:ascii="Times New Roman" w:eastAsia="Times New Roman" w:hAnsi="Times New Roman" w:cs="Times New Roman"/>
          <w:sz w:val="24"/>
          <w:szCs w:val="24"/>
          <w:u w:val="single"/>
        </w:rPr>
      </w:pPr>
      <w:r w:rsidRPr="00667EE9">
        <w:rPr>
          <w:rFonts w:ascii="Times New Roman" w:eastAsia="Times New Roman" w:hAnsi="Times New Roman" w:cs="Times New Roman"/>
          <w:sz w:val="24"/>
          <w:szCs w:val="24"/>
          <w:u w:val="single"/>
        </w:rPr>
        <w:lastRenderedPageBreak/>
        <w:t>c. On the day that the third report of the fiscal year is submitted, the city chief procurement officer shall provide written notification to every council member who allocated discretionary funds where pursuant to such allocation a contract was not yet entered into, not yet registered with the office of the comptroller or not yet fully reimbursed. For contracts which were not yet fully reimbursed, such notification shall include the dollar amount of funds outstanding for reimbursement.</w:t>
      </w:r>
    </w:p>
    <w:p w:rsidR="00667EE9" w:rsidRPr="00667EE9" w:rsidRDefault="00667EE9" w:rsidP="00667EE9">
      <w:pPr>
        <w:spacing w:after="0" w:line="480" w:lineRule="auto"/>
        <w:ind w:firstLine="720"/>
        <w:jc w:val="both"/>
        <w:rPr>
          <w:rFonts w:ascii="Times New Roman" w:eastAsia="Times New Roman" w:hAnsi="Times New Roman" w:cs="Times New Roman"/>
          <w:sz w:val="24"/>
          <w:szCs w:val="24"/>
        </w:rPr>
      </w:pPr>
      <w:r w:rsidRPr="00667EE9">
        <w:rPr>
          <w:rFonts w:ascii="Times New Roman" w:eastAsia="Times New Roman" w:hAnsi="Times New Roman" w:cs="Times New Roman"/>
          <w:sz w:val="24"/>
          <w:szCs w:val="24"/>
        </w:rPr>
        <w:t>§ 2. This loc</w:t>
      </w:r>
      <w:r w:rsidR="000C566F">
        <w:rPr>
          <w:rFonts w:ascii="Times New Roman" w:eastAsia="Times New Roman" w:hAnsi="Times New Roman" w:cs="Times New Roman"/>
          <w:sz w:val="24"/>
          <w:szCs w:val="24"/>
        </w:rPr>
        <w:t>al law takes effect July 1, 2023</w:t>
      </w:r>
      <w:r w:rsidRPr="00667EE9">
        <w:rPr>
          <w:rFonts w:ascii="Times New Roman" w:eastAsia="Times New Roman" w:hAnsi="Times New Roman" w:cs="Times New Roman"/>
          <w:sz w:val="24"/>
          <w:szCs w:val="24"/>
        </w:rPr>
        <w:t>.</w:t>
      </w:r>
    </w:p>
    <w:p w:rsidR="00667EE9" w:rsidRPr="00667EE9" w:rsidRDefault="00667EE9" w:rsidP="00667EE9">
      <w:pPr>
        <w:spacing w:after="0" w:line="240" w:lineRule="auto"/>
        <w:jc w:val="both"/>
        <w:rPr>
          <w:rFonts w:ascii="Times New Roman" w:eastAsia="Times New Roman" w:hAnsi="Times New Roman" w:cs="Times New Roman"/>
          <w:sz w:val="18"/>
          <w:szCs w:val="18"/>
          <w:u w:val="single"/>
        </w:rPr>
        <w:sectPr w:rsidR="00667EE9" w:rsidRPr="00667EE9" w:rsidSect="00AF39A5">
          <w:type w:val="continuous"/>
          <w:pgSz w:w="12240" w:h="15840"/>
          <w:pgMar w:top="1440" w:right="1440" w:bottom="1440" w:left="1440" w:header="720" w:footer="720" w:gutter="0"/>
          <w:lnNumType w:countBy="1"/>
          <w:cols w:space="720"/>
          <w:titlePg/>
          <w:docGrid w:linePitch="360"/>
        </w:sectPr>
      </w:pPr>
    </w:p>
    <w:p w:rsidR="00667EE9" w:rsidRPr="00667EE9" w:rsidRDefault="00667EE9" w:rsidP="00667EE9">
      <w:pPr>
        <w:spacing w:after="0" w:line="240" w:lineRule="auto"/>
        <w:jc w:val="both"/>
        <w:rPr>
          <w:rFonts w:ascii="Times New Roman" w:eastAsia="Times New Roman" w:hAnsi="Times New Roman" w:cs="Times New Roman"/>
          <w:sz w:val="18"/>
          <w:szCs w:val="18"/>
        </w:rPr>
      </w:pPr>
    </w:p>
    <w:p w:rsidR="00BA06BD" w:rsidRDefault="00BA06BD" w:rsidP="00667EE9">
      <w:pPr>
        <w:spacing w:after="0" w:line="240" w:lineRule="auto"/>
        <w:jc w:val="both"/>
        <w:rPr>
          <w:rFonts w:ascii="Times New Roman" w:eastAsia="Times New Roman" w:hAnsi="Times New Roman" w:cs="Times New Roman"/>
          <w:sz w:val="18"/>
          <w:szCs w:val="18"/>
          <w:u w:val="single"/>
        </w:rPr>
      </w:pPr>
    </w:p>
    <w:p w:rsidR="00BA06BD" w:rsidRDefault="00BA06BD" w:rsidP="00667EE9">
      <w:pPr>
        <w:spacing w:after="0" w:line="240" w:lineRule="auto"/>
        <w:jc w:val="both"/>
        <w:rPr>
          <w:rFonts w:ascii="Times New Roman" w:eastAsia="Times New Roman" w:hAnsi="Times New Roman" w:cs="Times New Roman"/>
          <w:sz w:val="18"/>
          <w:szCs w:val="18"/>
          <w:u w:val="single"/>
        </w:rPr>
      </w:pPr>
    </w:p>
    <w:p w:rsidR="00BA06BD" w:rsidRDefault="00BA06BD" w:rsidP="00667EE9">
      <w:pPr>
        <w:spacing w:after="0" w:line="240" w:lineRule="auto"/>
        <w:jc w:val="both"/>
        <w:rPr>
          <w:rFonts w:ascii="Times New Roman" w:eastAsia="Times New Roman" w:hAnsi="Times New Roman" w:cs="Times New Roman"/>
          <w:sz w:val="18"/>
          <w:szCs w:val="18"/>
          <w:u w:val="single"/>
        </w:rPr>
      </w:pPr>
    </w:p>
    <w:p w:rsidR="000C566F" w:rsidRDefault="000C566F" w:rsidP="00667EE9">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u w:val="single"/>
        </w:rPr>
        <w:t>Session 12</w:t>
      </w:r>
    </w:p>
    <w:p w:rsidR="000C566F" w:rsidRDefault="000C566F" w:rsidP="00667EE9">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AV</w:t>
      </w:r>
    </w:p>
    <w:p w:rsidR="000C566F" w:rsidRDefault="000C566F" w:rsidP="00667EE9">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LS 146</w:t>
      </w:r>
    </w:p>
    <w:p w:rsidR="000C566F" w:rsidRPr="000C566F" w:rsidRDefault="000C566F" w:rsidP="00667EE9">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5/1/2022</w:t>
      </w:r>
    </w:p>
    <w:p w:rsidR="000C566F" w:rsidRDefault="000C566F" w:rsidP="00667EE9">
      <w:pPr>
        <w:spacing w:after="0" w:line="240" w:lineRule="auto"/>
        <w:jc w:val="both"/>
        <w:rPr>
          <w:rFonts w:ascii="Times New Roman" w:eastAsia="Times New Roman" w:hAnsi="Times New Roman" w:cs="Times New Roman"/>
          <w:sz w:val="18"/>
          <w:szCs w:val="18"/>
        </w:rPr>
      </w:pPr>
    </w:p>
    <w:p w:rsidR="000C566F" w:rsidRPr="000C566F" w:rsidRDefault="00EE02F7" w:rsidP="00667EE9">
      <w:pPr>
        <w:spacing w:after="0" w:line="240" w:lineRule="auto"/>
        <w:jc w:val="both"/>
        <w:rPr>
          <w:rFonts w:ascii="Times New Roman" w:eastAsia="Times New Roman" w:hAnsi="Times New Roman" w:cs="Times New Roman"/>
          <w:sz w:val="18"/>
          <w:szCs w:val="18"/>
          <w:u w:val="single"/>
        </w:rPr>
      </w:pPr>
      <w:r>
        <w:rPr>
          <w:rFonts w:ascii="Times New Roman" w:eastAsia="Times New Roman" w:hAnsi="Times New Roman" w:cs="Times New Roman"/>
          <w:sz w:val="18"/>
          <w:szCs w:val="18"/>
          <w:u w:val="single"/>
        </w:rPr>
        <w:t>Session 11</w:t>
      </w:r>
    </w:p>
    <w:p w:rsidR="00667EE9" w:rsidRPr="00667EE9" w:rsidRDefault="00667EE9" w:rsidP="00667EE9">
      <w:pPr>
        <w:spacing w:after="0" w:line="240" w:lineRule="auto"/>
        <w:jc w:val="both"/>
        <w:rPr>
          <w:rFonts w:ascii="Times New Roman" w:eastAsia="Times New Roman" w:hAnsi="Times New Roman" w:cs="Times New Roman"/>
          <w:sz w:val="18"/>
          <w:szCs w:val="18"/>
        </w:rPr>
      </w:pPr>
      <w:r w:rsidRPr="00667EE9">
        <w:rPr>
          <w:rFonts w:ascii="Times New Roman" w:eastAsia="Times New Roman" w:hAnsi="Times New Roman" w:cs="Times New Roman"/>
          <w:sz w:val="18"/>
          <w:szCs w:val="18"/>
        </w:rPr>
        <w:t>RKC</w:t>
      </w:r>
    </w:p>
    <w:p w:rsidR="00667EE9" w:rsidRPr="00667EE9" w:rsidRDefault="00667EE9" w:rsidP="00667EE9">
      <w:pPr>
        <w:spacing w:after="0" w:line="240" w:lineRule="auto"/>
        <w:rPr>
          <w:rFonts w:ascii="Times New Roman" w:eastAsia="Times New Roman" w:hAnsi="Times New Roman" w:cs="Times New Roman"/>
          <w:sz w:val="18"/>
          <w:szCs w:val="18"/>
        </w:rPr>
      </w:pPr>
      <w:r w:rsidRPr="00667EE9">
        <w:rPr>
          <w:rFonts w:ascii="Times New Roman" w:eastAsia="Times New Roman" w:hAnsi="Times New Roman" w:cs="Times New Roman"/>
          <w:sz w:val="18"/>
          <w:szCs w:val="18"/>
        </w:rPr>
        <w:t>LS #620</w:t>
      </w:r>
    </w:p>
    <w:p w:rsidR="00667EE9" w:rsidRPr="00667EE9" w:rsidRDefault="00EE02F7" w:rsidP="00667EE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Int. 33-2018</w:t>
      </w:r>
    </w:p>
    <w:p w:rsidR="00667EE9" w:rsidRPr="00667EE9" w:rsidRDefault="00667EE9" w:rsidP="00667EE9">
      <w:pPr>
        <w:spacing w:after="0" w:line="240" w:lineRule="auto"/>
        <w:rPr>
          <w:rFonts w:ascii="Times New Roman" w:eastAsia="Times New Roman" w:hAnsi="Times New Roman" w:cs="Times New Roman"/>
          <w:sz w:val="18"/>
          <w:szCs w:val="18"/>
        </w:rPr>
      </w:pPr>
    </w:p>
    <w:p w:rsidR="00667EE9" w:rsidRPr="00667EE9" w:rsidRDefault="00667EE9" w:rsidP="00667EE9">
      <w:pPr>
        <w:spacing w:after="0" w:line="240" w:lineRule="auto"/>
        <w:rPr>
          <w:rFonts w:ascii="Times New Roman" w:eastAsia="Times New Roman" w:hAnsi="Times New Roman" w:cs="Times New Roman"/>
          <w:sz w:val="18"/>
          <w:szCs w:val="18"/>
        </w:rPr>
      </w:pPr>
    </w:p>
    <w:p w:rsidR="005C22A2" w:rsidRDefault="00816CC2"/>
    <w:sectPr w:rsidR="005C22A2"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CC2" w:rsidRDefault="00816CC2" w:rsidP="000C566F">
      <w:pPr>
        <w:spacing w:after="0" w:line="240" w:lineRule="auto"/>
      </w:pPr>
      <w:r>
        <w:separator/>
      </w:r>
    </w:p>
  </w:endnote>
  <w:endnote w:type="continuationSeparator" w:id="0">
    <w:p w:rsidR="00816CC2" w:rsidRDefault="00816CC2" w:rsidP="000C5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A48" w:rsidRDefault="00EE02F7">
    <w:pPr>
      <w:pStyle w:val="Footer"/>
      <w:jc w:val="center"/>
    </w:pPr>
    <w:r>
      <w:fldChar w:fldCharType="begin"/>
    </w:r>
    <w:r>
      <w:instrText xml:space="preserve"> PAGE   \* MERGEFORMAT </w:instrText>
    </w:r>
    <w:r>
      <w:fldChar w:fldCharType="separate"/>
    </w:r>
    <w:r w:rsidR="004E457A">
      <w:rPr>
        <w:noProof/>
      </w:rPr>
      <w:t>2</w:t>
    </w:r>
    <w:r>
      <w:fldChar w:fldCharType="end"/>
    </w:r>
  </w:p>
  <w:p w:rsidR="00025A48" w:rsidRDefault="00816CC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A48" w:rsidRDefault="00EE02F7">
    <w:pPr>
      <w:pStyle w:val="Footer"/>
      <w:jc w:val="center"/>
    </w:pPr>
    <w:r>
      <w:fldChar w:fldCharType="begin"/>
    </w:r>
    <w:r>
      <w:instrText xml:space="preserve"> PAGE   \* MERGEFORMAT </w:instrText>
    </w:r>
    <w:r>
      <w:fldChar w:fldCharType="separate"/>
    </w:r>
    <w:r w:rsidR="004E457A">
      <w:rPr>
        <w:noProof/>
      </w:rPr>
      <w:t>1</w:t>
    </w:r>
    <w:r>
      <w:fldChar w:fldCharType="end"/>
    </w:r>
  </w:p>
  <w:p w:rsidR="00025A48" w:rsidRDefault="00816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CC2" w:rsidRDefault="00816CC2" w:rsidP="000C566F">
      <w:pPr>
        <w:spacing w:after="0" w:line="240" w:lineRule="auto"/>
      </w:pPr>
      <w:r>
        <w:separator/>
      </w:r>
    </w:p>
  </w:footnote>
  <w:footnote w:type="continuationSeparator" w:id="0">
    <w:p w:rsidR="00816CC2" w:rsidRDefault="00816CC2" w:rsidP="000C56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EE9"/>
    <w:rsid w:val="000B5B96"/>
    <w:rsid w:val="000C566F"/>
    <w:rsid w:val="000D508D"/>
    <w:rsid w:val="00125DCE"/>
    <w:rsid w:val="00127610"/>
    <w:rsid w:val="002C38AC"/>
    <w:rsid w:val="00300358"/>
    <w:rsid w:val="00451E2E"/>
    <w:rsid w:val="004E457A"/>
    <w:rsid w:val="005757D6"/>
    <w:rsid w:val="00626291"/>
    <w:rsid w:val="00667EE9"/>
    <w:rsid w:val="007334DB"/>
    <w:rsid w:val="00816CC2"/>
    <w:rsid w:val="00854532"/>
    <w:rsid w:val="008D472B"/>
    <w:rsid w:val="00990F94"/>
    <w:rsid w:val="009B659E"/>
    <w:rsid w:val="009C7149"/>
    <w:rsid w:val="00B1391B"/>
    <w:rsid w:val="00BA06BD"/>
    <w:rsid w:val="00D33C62"/>
    <w:rsid w:val="00D70D03"/>
    <w:rsid w:val="00EE02F7"/>
    <w:rsid w:val="00FB0059"/>
    <w:rsid w:val="00FE3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6620C-14FF-4497-8ABC-D6A7CC22B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67EE9"/>
    <w:pPr>
      <w:tabs>
        <w:tab w:val="center" w:pos="4320"/>
        <w:tab w:val="right" w:pos="8640"/>
      </w:tabs>
      <w:spacing w:after="0" w:line="240" w:lineRule="auto"/>
      <w:ind w:firstLine="72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67EE9"/>
    <w:rPr>
      <w:rFonts w:ascii="Times New Roman" w:eastAsia="Times New Roman" w:hAnsi="Times New Roman" w:cs="Times New Roman"/>
      <w:sz w:val="24"/>
      <w:szCs w:val="24"/>
    </w:rPr>
  </w:style>
  <w:style w:type="paragraph" w:styleId="BodyText">
    <w:name w:val="Body Text"/>
    <w:basedOn w:val="Normal"/>
    <w:link w:val="BodyTextChar"/>
    <w:uiPriority w:val="99"/>
    <w:rsid w:val="00667EE9"/>
    <w:pPr>
      <w:spacing w:after="0" w:line="480" w:lineRule="auto"/>
      <w:ind w:firstLine="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667EE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67EE9"/>
    <w:pPr>
      <w:tabs>
        <w:tab w:val="center" w:pos="4680"/>
        <w:tab w:val="right" w:pos="9360"/>
      </w:tabs>
      <w:spacing w:after="0" w:line="240" w:lineRule="auto"/>
      <w:ind w:firstLine="72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67EE9"/>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667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Vazquez</dc:creator>
  <cp:keywords/>
  <dc:description/>
  <cp:lastModifiedBy>Martin, William</cp:lastModifiedBy>
  <cp:revision>21</cp:revision>
  <dcterms:created xsi:type="dcterms:W3CDTF">2022-05-02T20:44:00Z</dcterms:created>
  <dcterms:modified xsi:type="dcterms:W3CDTF">2022-09-26T20:01:00Z</dcterms:modified>
</cp:coreProperties>
</file>