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13FEA9EE" w:rsidR="009C7A11" w:rsidRDefault="009C7A11" w:rsidP="00ED6A6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BC69E6">
        <w:rPr>
          <w:rFonts w:cs="Times New Roman"/>
          <w:color w:val="000000"/>
          <w:szCs w:val="24"/>
          <w:highlight w:val="white"/>
          <w:lang w:val="en"/>
        </w:rPr>
        <w:t xml:space="preserve"> </w:t>
      </w:r>
      <w:r w:rsidR="00D77A9A">
        <w:rPr>
          <w:rFonts w:cs="Times New Roman"/>
          <w:color w:val="000000"/>
          <w:szCs w:val="24"/>
          <w:highlight w:val="white"/>
          <w:lang w:val="en"/>
        </w:rPr>
        <w:t>325</w:t>
      </w:r>
    </w:p>
    <w:p w14:paraId="766269AA" w14:textId="77777777" w:rsidR="00ED6A69" w:rsidRDefault="00ED6A69" w:rsidP="00ED6A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2638983E" w14:textId="77777777" w:rsidR="00B41643" w:rsidRDefault="00B41643" w:rsidP="00B4164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Brannan</w:t>
      </w:r>
      <w:r>
        <w:rPr>
          <w:rFonts w:cs="Times New Roman"/>
          <w:color w:val="000000"/>
          <w:szCs w:val="24"/>
        </w:rPr>
        <w:t>, Brewer, Louis, Holden, Yeger, Avilés, Restler, Abreu, Narcisse, Sanchez, Velázquez, Barron, Lee and Borelli</w:t>
      </w:r>
    </w:p>
    <w:p w14:paraId="09B348A9" w14:textId="77777777" w:rsidR="00ED6A69" w:rsidRDefault="00ED6A6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1B78985C" w14:textId="77777777" w:rsidR="00ED6A69" w:rsidRPr="00ED6A69" w:rsidRDefault="00ED6A6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ED6A69">
        <w:rPr>
          <w:rFonts w:cs="Times New Roman"/>
          <w:vanish/>
          <w:color w:val="000000"/>
          <w:szCs w:val="24"/>
          <w:lang w:val="en"/>
        </w:rPr>
        <w:t>..Title</w:t>
      </w:r>
    </w:p>
    <w:p w14:paraId="5D9C1059" w14:textId="23C7AF76" w:rsidR="008A28CA" w:rsidRDefault="00ED6A6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861A7E">
        <w:rPr>
          <w:rFonts w:cs="Times New Roman"/>
          <w:color w:val="000000"/>
          <w:szCs w:val="24"/>
          <w:lang w:val="en"/>
        </w:rPr>
        <w:t xml:space="preserve">o amend the </w:t>
      </w:r>
      <w:r w:rsidR="00C30E83" w:rsidRPr="00861A7E">
        <w:rPr>
          <w:rFonts w:cs="Times New Roman"/>
          <w:color w:val="000000"/>
          <w:szCs w:val="24"/>
          <w:lang w:val="en"/>
        </w:rPr>
        <w:t>administrative code of the city of New York</w:t>
      </w:r>
      <w:r w:rsidR="00F355AB" w:rsidRPr="00861A7E">
        <w:rPr>
          <w:rFonts w:cs="Times New Roman"/>
          <w:color w:val="000000"/>
          <w:szCs w:val="24"/>
          <w:lang w:val="en"/>
        </w:rPr>
        <w:t xml:space="preserve">, </w:t>
      </w:r>
      <w:r w:rsidR="00F355AB" w:rsidRPr="0034683E">
        <w:rPr>
          <w:rFonts w:cs="Times New Roman"/>
          <w:color w:val="000000"/>
          <w:szCs w:val="24"/>
          <w:lang w:val="en"/>
        </w:rPr>
        <w:t xml:space="preserve">in </w:t>
      </w:r>
      <w:r w:rsidR="007907CB" w:rsidRPr="0034683E">
        <w:rPr>
          <w:rFonts w:cs="Times New Roman"/>
          <w:color w:val="000000"/>
          <w:szCs w:val="24"/>
          <w:lang w:val="en"/>
        </w:rPr>
        <w:t xml:space="preserve">relation </w:t>
      </w:r>
      <w:r w:rsidR="00AE4AB3" w:rsidRPr="0034683E">
        <w:rPr>
          <w:rFonts w:cs="Times New Roman"/>
          <w:color w:val="000000"/>
          <w:szCs w:val="24"/>
          <w:lang w:val="en"/>
        </w:rPr>
        <w:t xml:space="preserve">to </w:t>
      </w:r>
      <w:r w:rsidR="008A28CA">
        <w:rPr>
          <w:rFonts w:cs="Times New Roman"/>
          <w:color w:val="000000"/>
          <w:szCs w:val="24"/>
          <w:lang w:val="en"/>
        </w:rPr>
        <w:t>the provision of information about pediatric emergency rooms</w:t>
      </w:r>
    </w:p>
    <w:p w14:paraId="3EA2FD10" w14:textId="43F27778" w:rsidR="00ED6A69" w:rsidRPr="00ED6A69" w:rsidRDefault="00ED6A69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ED6A69">
        <w:rPr>
          <w:rFonts w:cs="Times New Roman"/>
          <w:vanish/>
          <w:color w:val="000000"/>
          <w:szCs w:val="24"/>
          <w:lang w:val="en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10204D0D" w14:textId="7AA28443" w:rsidR="00D17823" w:rsidRPr="00D17823" w:rsidRDefault="00F15921" w:rsidP="00D1782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861A7E">
        <w:t>Section 1.</w:t>
      </w:r>
      <w:r w:rsidR="009C793D" w:rsidRPr="00861A7E">
        <w:rPr>
          <w:color w:val="000000"/>
          <w:shd w:val="clear" w:color="auto" w:fill="FFFFFF"/>
        </w:rPr>
        <w:t xml:space="preserve"> </w:t>
      </w:r>
      <w:r w:rsidR="003825C6">
        <w:rPr>
          <w:color w:val="000000"/>
        </w:rPr>
        <w:t xml:space="preserve">Chapter </w:t>
      </w:r>
      <w:r w:rsidR="00D17823" w:rsidRPr="00D17823">
        <w:rPr>
          <w:color w:val="000000"/>
        </w:rPr>
        <w:t xml:space="preserve">1 </w:t>
      </w:r>
      <w:r w:rsidR="003825C6">
        <w:rPr>
          <w:color w:val="000000"/>
        </w:rPr>
        <w:t>of t</w:t>
      </w:r>
      <w:r w:rsidR="00D17823" w:rsidRPr="00D17823">
        <w:rPr>
          <w:color w:val="000000"/>
        </w:rPr>
        <w:t xml:space="preserve">itle 17 of the administrative code of the city of New York is amended by adding a new </w:t>
      </w:r>
      <w:r w:rsidR="004F33A1">
        <w:rPr>
          <w:color w:val="000000"/>
        </w:rPr>
        <w:t>section 17-199.1</w:t>
      </w:r>
      <w:r w:rsidR="00511FDE">
        <w:rPr>
          <w:color w:val="000000"/>
        </w:rPr>
        <w:t>9</w:t>
      </w:r>
      <w:r w:rsidR="00D17823" w:rsidRPr="00D17823">
        <w:rPr>
          <w:color w:val="000000"/>
        </w:rPr>
        <w:t xml:space="preserve"> to read as follows:</w:t>
      </w:r>
    </w:p>
    <w:p w14:paraId="795D6463" w14:textId="19D809E3" w:rsidR="006C2CC8" w:rsidRDefault="00D17823" w:rsidP="003F2D2E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D17823">
        <w:rPr>
          <w:rFonts w:eastAsia="Times New Roman" w:cs="Times New Roman"/>
          <w:color w:val="000000"/>
          <w:szCs w:val="24"/>
          <w:u w:val="single"/>
        </w:rPr>
        <w:t>§ 17-19</w:t>
      </w:r>
      <w:r w:rsidR="00330460">
        <w:rPr>
          <w:rFonts w:eastAsia="Times New Roman" w:cs="Times New Roman"/>
          <w:color w:val="000000"/>
          <w:szCs w:val="24"/>
          <w:u w:val="single"/>
        </w:rPr>
        <w:t>9.1</w:t>
      </w:r>
      <w:r w:rsidR="00511FDE">
        <w:rPr>
          <w:rFonts w:eastAsia="Times New Roman" w:cs="Times New Roman"/>
          <w:color w:val="000000"/>
          <w:szCs w:val="24"/>
          <w:u w:val="single"/>
        </w:rPr>
        <w:t>9</w:t>
      </w:r>
      <w:r w:rsidRPr="00D17823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330460">
        <w:rPr>
          <w:color w:val="000000"/>
          <w:u w:val="single"/>
          <w:shd w:val="clear" w:color="auto" w:fill="FFFFFF"/>
        </w:rPr>
        <w:t>Information regarding pediatric emergency rooms. a.</w:t>
      </w:r>
      <w:r w:rsidR="00330460" w:rsidRPr="00D17823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D17823">
        <w:rPr>
          <w:rFonts w:eastAsia="Times New Roman" w:cs="Times New Roman"/>
          <w:color w:val="000000"/>
          <w:szCs w:val="24"/>
          <w:u w:val="single"/>
        </w:rPr>
        <w:t>Definitions. Fo</w:t>
      </w:r>
      <w:r w:rsidR="003F2D2E">
        <w:rPr>
          <w:rFonts w:eastAsia="Times New Roman" w:cs="Times New Roman"/>
          <w:color w:val="000000"/>
          <w:szCs w:val="24"/>
          <w:u w:val="single"/>
        </w:rPr>
        <w:t xml:space="preserve">r purposes of this </w:t>
      </w:r>
      <w:r w:rsidR="00330460">
        <w:rPr>
          <w:rFonts w:eastAsia="Times New Roman" w:cs="Times New Roman"/>
          <w:color w:val="000000"/>
          <w:szCs w:val="24"/>
          <w:u w:val="single"/>
        </w:rPr>
        <w:t>section</w:t>
      </w:r>
      <w:r w:rsidR="003F2D2E">
        <w:rPr>
          <w:rFonts w:eastAsia="Times New Roman" w:cs="Times New Roman"/>
          <w:color w:val="000000"/>
          <w:szCs w:val="24"/>
          <w:u w:val="single"/>
        </w:rPr>
        <w:t>, the</w:t>
      </w:r>
      <w:r w:rsidRPr="00086214">
        <w:rPr>
          <w:color w:val="000000"/>
          <w:u w:val="single"/>
          <w:shd w:val="clear" w:color="auto" w:fill="FFFFFF"/>
        </w:rPr>
        <w:t xml:space="preserve"> </w:t>
      </w:r>
      <w:r w:rsidR="006C2CC8">
        <w:rPr>
          <w:color w:val="000000"/>
          <w:u w:val="single"/>
          <w:shd w:val="clear" w:color="auto" w:fill="FFFFFF"/>
        </w:rPr>
        <w:t>following terms have the following meanings:</w:t>
      </w:r>
    </w:p>
    <w:p w14:paraId="7AF06962" w14:textId="28D6E496" w:rsidR="006C2CC8" w:rsidRDefault="006C2CC8" w:rsidP="003F2D2E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Child care program. The term “child care program” means a child care program as defined in section </w:t>
      </w:r>
      <w:r w:rsidRPr="00A13AAA">
        <w:rPr>
          <w:color w:val="000000"/>
          <w:u w:val="single"/>
          <w:shd w:val="clear" w:color="auto" w:fill="FFFFFF"/>
        </w:rPr>
        <w:t>47.01</w:t>
      </w:r>
      <w:r>
        <w:rPr>
          <w:color w:val="000000"/>
          <w:u w:val="single"/>
          <w:shd w:val="clear" w:color="auto" w:fill="FFFFFF"/>
        </w:rPr>
        <w:t xml:space="preserve"> </w:t>
      </w:r>
      <w:r w:rsidRPr="00A13AAA">
        <w:rPr>
          <w:color w:val="000000"/>
          <w:u w:val="single"/>
          <w:shd w:val="clear" w:color="auto" w:fill="FFFFFF"/>
        </w:rPr>
        <w:t xml:space="preserve">of the </w:t>
      </w:r>
      <w:r>
        <w:rPr>
          <w:color w:val="000000"/>
          <w:u w:val="single"/>
          <w:shd w:val="clear" w:color="auto" w:fill="FFFFFF"/>
        </w:rPr>
        <w:t>of the health code of the city of New York.</w:t>
      </w:r>
    </w:p>
    <w:p w14:paraId="26D177AD" w14:textId="5DD00B0A" w:rsidR="00D17823" w:rsidRDefault="006C2CC8" w:rsidP="003F2D2E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Pediatric emergency room</w:t>
      </w:r>
      <w:r w:rsidR="00D34884">
        <w:rPr>
          <w:color w:val="000000"/>
          <w:u w:val="single"/>
          <w:shd w:val="clear" w:color="auto" w:fill="FFFFFF"/>
        </w:rPr>
        <w:t>.</w:t>
      </w:r>
      <w:r>
        <w:rPr>
          <w:color w:val="000000"/>
          <w:u w:val="single"/>
          <w:shd w:val="clear" w:color="auto" w:fill="FFFFFF"/>
        </w:rPr>
        <w:t xml:space="preserve"> The </w:t>
      </w:r>
      <w:r w:rsidR="00D17823" w:rsidRPr="00086214">
        <w:rPr>
          <w:color w:val="000000"/>
          <w:u w:val="single"/>
          <w:shd w:val="clear" w:color="auto" w:fill="FFFFFF"/>
        </w:rPr>
        <w:t>term “p</w:t>
      </w:r>
      <w:r w:rsidR="003F2D2E">
        <w:rPr>
          <w:color w:val="000000"/>
          <w:u w:val="single"/>
          <w:shd w:val="clear" w:color="auto" w:fill="FFFFFF"/>
        </w:rPr>
        <w:t>ediatric emergency room” means an emergency room of a hospital that specializes in treatment of children and adolescents.</w:t>
      </w:r>
    </w:p>
    <w:p w14:paraId="4A339163" w14:textId="1872763A" w:rsidR="006C2CC8" w:rsidRDefault="00BE71B6" w:rsidP="003F2D2E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Student</w:t>
      </w:r>
      <w:r w:rsidR="006C2CC8">
        <w:rPr>
          <w:color w:val="000000"/>
          <w:u w:val="single"/>
          <w:shd w:val="clear" w:color="auto" w:fill="FFFFFF"/>
        </w:rPr>
        <w:t>. The term “</w:t>
      </w:r>
      <w:r w:rsidR="001125E7">
        <w:rPr>
          <w:color w:val="000000"/>
          <w:u w:val="single"/>
          <w:shd w:val="clear" w:color="auto" w:fill="FFFFFF"/>
        </w:rPr>
        <w:t>student</w:t>
      </w:r>
      <w:r w:rsidR="006C2CC8">
        <w:rPr>
          <w:color w:val="000000"/>
          <w:u w:val="single"/>
          <w:shd w:val="clear" w:color="auto" w:fill="FFFFFF"/>
        </w:rPr>
        <w:t xml:space="preserve">” means </w:t>
      </w:r>
      <w:r w:rsidR="001125E7">
        <w:rPr>
          <w:color w:val="000000"/>
          <w:u w:val="single"/>
          <w:shd w:val="clear" w:color="auto" w:fill="FFFFFF"/>
        </w:rPr>
        <w:t>any child who is enrolled in pre-kindergarten through grade eight</w:t>
      </w:r>
      <w:r w:rsidR="001125E7" w:rsidDel="001125E7">
        <w:rPr>
          <w:color w:val="000000"/>
          <w:u w:val="single"/>
          <w:shd w:val="clear" w:color="auto" w:fill="FFFFFF"/>
        </w:rPr>
        <w:t xml:space="preserve"> </w:t>
      </w:r>
      <w:r w:rsidR="001125E7">
        <w:rPr>
          <w:color w:val="000000"/>
          <w:u w:val="single"/>
          <w:shd w:val="clear" w:color="auto" w:fill="FFFFFF"/>
        </w:rPr>
        <w:t>in a</w:t>
      </w:r>
      <w:r w:rsidR="00B75EAB">
        <w:rPr>
          <w:color w:val="000000"/>
          <w:u w:val="single"/>
          <w:shd w:val="clear" w:color="auto" w:fill="FFFFFF"/>
        </w:rPr>
        <w:t xml:space="preserve"> </w:t>
      </w:r>
      <w:r w:rsidR="00E636AB" w:rsidRPr="00E636AB">
        <w:rPr>
          <w:color w:val="000000"/>
          <w:u w:val="single"/>
          <w:shd w:val="clear" w:color="auto" w:fill="FFFFFF"/>
        </w:rPr>
        <w:t>school of the city school district of the city of New York</w:t>
      </w:r>
      <w:r w:rsidR="001125E7">
        <w:rPr>
          <w:color w:val="000000"/>
          <w:u w:val="single"/>
          <w:shd w:val="clear" w:color="auto" w:fill="FFFFFF"/>
        </w:rPr>
        <w:t>, any child who is enrolled in an</w:t>
      </w:r>
      <w:r w:rsidR="00B75EAB">
        <w:rPr>
          <w:color w:val="000000"/>
          <w:u w:val="single"/>
          <w:shd w:val="clear" w:color="auto" w:fill="FFFFFF"/>
        </w:rPr>
        <w:t xml:space="preserve"> </w:t>
      </w:r>
      <w:r w:rsidR="00B75EAB" w:rsidRPr="00B75EAB">
        <w:rPr>
          <w:color w:val="000000"/>
          <w:u w:val="single"/>
          <w:shd w:val="clear" w:color="auto" w:fill="FFFFFF"/>
        </w:rPr>
        <w:t xml:space="preserve">early education center with which the department </w:t>
      </w:r>
      <w:r w:rsidR="00B75EAB">
        <w:rPr>
          <w:color w:val="000000"/>
          <w:u w:val="single"/>
          <w:shd w:val="clear" w:color="auto" w:fill="FFFFFF"/>
        </w:rPr>
        <w:t xml:space="preserve">of education </w:t>
      </w:r>
      <w:r w:rsidR="00B75EAB" w:rsidRPr="00B75EAB">
        <w:rPr>
          <w:color w:val="000000"/>
          <w:u w:val="single"/>
          <w:shd w:val="clear" w:color="auto" w:fill="FFFFFF"/>
        </w:rPr>
        <w:t xml:space="preserve">contracts to provide pre-kindergarten, </w:t>
      </w:r>
      <w:r w:rsidR="00B75EAB">
        <w:rPr>
          <w:color w:val="000000"/>
          <w:u w:val="single"/>
          <w:shd w:val="clear" w:color="auto" w:fill="FFFFFF"/>
        </w:rPr>
        <w:t xml:space="preserve">and </w:t>
      </w:r>
      <w:r w:rsidR="001125E7">
        <w:rPr>
          <w:color w:val="000000"/>
          <w:u w:val="single"/>
          <w:shd w:val="clear" w:color="auto" w:fill="FFFFFF"/>
        </w:rPr>
        <w:t>any child who is enrolled in a</w:t>
      </w:r>
      <w:r w:rsidR="00B75EAB" w:rsidRPr="00B75EAB">
        <w:rPr>
          <w:color w:val="000000"/>
          <w:u w:val="single"/>
          <w:shd w:val="clear" w:color="auto" w:fill="FFFFFF"/>
        </w:rPr>
        <w:t xml:space="preserve"> free full-day early education program for three-year-old children offered by the department</w:t>
      </w:r>
      <w:r w:rsidR="00B75EAB">
        <w:rPr>
          <w:color w:val="000000"/>
          <w:u w:val="single"/>
          <w:shd w:val="clear" w:color="auto" w:fill="FFFFFF"/>
        </w:rPr>
        <w:t xml:space="preserve"> of education</w:t>
      </w:r>
      <w:r w:rsidR="00B75EAB" w:rsidRPr="00B75EAB">
        <w:rPr>
          <w:color w:val="000000"/>
          <w:u w:val="single"/>
          <w:shd w:val="clear" w:color="auto" w:fill="FFFFFF"/>
        </w:rPr>
        <w:t>.</w:t>
      </w:r>
    </w:p>
    <w:p w14:paraId="51925235" w14:textId="7A2E550D" w:rsidR="00D34884" w:rsidRDefault="00330460" w:rsidP="00A66B9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A66B94">
        <w:rPr>
          <w:color w:val="000000"/>
          <w:u w:val="single"/>
          <w:shd w:val="clear" w:color="auto" w:fill="FFFFFF"/>
        </w:rPr>
        <w:t>The department shall maintain</w:t>
      </w:r>
      <w:r w:rsidR="00C522E3">
        <w:rPr>
          <w:color w:val="000000"/>
          <w:u w:val="single"/>
          <w:shd w:val="clear" w:color="auto" w:fill="FFFFFF"/>
        </w:rPr>
        <w:t>, and post on the department’s website,</w:t>
      </w:r>
      <w:r w:rsidR="00A66B94">
        <w:rPr>
          <w:color w:val="000000"/>
          <w:u w:val="single"/>
          <w:shd w:val="clear" w:color="auto" w:fill="FFFFFF"/>
        </w:rPr>
        <w:t xml:space="preserve"> a list of pediatric emergency rooms</w:t>
      </w:r>
      <w:r w:rsidR="00EF04DF">
        <w:rPr>
          <w:color w:val="000000"/>
          <w:u w:val="single"/>
          <w:shd w:val="clear" w:color="auto" w:fill="FFFFFF"/>
        </w:rPr>
        <w:t xml:space="preserve"> which includes information about such </w:t>
      </w:r>
      <w:r w:rsidR="00137ED4">
        <w:rPr>
          <w:color w:val="000000"/>
          <w:u w:val="single"/>
          <w:shd w:val="clear" w:color="auto" w:fill="FFFFFF"/>
        </w:rPr>
        <w:t xml:space="preserve">emergency </w:t>
      </w:r>
      <w:r w:rsidR="00EF04DF">
        <w:rPr>
          <w:color w:val="000000"/>
          <w:u w:val="single"/>
          <w:shd w:val="clear" w:color="auto" w:fill="FFFFFF"/>
        </w:rPr>
        <w:t xml:space="preserve">rooms including their locations and </w:t>
      </w:r>
      <w:r w:rsidR="00137ED4">
        <w:rPr>
          <w:color w:val="000000"/>
          <w:u w:val="single"/>
          <w:shd w:val="clear" w:color="auto" w:fill="FFFFFF"/>
        </w:rPr>
        <w:t>available medical services</w:t>
      </w:r>
      <w:r w:rsidR="00A66B94">
        <w:rPr>
          <w:color w:val="000000"/>
          <w:u w:val="single"/>
          <w:shd w:val="clear" w:color="auto" w:fill="FFFFFF"/>
        </w:rPr>
        <w:t xml:space="preserve">. </w:t>
      </w:r>
      <w:r w:rsidR="00D34884">
        <w:rPr>
          <w:color w:val="000000"/>
          <w:u w:val="single"/>
          <w:shd w:val="clear" w:color="auto" w:fill="FFFFFF"/>
        </w:rPr>
        <w:t>In addition, the department</w:t>
      </w:r>
      <w:r w:rsidR="00A66B94">
        <w:rPr>
          <w:color w:val="000000"/>
          <w:u w:val="single"/>
          <w:shd w:val="clear" w:color="auto" w:fill="FFFFFF"/>
        </w:rPr>
        <w:t xml:space="preserve"> shall</w:t>
      </w:r>
      <w:r w:rsidR="00D34884">
        <w:rPr>
          <w:color w:val="000000"/>
          <w:u w:val="single"/>
          <w:shd w:val="clear" w:color="auto" w:fill="FFFFFF"/>
        </w:rPr>
        <w:t>:</w:t>
      </w:r>
      <w:r w:rsidR="00A66B94">
        <w:rPr>
          <w:color w:val="000000"/>
          <w:u w:val="single"/>
          <w:shd w:val="clear" w:color="auto" w:fill="FFFFFF"/>
        </w:rPr>
        <w:t xml:space="preserve"> </w:t>
      </w:r>
    </w:p>
    <w:p w14:paraId="04488EE9" w14:textId="0331EFDF" w:rsidR="00F70D76" w:rsidRDefault="00D34884" w:rsidP="00C522E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 xml:space="preserve">1. Provide such list to </w:t>
      </w:r>
      <w:r w:rsidR="00A66B94" w:rsidRPr="00A66B94">
        <w:rPr>
          <w:color w:val="000000"/>
          <w:u w:val="single"/>
          <w:shd w:val="clear" w:color="auto" w:fill="FFFFFF"/>
        </w:rPr>
        <w:t>the 311 custo</w:t>
      </w:r>
      <w:r w:rsidR="00282B91">
        <w:rPr>
          <w:color w:val="000000"/>
          <w:u w:val="single"/>
          <w:shd w:val="clear" w:color="auto" w:fill="FFFFFF"/>
        </w:rPr>
        <w:t>mer service center</w:t>
      </w:r>
      <w:r>
        <w:rPr>
          <w:color w:val="000000"/>
          <w:u w:val="single"/>
          <w:shd w:val="clear" w:color="auto" w:fill="FFFFFF"/>
        </w:rPr>
        <w:t xml:space="preserve"> to </w:t>
      </w:r>
      <w:r w:rsidR="00467928">
        <w:rPr>
          <w:color w:val="000000"/>
          <w:u w:val="single"/>
          <w:shd w:val="clear" w:color="auto" w:fill="FFFFFF"/>
        </w:rPr>
        <w:t xml:space="preserve">be posted on the 311 customer service website and to </w:t>
      </w:r>
      <w:r>
        <w:rPr>
          <w:color w:val="000000"/>
          <w:u w:val="single"/>
          <w:shd w:val="clear" w:color="auto" w:fill="FFFFFF"/>
        </w:rPr>
        <w:t>be made available by o</w:t>
      </w:r>
      <w:r w:rsidR="00282B91" w:rsidRPr="00282B91">
        <w:rPr>
          <w:color w:val="000000"/>
          <w:u w:val="single"/>
          <w:shd w:val="clear" w:color="auto" w:fill="FFFFFF"/>
        </w:rPr>
        <w:t xml:space="preserve">perators of the 311 system </w:t>
      </w:r>
      <w:r w:rsidR="00282B91">
        <w:rPr>
          <w:color w:val="000000"/>
          <w:u w:val="single"/>
          <w:shd w:val="clear" w:color="auto" w:fill="FFFFFF"/>
        </w:rPr>
        <w:t>to</w:t>
      </w:r>
      <w:r w:rsidR="00282B91" w:rsidRPr="00282B91">
        <w:rPr>
          <w:color w:val="000000"/>
          <w:u w:val="single"/>
          <w:shd w:val="clear" w:color="auto" w:fill="FFFFFF"/>
        </w:rPr>
        <w:t xml:space="preserve"> any caller</w:t>
      </w:r>
      <w:r w:rsidR="00282B91">
        <w:rPr>
          <w:color w:val="000000"/>
          <w:u w:val="single"/>
          <w:shd w:val="clear" w:color="auto" w:fill="FFFFFF"/>
        </w:rPr>
        <w:t xml:space="preserve"> requesting information </w:t>
      </w:r>
      <w:r w:rsidR="00F96155">
        <w:rPr>
          <w:color w:val="000000"/>
          <w:u w:val="single"/>
          <w:shd w:val="clear" w:color="auto" w:fill="FFFFFF"/>
        </w:rPr>
        <w:t xml:space="preserve">about </w:t>
      </w:r>
      <w:r w:rsidR="00282B91">
        <w:rPr>
          <w:color w:val="000000"/>
          <w:u w:val="single"/>
          <w:shd w:val="clear" w:color="auto" w:fill="FFFFFF"/>
        </w:rPr>
        <w:t>pediatric emergency rooms</w:t>
      </w:r>
      <w:r>
        <w:rPr>
          <w:color w:val="000000"/>
          <w:u w:val="single"/>
          <w:shd w:val="clear" w:color="auto" w:fill="FFFFFF"/>
        </w:rPr>
        <w:t>;</w:t>
      </w:r>
    </w:p>
    <w:p w14:paraId="7C51C616" w14:textId="73EBF8EF" w:rsidR="00F70D76" w:rsidRDefault="00C522E3" w:rsidP="00A66B9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</w:t>
      </w:r>
      <w:r w:rsidR="00F70D76">
        <w:rPr>
          <w:color w:val="000000"/>
          <w:u w:val="single"/>
          <w:shd w:val="clear" w:color="auto" w:fill="FFFFFF"/>
        </w:rPr>
        <w:t>.</w:t>
      </w:r>
      <w:r w:rsidR="00B75EAB">
        <w:rPr>
          <w:color w:val="000000"/>
          <w:u w:val="single"/>
          <w:shd w:val="clear" w:color="auto" w:fill="FFFFFF"/>
        </w:rPr>
        <w:t xml:space="preserve"> </w:t>
      </w:r>
      <w:r w:rsidR="00F70D76">
        <w:rPr>
          <w:color w:val="000000"/>
          <w:u w:val="single"/>
          <w:shd w:val="clear" w:color="auto" w:fill="FFFFFF"/>
        </w:rPr>
        <w:t>C</w:t>
      </w:r>
      <w:r w:rsidR="00463567">
        <w:rPr>
          <w:color w:val="000000"/>
          <w:u w:val="single"/>
          <w:shd w:val="clear" w:color="auto" w:fill="FFFFFF"/>
        </w:rPr>
        <w:t xml:space="preserve">oordinate with hospitals to provide such list to the parents of every </w:t>
      </w:r>
      <w:r w:rsidR="007C65BC">
        <w:rPr>
          <w:color w:val="000000"/>
          <w:u w:val="single"/>
          <w:shd w:val="clear" w:color="auto" w:fill="FFFFFF"/>
        </w:rPr>
        <w:t>infant</w:t>
      </w:r>
      <w:r w:rsidR="00463567">
        <w:rPr>
          <w:color w:val="000000"/>
          <w:u w:val="single"/>
          <w:shd w:val="clear" w:color="auto" w:fill="FFFFFF"/>
        </w:rPr>
        <w:t xml:space="preserve"> born in the city</w:t>
      </w:r>
      <w:r w:rsidR="002E3E32">
        <w:rPr>
          <w:color w:val="000000"/>
          <w:u w:val="single"/>
          <w:shd w:val="clear" w:color="auto" w:fill="FFFFFF"/>
        </w:rPr>
        <w:t xml:space="preserve"> whose birth has been reported to the department</w:t>
      </w:r>
      <w:r w:rsidR="00F70D76">
        <w:rPr>
          <w:color w:val="000000"/>
          <w:u w:val="single"/>
          <w:shd w:val="clear" w:color="auto" w:fill="FFFFFF"/>
        </w:rPr>
        <w:t>;</w:t>
      </w:r>
    </w:p>
    <w:p w14:paraId="620A72E3" w14:textId="40F70668" w:rsidR="00F70D76" w:rsidRPr="00D57FB2" w:rsidRDefault="00C522E3" w:rsidP="00A66B9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szCs w:val="24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3</w:t>
      </w:r>
      <w:r w:rsidR="00F70D76">
        <w:rPr>
          <w:color w:val="000000"/>
          <w:u w:val="single"/>
          <w:shd w:val="clear" w:color="auto" w:fill="FFFFFF"/>
        </w:rPr>
        <w:t>. P</w:t>
      </w:r>
      <w:r w:rsidR="007B5110">
        <w:rPr>
          <w:color w:val="000000"/>
          <w:u w:val="single"/>
          <w:shd w:val="clear" w:color="auto" w:fill="FFFFFF"/>
        </w:rPr>
        <w:t xml:space="preserve">rovide such list to </w:t>
      </w:r>
      <w:r w:rsidR="007B5110" w:rsidRPr="007B5110">
        <w:rPr>
          <w:color w:val="000000"/>
          <w:u w:val="single"/>
          <w:shd w:val="clear" w:color="auto" w:fill="FFFFFF"/>
        </w:rPr>
        <w:t>pediatrician</w:t>
      </w:r>
      <w:r w:rsidR="007B5110">
        <w:rPr>
          <w:color w:val="000000"/>
          <w:u w:val="single"/>
          <w:shd w:val="clear" w:color="auto" w:fill="FFFFFF"/>
        </w:rPr>
        <w:t xml:space="preserve">s practicing in the city with materials indicating that such list should be </w:t>
      </w:r>
      <w:r w:rsidR="007B5110" w:rsidRPr="00D57FB2">
        <w:rPr>
          <w:color w:val="000000"/>
          <w:szCs w:val="24"/>
          <w:u w:val="single"/>
          <w:shd w:val="clear" w:color="auto" w:fill="FFFFFF"/>
        </w:rPr>
        <w:t>distributed to parents</w:t>
      </w:r>
      <w:r w:rsidR="00320794">
        <w:rPr>
          <w:color w:val="000000"/>
          <w:szCs w:val="24"/>
          <w:u w:val="single"/>
          <w:shd w:val="clear" w:color="auto" w:fill="FFFFFF"/>
        </w:rPr>
        <w:t xml:space="preserve"> and guardians</w:t>
      </w:r>
      <w:r w:rsidR="00F70D76" w:rsidRPr="00D57FB2">
        <w:rPr>
          <w:color w:val="000000"/>
          <w:szCs w:val="24"/>
          <w:u w:val="single"/>
          <w:shd w:val="clear" w:color="auto" w:fill="FFFFFF"/>
        </w:rPr>
        <w:t>;</w:t>
      </w:r>
      <w:r w:rsidR="00467928" w:rsidRPr="00D57FB2">
        <w:rPr>
          <w:color w:val="000000"/>
          <w:szCs w:val="24"/>
          <w:u w:val="single"/>
          <w:shd w:val="clear" w:color="auto" w:fill="FFFFFF"/>
        </w:rPr>
        <w:t xml:space="preserve"> and</w:t>
      </w:r>
    </w:p>
    <w:p w14:paraId="0D103645" w14:textId="2E78A93B" w:rsidR="00A66B94" w:rsidRPr="00004FDC" w:rsidRDefault="00C522E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szCs w:val="24"/>
          <w:u w:val="single"/>
          <w:shd w:val="clear" w:color="auto" w:fill="FFFFFF"/>
        </w:rPr>
      </w:pPr>
      <w:r>
        <w:rPr>
          <w:color w:val="000000"/>
          <w:szCs w:val="24"/>
          <w:u w:val="single"/>
          <w:shd w:val="clear" w:color="auto" w:fill="FFFFFF"/>
        </w:rPr>
        <w:t>4</w:t>
      </w:r>
      <w:r w:rsidR="00F70D76" w:rsidRPr="00D57FB2">
        <w:rPr>
          <w:color w:val="000000"/>
          <w:szCs w:val="24"/>
          <w:u w:val="single"/>
          <w:shd w:val="clear" w:color="auto" w:fill="FFFFFF"/>
        </w:rPr>
        <w:t>. Provide</w:t>
      </w:r>
      <w:r w:rsidR="00A13AAA" w:rsidRPr="00D57FB2">
        <w:rPr>
          <w:color w:val="000000"/>
          <w:szCs w:val="24"/>
          <w:u w:val="single"/>
          <w:shd w:val="clear" w:color="auto" w:fill="FFFFFF"/>
        </w:rPr>
        <w:t xml:space="preserve"> </w:t>
      </w:r>
      <w:r w:rsidR="00F70D76" w:rsidRPr="00D57FB2">
        <w:rPr>
          <w:color w:val="000000"/>
          <w:szCs w:val="24"/>
          <w:u w:val="single"/>
          <w:shd w:val="clear" w:color="auto" w:fill="FFFFFF"/>
        </w:rPr>
        <w:t xml:space="preserve">such list to </w:t>
      </w:r>
      <w:r w:rsidR="00467928" w:rsidRPr="00D57FB2">
        <w:rPr>
          <w:color w:val="000000"/>
          <w:szCs w:val="24"/>
          <w:u w:val="single"/>
          <w:shd w:val="clear" w:color="auto" w:fill="FFFFFF"/>
        </w:rPr>
        <w:t xml:space="preserve">the department of education </w:t>
      </w:r>
      <w:r w:rsidR="00D57FB2">
        <w:rPr>
          <w:color w:val="000000"/>
          <w:szCs w:val="24"/>
          <w:u w:val="single"/>
          <w:shd w:val="clear" w:color="auto" w:fill="FFFFFF"/>
        </w:rPr>
        <w:t xml:space="preserve">and each child care program </w:t>
      </w:r>
      <w:r w:rsidR="00467928" w:rsidRPr="00D57FB2">
        <w:rPr>
          <w:color w:val="000000"/>
          <w:szCs w:val="24"/>
          <w:u w:val="single"/>
          <w:shd w:val="clear" w:color="auto" w:fill="FFFFFF"/>
        </w:rPr>
        <w:t xml:space="preserve">to be distributed to the parents </w:t>
      </w:r>
      <w:r w:rsidR="005F020C">
        <w:rPr>
          <w:color w:val="000000"/>
          <w:szCs w:val="24"/>
          <w:u w:val="single"/>
          <w:shd w:val="clear" w:color="auto" w:fill="FFFFFF"/>
        </w:rPr>
        <w:t xml:space="preserve">and guardians </w:t>
      </w:r>
      <w:r w:rsidR="00467928" w:rsidRPr="00D57FB2">
        <w:rPr>
          <w:color w:val="000000"/>
          <w:szCs w:val="24"/>
          <w:u w:val="single"/>
          <w:shd w:val="clear" w:color="auto" w:fill="FFFFFF"/>
        </w:rPr>
        <w:t xml:space="preserve">of every student </w:t>
      </w:r>
      <w:r w:rsidR="00D57FB2">
        <w:rPr>
          <w:color w:val="000000"/>
          <w:szCs w:val="24"/>
          <w:u w:val="single"/>
          <w:shd w:val="clear" w:color="auto" w:fill="FFFFFF"/>
        </w:rPr>
        <w:t xml:space="preserve">and every child enrolled in a child care program </w:t>
      </w:r>
      <w:r w:rsidR="00467928" w:rsidRPr="00004FDC">
        <w:rPr>
          <w:color w:val="000000"/>
          <w:szCs w:val="24"/>
          <w:u w:val="single"/>
          <w:shd w:val="clear" w:color="auto" w:fill="FFFFFF"/>
        </w:rPr>
        <w:t>at least once a year</w:t>
      </w:r>
      <w:r w:rsidR="00A13AAA" w:rsidRPr="00004FDC">
        <w:rPr>
          <w:color w:val="000000"/>
          <w:szCs w:val="24"/>
          <w:u w:val="single"/>
          <w:shd w:val="clear" w:color="auto" w:fill="FFFFFF"/>
        </w:rPr>
        <w:t>.</w:t>
      </w:r>
    </w:p>
    <w:p w14:paraId="2E444ACF" w14:textId="516A49A5" w:rsidR="008D2767" w:rsidRPr="00511FDE" w:rsidRDefault="00E15BD8" w:rsidP="00511FD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D17823">
        <w:rPr>
          <w:color w:val="000000"/>
          <w:shd w:val="clear" w:color="auto" w:fill="FFFFFF"/>
        </w:rPr>
        <w:t>2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>This local law takes effect 90 days after it becomes law.</w:t>
      </w:r>
    </w:p>
    <w:p w14:paraId="300E69B3" w14:textId="77777777" w:rsidR="008D2767" w:rsidRDefault="008D2767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64EE686" w14:textId="77777777" w:rsidR="006A3EA1" w:rsidRDefault="006A3EA1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</w:p>
    <w:p w14:paraId="718F3168" w14:textId="77777777" w:rsidR="006A3EA1" w:rsidRDefault="006A3EA1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</w:p>
    <w:p w14:paraId="2AE95B2C" w14:textId="77777777" w:rsidR="006A3EA1" w:rsidRDefault="006A3EA1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</w:p>
    <w:p w14:paraId="60843926" w14:textId="77777777" w:rsidR="006A3EA1" w:rsidRDefault="006A3EA1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</w:p>
    <w:p w14:paraId="4E87F2EC" w14:textId="39ADEDB0" w:rsidR="00511FDE" w:rsidRPr="00511FDE" w:rsidRDefault="00511FDE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  <w:r w:rsidRPr="00511FDE">
        <w:rPr>
          <w:rFonts w:cs="Times New Roman"/>
          <w:color w:val="000000"/>
          <w:sz w:val="20"/>
          <w:szCs w:val="20"/>
          <w:u w:val="single"/>
          <w:lang w:val="en"/>
        </w:rPr>
        <w:t>Session 12</w:t>
      </w:r>
    </w:p>
    <w:p w14:paraId="36C506C2" w14:textId="57AF96DB" w:rsidR="00511FDE" w:rsidRPr="00511FDE" w:rsidRDefault="00511FDE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  <w:r w:rsidRPr="00511FDE">
        <w:rPr>
          <w:rFonts w:cs="Times New Roman"/>
          <w:color w:val="000000"/>
          <w:sz w:val="20"/>
          <w:szCs w:val="20"/>
          <w:lang w:val="en"/>
        </w:rPr>
        <w:t>HKA</w:t>
      </w:r>
    </w:p>
    <w:p w14:paraId="21985151" w14:textId="3381A975" w:rsidR="00511FDE" w:rsidRPr="00511FDE" w:rsidRDefault="00511FDE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  <w:r w:rsidRPr="00511FDE">
        <w:rPr>
          <w:rFonts w:cs="Times New Roman"/>
          <w:color w:val="000000"/>
          <w:sz w:val="20"/>
          <w:szCs w:val="20"/>
          <w:lang w:val="en"/>
        </w:rPr>
        <w:t>LS #</w:t>
      </w:r>
      <w:r w:rsidR="008E40D0">
        <w:rPr>
          <w:rFonts w:cs="Times New Roman"/>
          <w:color w:val="000000"/>
          <w:sz w:val="20"/>
          <w:szCs w:val="20"/>
          <w:lang w:val="en"/>
        </w:rPr>
        <w:t>3234</w:t>
      </w:r>
    </w:p>
    <w:p w14:paraId="6B74561B" w14:textId="39D80AEC" w:rsidR="00511FDE" w:rsidRPr="00511FDE" w:rsidRDefault="008E40D0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  <w:r>
        <w:rPr>
          <w:rFonts w:cs="Times New Roman"/>
          <w:color w:val="000000"/>
          <w:sz w:val="20"/>
          <w:szCs w:val="20"/>
          <w:lang w:val="en"/>
        </w:rPr>
        <w:t>4</w:t>
      </w:r>
      <w:r w:rsidR="00511FDE" w:rsidRPr="00511FDE">
        <w:rPr>
          <w:rFonts w:cs="Times New Roman"/>
          <w:color w:val="000000"/>
          <w:sz w:val="20"/>
          <w:szCs w:val="20"/>
          <w:lang w:val="en"/>
        </w:rPr>
        <w:t>.1</w:t>
      </w:r>
      <w:r>
        <w:rPr>
          <w:rFonts w:cs="Times New Roman"/>
          <w:color w:val="000000"/>
          <w:sz w:val="20"/>
          <w:szCs w:val="20"/>
          <w:lang w:val="en"/>
        </w:rPr>
        <w:t>3</w:t>
      </w:r>
      <w:r w:rsidR="00511FDE" w:rsidRPr="00511FDE">
        <w:rPr>
          <w:rFonts w:cs="Times New Roman"/>
          <w:color w:val="000000"/>
          <w:sz w:val="20"/>
          <w:szCs w:val="20"/>
          <w:lang w:val="en"/>
        </w:rPr>
        <w:t>.22</w:t>
      </w:r>
    </w:p>
    <w:p w14:paraId="31570842" w14:textId="50AD0952" w:rsidR="00511FDE" w:rsidRPr="00511FDE" w:rsidRDefault="00511FDE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</w:p>
    <w:p w14:paraId="7FAB9B1E" w14:textId="77777777" w:rsidR="00511FDE" w:rsidRPr="00511FDE" w:rsidRDefault="00511FDE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  <w:lang w:val="en"/>
        </w:rPr>
      </w:pPr>
      <w:r w:rsidRPr="00511FDE">
        <w:rPr>
          <w:rFonts w:cs="Times New Roman"/>
          <w:color w:val="000000"/>
          <w:sz w:val="20"/>
          <w:szCs w:val="20"/>
          <w:u w:val="single"/>
          <w:lang w:val="en"/>
        </w:rPr>
        <w:t>Session 11</w:t>
      </w:r>
    </w:p>
    <w:p w14:paraId="4FBFEBB1" w14:textId="194B7A9D" w:rsidR="009C7A11" w:rsidRDefault="009C7A11" w:rsidP="00511FDE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10C1CD14" w14:textId="1BB137CF" w:rsidR="009C7A11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5A1589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D17823">
        <w:rPr>
          <w:rFonts w:cs="Times New Roman"/>
          <w:color w:val="000000"/>
          <w:sz w:val="20"/>
          <w:szCs w:val="20"/>
          <w:highlight w:val="white"/>
          <w:lang w:val="en"/>
        </w:rPr>
        <w:t>12166</w:t>
      </w:r>
    </w:p>
    <w:p w14:paraId="75E541B1" w14:textId="112F4EE1" w:rsidR="0087643D" w:rsidRPr="00290F28" w:rsidRDefault="008D2767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Int. # 1870</w:t>
      </w:r>
      <w:r w:rsidR="00702111">
        <w:rPr>
          <w:rFonts w:cs="Times New Roman"/>
          <w:color w:val="000000"/>
          <w:sz w:val="20"/>
          <w:szCs w:val="20"/>
          <w:highlight w:val="white"/>
          <w:lang w:val="en"/>
        </w:rPr>
        <w:t>-2020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5349" w14:textId="77777777" w:rsidR="00963274" w:rsidRDefault="00963274" w:rsidP="00F54796">
      <w:pPr>
        <w:spacing w:after="0" w:line="240" w:lineRule="auto"/>
      </w:pPr>
      <w:r>
        <w:separator/>
      </w:r>
    </w:p>
  </w:endnote>
  <w:endnote w:type="continuationSeparator" w:id="0">
    <w:p w14:paraId="54CC8AAA" w14:textId="77777777" w:rsidR="00963274" w:rsidRDefault="00963274" w:rsidP="00F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17C263B5" w:rsidR="00F54796" w:rsidRDefault="00F54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D395" w14:textId="77777777" w:rsidR="00F54796" w:rsidRDefault="00F5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7C7C" w14:textId="77777777" w:rsidR="00963274" w:rsidRDefault="00963274" w:rsidP="00F54796">
      <w:pPr>
        <w:spacing w:after="0" w:line="240" w:lineRule="auto"/>
      </w:pPr>
      <w:r>
        <w:separator/>
      </w:r>
    </w:p>
  </w:footnote>
  <w:footnote w:type="continuationSeparator" w:id="0">
    <w:p w14:paraId="790BC3AA" w14:textId="77777777" w:rsidR="00963274" w:rsidRDefault="00963274" w:rsidP="00F5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4B19"/>
    <w:rsid w:val="00004FDC"/>
    <w:rsid w:val="00024FF8"/>
    <w:rsid w:val="00026989"/>
    <w:rsid w:val="000402F8"/>
    <w:rsid w:val="00042C9D"/>
    <w:rsid w:val="00045270"/>
    <w:rsid w:val="00051641"/>
    <w:rsid w:val="00054244"/>
    <w:rsid w:val="000551A3"/>
    <w:rsid w:val="00057660"/>
    <w:rsid w:val="0005766F"/>
    <w:rsid w:val="00057A4A"/>
    <w:rsid w:val="00064B33"/>
    <w:rsid w:val="00071579"/>
    <w:rsid w:val="000754EF"/>
    <w:rsid w:val="00082C65"/>
    <w:rsid w:val="00086214"/>
    <w:rsid w:val="00086377"/>
    <w:rsid w:val="000A157E"/>
    <w:rsid w:val="000A7B3F"/>
    <w:rsid w:val="000C2398"/>
    <w:rsid w:val="000C3001"/>
    <w:rsid w:val="000C3BD6"/>
    <w:rsid w:val="000C5AB0"/>
    <w:rsid w:val="000D0D93"/>
    <w:rsid w:val="000D3952"/>
    <w:rsid w:val="000D3DFF"/>
    <w:rsid w:val="000D7C27"/>
    <w:rsid w:val="000E350C"/>
    <w:rsid w:val="000E492B"/>
    <w:rsid w:val="000E52CB"/>
    <w:rsid w:val="000E6D94"/>
    <w:rsid w:val="000F2615"/>
    <w:rsid w:val="000F5127"/>
    <w:rsid w:val="00100916"/>
    <w:rsid w:val="0010102D"/>
    <w:rsid w:val="0010212F"/>
    <w:rsid w:val="00111A07"/>
    <w:rsid w:val="001125E7"/>
    <w:rsid w:val="00115E11"/>
    <w:rsid w:val="001241F1"/>
    <w:rsid w:val="00124FBC"/>
    <w:rsid w:val="00125076"/>
    <w:rsid w:val="00125874"/>
    <w:rsid w:val="00126AF6"/>
    <w:rsid w:val="001357C2"/>
    <w:rsid w:val="00137ED4"/>
    <w:rsid w:val="00154AB2"/>
    <w:rsid w:val="00156429"/>
    <w:rsid w:val="001640FE"/>
    <w:rsid w:val="001737F5"/>
    <w:rsid w:val="00185305"/>
    <w:rsid w:val="00187483"/>
    <w:rsid w:val="001912AD"/>
    <w:rsid w:val="0019135B"/>
    <w:rsid w:val="0019460A"/>
    <w:rsid w:val="001A2B37"/>
    <w:rsid w:val="001A5B4E"/>
    <w:rsid w:val="001A7201"/>
    <w:rsid w:val="001B4244"/>
    <w:rsid w:val="001B486A"/>
    <w:rsid w:val="001B4DED"/>
    <w:rsid w:val="001C3FFE"/>
    <w:rsid w:val="001C6B7C"/>
    <w:rsid w:val="001D05EC"/>
    <w:rsid w:val="001F4D34"/>
    <w:rsid w:val="00202AD9"/>
    <w:rsid w:val="00205CF9"/>
    <w:rsid w:val="0020741E"/>
    <w:rsid w:val="00212DF1"/>
    <w:rsid w:val="00213791"/>
    <w:rsid w:val="00214355"/>
    <w:rsid w:val="00217125"/>
    <w:rsid w:val="00217493"/>
    <w:rsid w:val="00220E80"/>
    <w:rsid w:val="0022437C"/>
    <w:rsid w:val="002273CA"/>
    <w:rsid w:val="00240904"/>
    <w:rsid w:val="00246934"/>
    <w:rsid w:val="00252243"/>
    <w:rsid w:val="002538AA"/>
    <w:rsid w:val="0025687C"/>
    <w:rsid w:val="00260BAD"/>
    <w:rsid w:val="00261F96"/>
    <w:rsid w:val="00262542"/>
    <w:rsid w:val="00262A6B"/>
    <w:rsid w:val="002646A0"/>
    <w:rsid w:val="00267173"/>
    <w:rsid w:val="00270A67"/>
    <w:rsid w:val="0027151E"/>
    <w:rsid w:val="00276CA9"/>
    <w:rsid w:val="00281DBF"/>
    <w:rsid w:val="00282B91"/>
    <w:rsid w:val="00286880"/>
    <w:rsid w:val="00290F28"/>
    <w:rsid w:val="00291558"/>
    <w:rsid w:val="00291E6C"/>
    <w:rsid w:val="00292A27"/>
    <w:rsid w:val="00292D9B"/>
    <w:rsid w:val="00293333"/>
    <w:rsid w:val="00295FCC"/>
    <w:rsid w:val="002B257F"/>
    <w:rsid w:val="002C4661"/>
    <w:rsid w:val="002C4E17"/>
    <w:rsid w:val="002C737A"/>
    <w:rsid w:val="002D2585"/>
    <w:rsid w:val="002D2CC9"/>
    <w:rsid w:val="002D5D36"/>
    <w:rsid w:val="002E0913"/>
    <w:rsid w:val="002E2068"/>
    <w:rsid w:val="002E3E32"/>
    <w:rsid w:val="002E5FEE"/>
    <w:rsid w:val="002F020A"/>
    <w:rsid w:val="002F7297"/>
    <w:rsid w:val="00301B9B"/>
    <w:rsid w:val="0030245C"/>
    <w:rsid w:val="00307483"/>
    <w:rsid w:val="00320694"/>
    <w:rsid w:val="00320794"/>
    <w:rsid w:val="0032415B"/>
    <w:rsid w:val="00324BE7"/>
    <w:rsid w:val="003272CE"/>
    <w:rsid w:val="00330281"/>
    <w:rsid w:val="00330460"/>
    <w:rsid w:val="00333594"/>
    <w:rsid w:val="00336749"/>
    <w:rsid w:val="00336ADE"/>
    <w:rsid w:val="00344880"/>
    <w:rsid w:val="0034683E"/>
    <w:rsid w:val="003516FF"/>
    <w:rsid w:val="003530A8"/>
    <w:rsid w:val="00366F86"/>
    <w:rsid w:val="00367544"/>
    <w:rsid w:val="003825C6"/>
    <w:rsid w:val="00395E12"/>
    <w:rsid w:val="003B5A05"/>
    <w:rsid w:val="003C154D"/>
    <w:rsid w:val="003C1FE9"/>
    <w:rsid w:val="003C63A2"/>
    <w:rsid w:val="003D1876"/>
    <w:rsid w:val="003D38E6"/>
    <w:rsid w:val="003E73AB"/>
    <w:rsid w:val="003F170A"/>
    <w:rsid w:val="003F2D2E"/>
    <w:rsid w:val="003F5693"/>
    <w:rsid w:val="00412173"/>
    <w:rsid w:val="00414F2B"/>
    <w:rsid w:val="00420F1D"/>
    <w:rsid w:val="00421C1A"/>
    <w:rsid w:val="0042290F"/>
    <w:rsid w:val="004244F2"/>
    <w:rsid w:val="004367ED"/>
    <w:rsid w:val="0044239A"/>
    <w:rsid w:val="00442DF4"/>
    <w:rsid w:val="00442E01"/>
    <w:rsid w:val="004508A8"/>
    <w:rsid w:val="004526F8"/>
    <w:rsid w:val="00460223"/>
    <w:rsid w:val="0046126A"/>
    <w:rsid w:val="00461EE1"/>
    <w:rsid w:val="00463328"/>
    <w:rsid w:val="00463567"/>
    <w:rsid w:val="004637FD"/>
    <w:rsid w:val="00467928"/>
    <w:rsid w:val="00467E0E"/>
    <w:rsid w:val="00470550"/>
    <w:rsid w:val="004746C5"/>
    <w:rsid w:val="004800FD"/>
    <w:rsid w:val="0048015C"/>
    <w:rsid w:val="00480B38"/>
    <w:rsid w:val="00482370"/>
    <w:rsid w:val="00486636"/>
    <w:rsid w:val="0049097F"/>
    <w:rsid w:val="004A338F"/>
    <w:rsid w:val="004A5337"/>
    <w:rsid w:val="004B09AC"/>
    <w:rsid w:val="004B18D4"/>
    <w:rsid w:val="004B54FD"/>
    <w:rsid w:val="004C4883"/>
    <w:rsid w:val="004C4FCE"/>
    <w:rsid w:val="004C6F92"/>
    <w:rsid w:val="004D0359"/>
    <w:rsid w:val="004D6A60"/>
    <w:rsid w:val="004D760B"/>
    <w:rsid w:val="004E1E4D"/>
    <w:rsid w:val="004F33A1"/>
    <w:rsid w:val="004F4618"/>
    <w:rsid w:val="004F7C9E"/>
    <w:rsid w:val="00500AAD"/>
    <w:rsid w:val="00500E77"/>
    <w:rsid w:val="0050145E"/>
    <w:rsid w:val="00507A0B"/>
    <w:rsid w:val="00507BE6"/>
    <w:rsid w:val="00511FDE"/>
    <w:rsid w:val="00547BD3"/>
    <w:rsid w:val="00551BA4"/>
    <w:rsid w:val="0055215F"/>
    <w:rsid w:val="005533AE"/>
    <w:rsid w:val="0056055D"/>
    <w:rsid w:val="00566AC6"/>
    <w:rsid w:val="005677F4"/>
    <w:rsid w:val="00576D2E"/>
    <w:rsid w:val="005908E1"/>
    <w:rsid w:val="005923DA"/>
    <w:rsid w:val="00592433"/>
    <w:rsid w:val="005A1589"/>
    <w:rsid w:val="005A5D0C"/>
    <w:rsid w:val="005A6827"/>
    <w:rsid w:val="005A6F1C"/>
    <w:rsid w:val="005A7877"/>
    <w:rsid w:val="005C0B7F"/>
    <w:rsid w:val="005C1E0C"/>
    <w:rsid w:val="005C5404"/>
    <w:rsid w:val="005C5612"/>
    <w:rsid w:val="005E14CD"/>
    <w:rsid w:val="005E250D"/>
    <w:rsid w:val="005F020C"/>
    <w:rsid w:val="005F09F7"/>
    <w:rsid w:val="005F0DA0"/>
    <w:rsid w:val="005F294D"/>
    <w:rsid w:val="005F37C2"/>
    <w:rsid w:val="005F5199"/>
    <w:rsid w:val="005F72EA"/>
    <w:rsid w:val="005F7D29"/>
    <w:rsid w:val="00601BD6"/>
    <w:rsid w:val="00603A72"/>
    <w:rsid w:val="00607A1F"/>
    <w:rsid w:val="00612893"/>
    <w:rsid w:val="006208EA"/>
    <w:rsid w:val="00623FD1"/>
    <w:rsid w:val="00624D88"/>
    <w:rsid w:val="00624DED"/>
    <w:rsid w:val="0062580B"/>
    <w:rsid w:val="0062767E"/>
    <w:rsid w:val="006301E7"/>
    <w:rsid w:val="0063410A"/>
    <w:rsid w:val="0063759C"/>
    <w:rsid w:val="0064263C"/>
    <w:rsid w:val="00642ABD"/>
    <w:rsid w:val="00642F1D"/>
    <w:rsid w:val="0064333F"/>
    <w:rsid w:val="00646A5C"/>
    <w:rsid w:val="00646AC3"/>
    <w:rsid w:val="00647150"/>
    <w:rsid w:val="0065099E"/>
    <w:rsid w:val="00667D33"/>
    <w:rsid w:val="0067095A"/>
    <w:rsid w:val="006713D4"/>
    <w:rsid w:val="006758E1"/>
    <w:rsid w:val="00681902"/>
    <w:rsid w:val="00691E58"/>
    <w:rsid w:val="006929D9"/>
    <w:rsid w:val="00692C71"/>
    <w:rsid w:val="006A3012"/>
    <w:rsid w:val="006A3EA1"/>
    <w:rsid w:val="006A4075"/>
    <w:rsid w:val="006A7290"/>
    <w:rsid w:val="006B2999"/>
    <w:rsid w:val="006B2ACC"/>
    <w:rsid w:val="006B38FB"/>
    <w:rsid w:val="006B3F61"/>
    <w:rsid w:val="006C0F80"/>
    <w:rsid w:val="006C2CC8"/>
    <w:rsid w:val="006C3B7F"/>
    <w:rsid w:val="006D29CF"/>
    <w:rsid w:val="006D3215"/>
    <w:rsid w:val="006D5A3E"/>
    <w:rsid w:val="006D5EAB"/>
    <w:rsid w:val="006D63DB"/>
    <w:rsid w:val="006E0739"/>
    <w:rsid w:val="006E124A"/>
    <w:rsid w:val="006E668D"/>
    <w:rsid w:val="006E6F0A"/>
    <w:rsid w:val="0070066D"/>
    <w:rsid w:val="007009D2"/>
    <w:rsid w:val="00701B44"/>
    <w:rsid w:val="007020BE"/>
    <w:rsid w:val="00702111"/>
    <w:rsid w:val="007135C3"/>
    <w:rsid w:val="00720A55"/>
    <w:rsid w:val="00721F2C"/>
    <w:rsid w:val="00722D2B"/>
    <w:rsid w:val="00727602"/>
    <w:rsid w:val="0073035A"/>
    <w:rsid w:val="007420EB"/>
    <w:rsid w:val="00742CE4"/>
    <w:rsid w:val="00746D90"/>
    <w:rsid w:val="00747449"/>
    <w:rsid w:val="00751E22"/>
    <w:rsid w:val="00751F4B"/>
    <w:rsid w:val="007521C6"/>
    <w:rsid w:val="007621F2"/>
    <w:rsid w:val="00777048"/>
    <w:rsid w:val="007841E3"/>
    <w:rsid w:val="007907CB"/>
    <w:rsid w:val="00795FA2"/>
    <w:rsid w:val="00797759"/>
    <w:rsid w:val="007A5F53"/>
    <w:rsid w:val="007A7E9B"/>
    <w:rsid w:val="007B08D0"/>
    <w:rsid w:val="007B5110"/>
    <w:rsid w:val="007B6487"/>
    <w:rsid w:val="007B78E1"/>
    <w:rsid w:val="007C2A32"/>
    <w:rsid w:val="007C42A7"/>
    <w:rsid w:val="007C52EB"/>
    <w:rsid w:val="007C65BC"/>
    <w:rsid w:val="007C7C01"/>
    <w:rsid w:val="007D6007"/>
    <w:rsid w:val="007E1543"/>
    <w:rsid w:val="007E4A13"/>
    <w:rsid w:val="008037D3"/>
    <w:rsid w:val="00804E26"/>
    <w:rsid w:val="00806B18"/>
    <w:rsid w:val="008179C4"/>
    <w:rsid w:val="008278F1"/>
    <w:rsid w:val="0083123E"/>
    <w:rsid w:val="008330B4"/>
    <w:rsid w:val="008401AB"/>
    <w:rsid w:val="00840FD2"/>
    <w:rsid w:val="0084336B"/>
    <w:rsid w:val="008438C0"/>
    <w:rsid w:val="00846772"/>
    <w:rsid w:val="00847F90"/>
    <w:rsid w:val="008535EC"/>
    <w:rsid w:val="00854E33"/>
    <w:rsid w:val="00861A7E"/>
    <w:rsid w:val="00876417"/>
    <w:rsid w:val="00876FDA"/>
    <w:rsid w:val="008801E1"/>
    <w:rsid w:val="00881000"/>
    <w:rsid w:val="008814FD"/>
    <w:rsid w:val="00882386"/>
    <w:rsid w:val="00883D04"/>
    <w:rsid w:val="00887CD9"/>
    <w:rsid w:val="008900B4"/>
    <w:rsid w:val="00893D30"/>
    <w:rsid w:val="008A28CA"/>
    <w:rsid w:val="008A503A"/>
    <w:rsid w:val="008B0038"/>
    <w:rsid w:val="008B1B3B"/>
    <w:rsid w:val="008C10A8"/>
    <w:rsid w:val="008C14BC"/>
    <w:rsid w:val="008C53C4"/>
    <w:rsid w:val="008C57C1"/>
    <w:rsid w:val="008C601F"/>
    <w:rsid w:val="008C633A"/>
    <w:rsid w:val="008D2767"/>
    <w:rsid w:val="008D2CB6"/>
    <w:rsid w:val="008D3DC2"/>
    <w:rsid w:val="008D5FC6"/>
    <w:rsid w:val="008D6194"/>
    <w:rsid w:val="008E1819"/>
    <w:rsid w:val="008E33E9"/>
    <w:rsid w:val="008E40D0"/>
    <w:rsid w:val="008F310D"/>
    <w:rsid w:val="008F7268"/>
    <w:rsid w:val="00901CEC"/>
    <w:rsid w:val="00902098"/>
    <w:rsid w:val="00904E0C"/>
    <w:rsid w:val="00904ED7"/>
    <w:rsid w:val="0090705F"/>
    <w:rsid w:val="00907860"/>
    <w:rsid w:val="00907E6B"/>
    <w:rsid w:val="00922B69"/>
    <w:rsid w:val="00930DCC"/>
    <w:rsid w:val="0093257F"/>
    <w:rsid w:val="00941506"/>
    <w:rsid w:val="00945A14"/>
    <w:rsid w:val="00946187"/>
    <w:rsid w:val="009519C6"/>
    <w:rsid w:val="00952015"/>
    <w:rsid w:val="00953D93"/>
    <w:rsid w:val="00956787"/>
    <w:rsid w:val="00961D4A"/>
    <w:rsid w:val="00962B2E"/>
    <w:rsid w:val="00962DF0"/>
    <w:rsid w:val="00963274"/>
    <w:rsid w:val="00963556"/>
    <w:rsid w:val="00963F8B"/>
    <w:rsid w:val="00967E33"/>
    <w:rsid w:val="00981E18"/>
    <w:rsid w:val="009826F5"/>
    <w:rsid w:val="0099259F"/>
    <w:rsid w:val="00995760"/>
    <w:rsid w:val="00996728"/>
    <w:rsid w:val="009A5467"/>
    <w:rsid w:val="009A7742"/>
    <w:rsid w:val="009B1476"/>
    <w:rsid w:val="009C08F6"/>
    <w:rsid w:val="009C0977"/>
    <w:rsid w:val="009C09A2"/>
    <w:rsid w:val="009C332C"/>
    <w:rsid w:val="009C66DA"/>
    <w:rsid w:val="009C793D"/>
    <w:rsid w:val="009C7A11"/>
    <w:rsid w:val="009D1CEC"/>
    <w:rsid w:val="009D3A11"/>
    <w:rsid w:val="009D5767"/>
    <w:rsid w:val="009F29C5"/>
    <w:rsid w:val="009F2C86"/>
    <w:rsid w:val="009F40BF"/>
    <w:rsid w:val="009F4C65"/>
    <w:rsid w:val="009F4DDB"/>
    <w:rsid w:val="009F70D1"/>
    <w:rsid w:val="00A04A58"/>
    <w:rsid w:val="00A072A8"/>
    <w:rsid w:val="00A1042B"/>
    <w:rsid w:val="00A11DBF"/>
    <w:rsid w:val="00A12864"/>
    <w:rsid w:val="00A13AAA"/>
    <w:rsid w:val="00A25135"/>
    <w:rsid w:val="00A25387"/>
    <w:rsid w:val="00A2554F"/>
    <w:rsid w:val="00A25C5C"/>
    <w:rsid w:val="00A2775E"/>
    <w:rsid w:val="00A37AA8"/>
    <w:rsid w:val="00A37C94"/>
    <w:rsid w:val="00A4268C"/>
    <w:rsid w:val="00A458D6"/>
    <w:rsid w:val="00A5577C"/>
    <w:rsid w:val="00A56C77"/>
    <w:rsid w:val="00A61BDC"/>
    <w:rsid w:val="00A66B94"/>
    <w:rsid w:val="00A77DFD"/>
    <w:rsid w:val="00A804AD"/>
    <w:rsid w:val="00A86851"/>
    <w:rsid w:val="00A942CF"/>
    <w:rsid w:val="00A94659"/>
    <w:rsid w:val="00A962F5"/>
    <w:rsid w:val="00AA0A28"/>
    <w:rsid w:val="00AA44D9"/>
    <w:rsid w:val="00AA4591"/>
    <w:rsid w:val="00AA4D32"/>
    <w:rsid w:val="00AA4F78"/>
    <w:rsid w:val="00AB212A"/>
    <w:rsid w:val="00AB22BA"/>
    <w:rsid w:val="00AB5F14"/>
    <w:rsid w:val="00AC0C61"/>
    <w:rsid w:val="00AE1F9D"/>
    <w:rsid w:val="00AE31D9"/>
    <w:rsid w:val="00AE3897"/>
    <w:rsid w:val="00AE4AB3"/>
    <w:rsid w:val="00AE582B"/>
    <w:rsid w:val="00AE5A05"/>
    <w:rsid w:val="00AF1611"/>
    <w:rsid w:val="00B01B46"/>
    <w:rsid w:val="00B01E06"/>
    <w:rsid w:val="00B115C6"/>
    <w:rsid w:val="00B24EE8"/>
    <w:rsid w:val="00B257F9"/>
    <w:rsid w:val="00B25F0F"/>
    <w:rsid w:val="00B31766"/>
    <w:rsid w:val="00B32C34"/>
    <w:rsid w:val="00B34EF1"/>
    <w:rsid w:val="00B3659C"/>
    <w:rsid w:val="00B41643"/>
    <w:rsid w:val="00B442A6"/>
    <w:rsid w:val="00B52DBC"/>
    <w:rsid w:val="00B56E98"/>
    <w:rsid w:val="00B576B7"/>
    <w:rsid w:val="00B61281"/>
    <w:rsid w:val="00B67626"/>
    <w:rsid w:val="00B70A0F"/>
    <w:rsid w:val="00B719B9"/>
    <w:rsid w:val="00B73AEA"/>
    <w:rsid w:val="00B74378"/>
    <w:rsid w:val="00B75EAB"/>
    <w:rsid w:val="00B77B97"/>
    <w:rsid w:val="00B80986"/>
    <w:rsid w:val="00B82CBA"/>
    <w:rsid w:val="00B834AA"/>
    <w:rsid w:val="00B9053E"/>
    <w:rsid w:val="00B93D90"/>
    <w:rsid w:val="00B94534"/>
    <w:rsid w:val="00BA46D0"/>
    <w:rsid w:val="00BA7B0E"/>
    <w:rsid w:val="00BA7DF4"/>
    <w:rsid w:val="00BB25D5"/>
    <w:rsid w:val="00BB4A51"/>
    <w:rsid w:val="00BB624F"/>
    <w:rsid w:val="00BC18CC"/>
    <w:rsid w:val="00BC369D"/>
    <w:rsid w:val="00BC69E6"/>
    <w:rsid w:val="00BE21B0"/>
    <w:rsid w:val="00BE3374"/>
    <w:rsid w:val="00BE55E3"/>
    <w:rsid w:val="00BE5758"/>
    <w:rsid w:val="00BE71B6"/>
    <w:rsid w:val="00C0113A"/>
    <w:rsid w:val="00C014CB"/>
    <w:rsid w:val="00C0468C"/>
    <w:rsid w:val="00C251A5"/>
    <w:rsid w:val="00C30E83"/>
    <w:rsid w:val="00C34315"/>
    <w:rsid w:val="00C42CAF"/>
    <w:rsid w:val="00C47A47"/>
    <w:rsid w:val="00C522E3"/>
    <w:rsid w:val="00C57C1B"/>
    <w:rsid w:val="00C64ACA"/>
    <w:rsid w:val="00C64D19"/>
    <w:rsid w:val="00C7043E"/>
    <w:rsid w:val="00C709A1"/>
    <w:rsid w:val="00C715FC"/>
    <w:rsid w:val="00C7233C"/>
    <w:rsid w:val="00C72565"/>
    <w:rsid w:val="00C73525"/>
    <w:rsid w:val="00C76C03"/>
    <w:rsid w:val="00C811DA"/>
    <w:rsid w:val="00CA08E5"/>
    <w:rsid w:val="00CB79B6"/>
    <w:rsid w:val="00CC0916"/>
    <w:rsid w:val="00CC249C"/>
    <w:rsid w:val="00CC3785"/>
    <w:rsid w:val="00CC390F"/>
    <w:rsid w:val="00CC5410"/>
    <w:rsid w:val="00CD556F"/>
    <w:rsid w:val="00CD59A4"/>
    <w:rsid w:val="00CD59D4"/>
    <w:rsid w:val="00CE6C50"/>
    <w:rsid w:val="00CF11D3"/>
    <w:rsid w:val="00CF7AB8"/>
    <w:rsid w:val="00D022B0"/>
    <w:rsid w:val="00D049C5"/>
    <w:rsid w:val="00D10096"/>
    <w:rsid w:val="00D1048D"/>
    <w:rsid w:val="00D1544D"/>
    <w:rsid w:val="00D17823"/>
    <w:rsid w:val="00D260F3"/>
    <w:rsid w:val="00D311D6"/>
    <w:rsid w:val="00D33ED4"/>
    <w:rsid w:val="00D34884"/>
    <w:rsid w:val="00D34962"/>
    <w:rsid w:val="00D34B8B"/>
    <w:rsid w:val="00D35A2E"/>
    <w:rsid w:val="00D41D6E"/>
    <w:rsid w:val="00D44BAA"/>
    <w:rsid w:val="00D5247B"/>
    <w:rsid w:val="00D57FB2"/>
    <w:rsid w:val="00D655DC"/>
    <w:rsid w:val="00D664A0"/>
    <w:rsid w:val="00D67095"/>
    <w:rsid w:val="00D72289"/>
    <w:rsid w:val="00D74916"/>
    <w:rsid w:val="00D77A9A"/>
    <w:rsid w:val="00D810F6"/>
    <w:rsid w:val="00D95ECB"/>
    <w:rsid w:val="00DA4320"/>
    <w:rsid w:val="00DB4532"/>
    <w:rsid w:val="00DC3984"/>
    <w:rsid w:val="00DC5CE2"/>
    <w:rsid w:val="00DD17F4"/>
    <w:rsid w:val="00DD2B66"/>
    <w:rsid w:val="00DD3940"/>
    <w:rsid w:val="00DD54B1"/>
    <w:rsid w:val="00DE5B79"/>
    <w:rsid w:val="00DF1D0F"/>
    <w:rsid w:val="00DF49DD"/>
    <w:rsid w:val="00DF6706"/>
    <w:rsid w:val="00DF6B96"/>
    <w:rsid w:val="00E01C5B"/>
    <w:rsid w:val="00E04E1D"/>
    <w:rsid w:val="00E14182"/>
    <w:rsid w:val="00E14DDB"/>
    <w:rsid w:val="00E15BD8"/>
    <w:rsid w:val="00E16838"/>
    <w:rsid w:val="00E17C79"/>
    <w:rsid w:val="00E20966"/>
    <w:rsid w:val="00E20AA7"/>
    <w:rsid w:val="00E22E03"/>
    <w:rsid w:val="00E24264"/>
    <w:rsid w:val="00E2600C"/>
    <w:rsid w:val="00E3088E"/>
    <w:rsid w:val="00E30D11"/>
    <w:rsid w:val="00E36799"/>
    <w:rsid w:val="00E36BE7"/>
    <w:rsid w:val="00E57AA0"/>
    <w:rsid w:val="00E636AB"/>
    <w:rsid w:val="00E65FCB"/>
    <w:rsid w:val="00E666C2"/>
    <w:rsid w:val="00E675C8"/>
    <w:rsid w:val="00E70F2D"/>
    <w:rsid w:val="00E72F72"/>
    <w:rsid w:val="00E76FBC"/>
    <w:rsid w:val="00E92B47"/>
    <w:rsid w:val="00EA5B19"/>
    <w:rsid w:val="00EB4343"/>
    <w:rsid w:val="00EB6D96"/>
    <w:rsid w:val="00EC420D"/>
    <w:rsid w:val="00ED1C2E"/>
    <w:rsid w:val="00ED4E10"/>
    <w:rsid w:val="00ED5B2D"/>
    <w:rsid w:val="00ED6A69"/>
    <w:rsid w:val="00EE1045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10553"/>
    <w:rsid w:val="00F11AA3"/>
    <w:rsid w:val="00F15921"/>
    <w:rsid w:val="00F22375"/>
    <w:rsid w:val="00F24B34"/>
    <w:rsid w:val="00F268DE"/>
    <w:rsid w:val="00F31379"/>
    <w:rsid w:val="00F355AB"/>
    <w:rsid w:val="00F42B11"/>
    <w:rsid w:val="00F4431B"/>
    <w:rsid w:val="00F443F4"/>
    <w:rsid w:val="00F52535"/>
    <w:rsid w:val="00F5320E"/>
    <w:rsid w:val="00F5440B"/>
    <w:rsid w:val="00F54796"/>
    <w:rsid w:val="00F54C51"/>
    <w:rsid w:val="00F575D9"/>
    <w:rsid w:val="00F66BB1"/>
    <w:rsid w:val="00F67105"/>
    <w:rsid w:val="00F67153"/>
    <w:rsid w:val="00F70D76"/>
    <w:rsid w:val="00F759AC"/>
    <w:rsid w:val="00F77E0E"/>
    <w:rsid w:val="00F85FA7"/>
    <w:rsid w:val="00F87B80"/>
    <w:rsid w:val="00F92492"/>
    <w:rsid w:val="00F92DFD"/>
    <w:rsid w:val="00F96155"/>
    <w:rsid w:val="00FA1941"/>
    <w:rsid w:val="00FA5CB9"/>
    <w:rsid w:val="00FB35EB"/>
    <w:rsid w:val="00FB7255"/>
    <w:rsid w:val="00FC7CEF"/>
    <w:rsid w:val="00FD5592"/>
    <w:rsid w:val="00FE31AF"/>
    <w:rsid w:val="00FE4389"/>
    <w:rsid w:val="00FE4A40"/>
    <w:rsid w:val="00FF4A9D"/>
    <w:rsid w:val="00FF7817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2022-04-14T18:58:00Z</dcterms:created>
  <dcterms:modified xsi:type="dcterms:W3CDTF">2023-05-10T18:48:00Z</dcterms:modified>
</cp:coreProperties>
</file>