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2745" w14:textId="0E81F64B" w:rsidR="001A08FB" w:rsidRDefault="001A08FB" w:rsidP="001A08FB">
      <w:pPr>
        <w:ind w:firstLine="0"/>
        <w:jc w:val="center"/>
      </w:pPr>
      <w:r>
        <w:t>Int. No.</w:t>
      </w:r>
      <w:r w:rsidR="0084627D">
        <w:t xml:space="preserve"> 287</w:t>
      </w:r>
    </w:p>
    <w:p w14:paraId="3A5C8C4A" w14:textId="77777777" w:rsidR="001A08FB" w:rsidRDefault="001A08FB" w:rsidP="00E97376">
      <w:pPr>
        <w:ind w:firstLine="0"/>
        <w:jc w:val="both"/>
      </w:pPr>
    </w:p>
    <w:p w14:paraId="3112E4E2" w14:textId="77777777" w:rsidR="00294481" w:rsidRDefault="00294481" w:rsidP="00294481">
      <w:pPr>
        <w:autoSpaceDE w:val="0"/>
        <w:autoSpaceDN w:val="0"/>
        <w:adjustRightInd w:val="0"/>
        <w:ind w:firstLine="0"/>
        <w:jc w:val="both"/>
        <w:rPr>
          <w:rFonts w:eastAsia="Calibri"/>
        </w:rPr>
      </w:pPr>
      <w:r>
        <w:rPr>
          <w:rFonts w:eastAsia="Calibri"/>
        </w:rPr>
        <w:t>By Council Members Rivera, Stevens, Restler and Schulman</w:t>
      </w:r>
    </w:p>
    <w:p w14:paraId="78071591" w14:textId="74CB2CA6" w:rsidR="004E1CF2" w:rsidRDefault="004E1CF2" w:rsidP="007101A2">
      <w:pPr>
        <w:pStyle w:val="BodyText"/>
        <w:spacing w:line="240" w:lineRule="auto"/>
        <w:ind w:firstLine="0"/>
      </w:pPr>
      <w:bookmarkStart w:id="0" w:name="_GoBack"/>
      <w:bookmarkEnd w:id="0"/>
    </w:p>
    <w:p w14:paraId="317CCECC" w14:textId="4DAC14D4" w:rsidR="001A08FB" w:rsidRPr="001A08FB" w:rsidRDefault="001A08FB" w:rsidP="007101A2">
      <w:pPr>
        <w:pStyle w:val="BodyText"/>
        <w:spacing w:line="240" w:lineRule="auto"/>
        <w:ind w:firstLine="0"/>
        <w:rPr>
          <w:vanish/>
        </w:rPr>
      </w:pPr>
      <w:r w:rsidRPr="001A08FB">
        <w:rPr>
          <w:vanish/>
        </w:rPr>
        <w:t>..Title</w:t>
      </w:r>
    </w:p>
    <w:p w14:paraId="42D34506" w14:textId="335BE8E7" w:rsidR="004E1CF2" w:rsidRDefault="001A08FB" w:rsidP="007101A2">
      <w:pPr>
        <w:pStyle w:val="BodyText"/>
        <w:spacing w:line="240" w:lineRule="auto"/>
        <w:ind w:firstLine="0"/>
      </w:pPr>
      <w:r>
        <w:t>A Local Law t</w:t>
      </w:r>
      <w:r w:rsidR="004E1CF2">
        <w:t xml:space="preserve">o </w:t>
      </w:r>
      <w:r w:rsidR="00E310B4">
        <w:t>amend the</w:t>
      </w:r>
      <w:r w:rsidR="00FC547E">
        <w:t xml:space="preserve"> </w:t>
      </w:r>
      <w:r w:rsidR="001621AC">
        <w:t>New York city charter</w:t>
      </w:r>
      <w:r w:rsidR="00D3776E">
        <w:t xml:space="preserve"> and the administrative code of the city of New York</w:t>
      </w:r>
      <w:r w:rsidR="004E1CF2">
        <w:t xml:space="preserve">, </w:t>
      </w:r>
      <w:r w:rsidR="00B746E4" w:rsidRPr="00B746E4">
        <w:t xml:space="preserve">in relation to establishing an office of </w:t>
      </w:r>
      <w:r w:rsidR="00B660C7">
        <w:t>active</w:t>
      </w:r>
      <w:r w:rsidR="00B746E4" w:rsidRPr="00B746E4">
        <w:t xml:space="preserve"> transportation and </w:t>
      </w:r>
      <w:r w:rsidR="00D3776E">
        <w:t xml:space="preserve">an </w:t>
      </w:r>
      <w:r w:rsidR="00B660C7">
        <w:t>active</w:t>
      </w:r>
      <w:r w:rsidR="00B746E4" w:rsidRPr="00B746E4">
        <w:t xml:space="preserve"> transportation advisory board</w:t>
      </w:r>
    </w:p>
    <w:p w14:paraId="6802BEA2" w14:textId="067F8098" w:rsidR="001A08FB" w:rsidRPr="001A08FB" w:rsidRDefault="001A08FB" w:rsidP="007101A2">
      <w:pPr>
        <w:pStyle w:val="BodyText"/>
        <w:spacing w:line="240" w:lineRule="auto"/>
        <w:ind w:firstLine="0"/>
        <w:rPr>
          <w:vanish/>
        </w:rPr>
      </w:pPr>
      <w:r w:rsidRPr="001A08FB">
        <w:rPr>
          <w:vanish/>
        </w:rPr>
        <w:t>..Body</w:t>
      </w:r>
    </w:p>
    <w:p w14:paraId="3E0BE001" w14:textId="77777777" w:rsidR="00B746E4" w:rsidRDefault="00B746E4" w:rsidP="007101A2">
      <w:pPr>
        <w:pStyle w:val="BodyText"/>
        <w:spacing w:line="240" w:lineRule="auto"/>
        <w:ind w:firstLine="0"/>
        <w:rPr>
          <w:u w:val="single"/>
        </w:rPr>
      </w:pPr>
    </w:p>
    <w:p w14:paraId="689D649F" w14:textId="77777777" w:rsidR="004E1CF2" w:rsidRDefault="004E1CF2" w:rsidP="007101A2">
      <w:pPr>
        <w:ind w:firstLine="0"/>
        <w:jc w:val="both"/>
      </w:pPr>
      <w:r>
        <w:rPr>
          <w:u w:val="single"/>
        </w:rPr>
        <w:t>Be it enacted by the Council as follows</w:t>
      </w:r>
      <w:r w:rsidRPr="005B5DE4">
        <w:rPr>
          <w:u w:val="single"/>
        </w:rPr>
        <w:t>:</w:t>
      </w:r>
    </w:p>
    <w:p w14:paraId="792A14EE" w14:textId="77777777" w:rsidR="004E1CF2" w:rsidRDefault="004E1CF2" w:rsidP="006662DF">
      <w:pPr>
        <w:jc w:val="both"/>
      </w:pPr>
    </w:p>
    <w:p w14:paraId="5E71E140"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51DB3894" w14:textId="77777777" w:rsidR="00DA260B" w:rsidRPr="005E4746" w:rsidRDefault="007101A2" w:rsidP="00DA260B">
      <w:pPr>
        <w:spacing w:line="480" w:lineRule="auto"/>
        <w:jc w:val="both"/>
      </w:pPr>
      <w:r>
        <w:t>S</w:t>
      </w:r>
      <w:r w:rsidR="004E1CF2">
        <w:t>ection 1.</w:t>
      </w:r>
      <w:r w:rsidR="007E79D5">
        <w:t xml:space="preserve"> </w:t>
      </w:r>
      <w:r w:rsidR="00DA260B" w:rsidRPr="005E4746">
        <w:t>Chapter 1 of the New York city charter is amended by adding a new section 20-</w:t>
      </w:r>
      <w:r w:rsidR="00DA260B">
        <w:t>h</w:t>
      </w:r>
      <w:r w:rsidR="00DA260B" w:rsidRPr="005E4746">
        <w:t xml:space="preserve"> to read as follows:</w:t>
      </w:r>
    </w:p>
    <w:p w14:paraId="621667EC" w14:textId="7E96B85C" w:rsidR="00DA260B" w:rsidRDefault="00DA260B" w:rsidP="00DA260B">
      <w:pPr>
        <w:spacing w:line="480" w:lineRule="auto"/>
        <w:jc w:val="both"/>
        <w:rPr>
          <w:u w:val="single"/>
        </w:rPr>
      </w:pPr>
      <w:r w:rsidRPr="005E4746">
        <w:rPr>
          <w:u w:val="single"/>
        </w:rPr>
        <w:t>§ 20-</w:t>
      </w:r>
      <w:r>
        <w:rPr>
          <w:u w:val="single"/>
        </w:rPr>
        <w:t>h</w:t>
      </w:r>
      <w:r w:rsidRPr="005E4746">
        <w:rPr>
          <w:u w:val="single"/>
        </w:rPr>
        <w:t xml:space="preserve">. Office of </w:t>
      </w:r>
      <w:r w:rsidR="00B660C7">
        <w:rPr>
          <w:u w:val="single"/>
        </w:rPr>
        <w:t>active</w:t>
      </w:r>
      <w:r w:rsidR="00731C45">
        <w:rPr>
          <w:u w:val="single"/>
        </w:rPr>
        <w:t xml:space="preserve"> transportation</w:t>
      </w:r>
      <w:r w:rsidRPr="005E4746">
        <w:rPr>
          <w:u w:val="single"/>
        </w:rPr>
        <w:t>. a. Definitions. For the purposes of this section the following terms have the following meanings:</w:t>
      </w:r>
    </w:p>
    <w:p w14:paraId="716A8840" w14:textId="3F775432" w:rsidR="00817BCA" w:rsidRDefault="00817BCA" w:rsidP="00DA260B">
      <w:pPr>
        <w:spacing w:line="480" w:lineRule="auto"/>
        <w:jc w:val="both"/>
        <w:rPr>
          <w:u w:val="single"/>
        </w:rPr>
      </w:pPr>
      <w:r>
        <w:rPr>
          <w:u w:val="single"/>
        </w:rPr>
        <w:t xml:space="preserve">Advisory board. The term “advisory board” means the </w:t>
      </w:r>
      <w:r w:rsidR="00B660C7">
        <w:rPr>
          <w:u w:val="single"/>
        </w:rPr>
        <w:t>active</w:t>
      </w:r>
      <w:r>
        <w:rPr>
          <w:u w:val="single"/>
        </w:rPr>
        <w:t xml:space="preserve"> transportation advisory board.</w:t>
      </w:r>
    </w:p>
    <w:p w14:paraId="109DA0A1" w14:textId="31CE676B" w:rsidR="00731C45" w:rsidRPr="00B53813" w:rsidRDefault="00B660C7" w:rsidP="00DA260B">
      <w:pPr>
        <w:spacing w:line="480" w:lineRule="auto"/>
        <w:jc w:val="both"/>
        <w:rPr>
          <w:u w:val="single"/>
        </w:rPr>
      </w:pPr>
      <w:r>
        <w:rPr>
          <w:u w:val="single"/>
        </w:rPr>
        <w:t>Active</w:t>
      </w:r>
      <w:r w:rsidR="00731C45">
        <w:rPr>
          <w:u w:val="single"/>
        </w:rPr>
        <w:t xml:space="preserve"> transportation. The term “</w:t>
      </w:r>
      <w:r>
        <w:rPr>
          <w:u w:val="single"/>
        </w:rPr>
        <w:t>active</w:t>
      </w:r>
      <w:r w:rsidR="00731C45">
        <w:rPr>
          <w:u w:val="single"/>
        </w:rPr>
        <w:t xml:space="preserve"> transportation” means</w:t>
      </w:r>
      <w:r w:rsidR="0068285E">
        <w:rPr>
          <w:u w:val="single"/>
        </w:rPr>
        <w:t xml:space="preserve"> all</w:t>
      </w:r>
      <w:r w:rsidR="00F179CF">
        <w:rPr>
          <w:u w:val="single"/>
        </w:rPr>
        <w:t xml:space="preserve"> non-vehicular</w:t>
      </w:r>
      <w:r w:rsidR="00731C45">
        <w:rPr>
          <w:u w:val="single"/>
        </w:rPr>
        <w:t xml:space="preserve"> methods of transportation </w:t>
      </w:r>
      <w:r w:rsidR="00D3776E">
        <w:rPr>
          <w:u w:val="single"/>
        </w:rPr>
        <w:t xml:space="preserve">that use </w:t>
      </w:r>
      <w:r w:rsidR="00731C45">
        <w:rPr>
          <w:u w:val="single"/>
        </w:rPr>
        <w:t>a wheeled device propelled by human power</w:t>
      </w:r>
      <w:r w:rsidR="00D3776E">
        <w:rPr>
          <w:u w:val="single"/>
        </w:rPr>
        <w:t>.</w:t>
      </w:r>
      <w:r w:rsidR="00731C45">
        <w:rPr>
          <w:u w:val="single"/>
        </w:rPr>
        <w:t xml:space="preserve"> </w:t>
      </w:r>
      <w:r w:rsidR="00D3776E">
        <w:rPr>
          <w:u w:val="single"/>
        </w:rPr>
        <w:t xml:space="preserve">Such term also includes </w:t>
      </w:r>
      <w:r w:rsidR="00731C45">
        <w:rPr>
          <w:u w:val="single"/>
        </w:rPr>
        <w:t>electric bicycles</w:t>
      </w:r>
      <w:r w:rsidR="007D7AE2">
        <w:rPr>
          <w:u w:val="single"/>
        </w:rPr>
        <w:t>, electric skateboards</w:t>
      </w:r>
      <w:r w:rsidR="00731C45">
        <w:rPr>
          <w:u w:val="single"/>
        </w:rPr>
        <w:t xml:space="preserve"> and </w:t>
      </w:r>
      <w:r w:rsidR="00731C45" w:rsidRPr="00B53813">
        <w:rPr>
          <w:u w:val="single"/>
        </w:rPr>
        <w:t>electric scooters.</w:t>
      </w:r>
    </w:p>
    <w:p w14:paraId="3A25F823" w14:textId="0A911F7D" w:rsidR="00DA260B" w:rsidRPr="005E4746" w:rsidRDefault="00DA260B" w:rsidP="00DA260B">
      <w:pPr>
        <w:spacing w:line="480" w:lineRule="auto"/>
        <w:jc w:val="both"/>
        <w:rPr>
          <w:u w:val="single"/>
        </w:rPr>
      </w:pPr>
      <w:r w:rsidRPr="005E4746">
        <w:rPr>
          <w:u w:val="single"/>
        </w:rPr>
        <w:t xml:space="preserve">Director. The term “director” means the director of </w:t>
      </w:r>
      <w:r w:rsidR="00B660C7">
        <w:rPr>
          <w:u w:val="single"/>
        </w:rPr>
        <w:t>active</w:t>
      </w:r>
      <w:r w:rsidR="00731C45">
        <w:rPr>
          <w:u w:val="single"/>
        </w:rPr>
        <w:t xml:space="preserve"> transportation</w:t>
      </w:r>
      <w:r w:rsidRPr="005E4746">
        <w:rPr>
          <w:u w:val="single"/>
        </w:rPr>
        <w:t>.</w:t>
      </w:r>
    </w:p>
    <w:p w14:paraId="5DAD1B33" w14:textId="5D658F06" w:rsidR="00DA260B" w:rsidRPr="005E4746" w:rsidRDefault="00DA260B" w:rsidP="00DA260B">
      <w:pPr>
        <w:spacing w:line="480" w:lineRule="auto"/>
        <w:jc w:val="both"/>
        <w:rPr>
          <w:u w:val="single"/>
        </w:rPr>
      </w:pPr>
      <w:r w:rsidRPr="005E4746">
        <w:rPr>
          <w:u w:val="single"/>
        </w:rPr>
        <w:t xml:space="preserve">Office. The term “office” means the office of </w:t>
      </w:r>
      <w:r w:rsidR="00B660C7">
        <w:rPr>
          <w:u w:val="single"/>
        </w:rPr>
        <w:t>active</w:t>
      </w:r>
      <w:r w:rsidR="00731C45">
        <w:rPr>
          <w:u w:val="single"/>
        </w:rPr>
        <w:t xml:space="preserve"> transportation</w:t>
      </w:r>
      <w:r w:rsidRPr="005E4746">
        <w:rPr>
          <w:u w:val="single"/>
        </w:rPr>
        <w:t xml:space="preserve">. </w:t>
      </w:r>
    </w:p>
    <w:p w14:paraId="54F94E1D" w14:textId="4C0AEF26" w:rsidR="00DA260B" w:rsidRPr="005E4746" w:rsidRDefault="00DA260B" w:rsidP="00DA260B">
      <w:pPr>
        <w:spacing w:line="480" w:lineRule="auto"/>
        <w:jc w:val="both"/>
        <w:rPr>
          <w:u w:val="single"/>
        </w:rPr>
      </w:pPr>
      <w:r w:rsidRPr="005E4746">
        <w:rPr>
          <w:u w:val="single"/>
        </w:rPr>
        <w:t>b. The mayor shall</w:t>
      </w:r>
      <w:r w:rsidR="00980269">
        <w:rPr>
          <w:u w:val="single"/>
        </w:rPr>
        <w:t xml:space="preserve"> </w:t>
      </w:r>
      <w:r w:rsidRPr="005E4746">
        <w:rPr>
          <w:u w:val="single"/>
        </w:rPr>
        <w:t>establish</w:t>
      </w:r>
      <w:r w:rsidR="00980269">
        <w:rPr>
          <w:u w:val="single"/>
        </w:rPr>
        <w:t xml:space="preserve"> </w:t>
      </w:r>
      <w:r w:rsidRPr="005E4746">
        <w:rPr>
          <w:u w:val="single"/>
        </w:rPr>
        <w:t>an</w:t>
      </w:r>
      <w:r w:rsidR="00980269">
        <w:rPr>
          <w:u w:val="single"/>
        </w:rPr>
        <w:t xml:space="preserve"> </w:t>
      </w:r>
      <w:r w:rsidRPr="005E4746">
        <w:rPr>
          <w:u w:val="single"/>
        </w:rPr>
        <w:t>office</w:t>
      </w:r>
      <w:r w:rsidR="00980269">
        <w:rPr>
          <w:u w:val="single"/>
        </w:rPr>
        <w:t xml:space="preserve"> </w:t>
      </w:r>
      <w:r w:rsidRPr="005E4746">
        <w:rPr>
          <w:u w:val="single"/>
        </w:rPr>
        <w:t xml:space="preserve">of </w:t>
      </w:r>
      <w:r w:rsidR="00B660C7">
        <w:rPr>
          <w:u w:val="single"/>
        </w:rPr>
        <w:t>active</w:t>
      </w:r>
      <w:r w:rsidR="00731C45">
        <w:rPr>
          <w:u w:val="single"/>
        </w:rPr>
        <w:t xml:space="preserve"> transportation</w:t>
      </w:r>
      <w:r w:rsidRPr="005E4746">
        <w:rPr>
          <w:u w:val="single"/>
        </w:rPr>
        <w:t>. Such</w:t>
      </w:r>
      <w:r w:rsidR="00980269">
        <w:rPr>
          <w:u w:val="single"/>
        </w:rPr>
        <w:t xml:space="preserve"> </w:t>
      </w:r>
      <w:r w:rsidRPr="005E4746">
        <w:rPr>
          <w:u w:val="single"/>
        </w:rPr>
        <w:t>office</w:t>
      </w:r>
      <w:r w:rsidR="00980269">
        <w:rPr>
          <w:u w:val="single"/>
        </w:rPr>
        <w:t xml:space="preserve"> </w:t>
      </w:r>
      <w:r w:rsidRPr="005E4746">
        <w:rPr>
          <w:u w:val="single"/>
        </w:rPr>
        <w:t>may be</w:t>
      </w:r>
      <w:r w:rsidR="00980269">
        <w:rPr>
          <w:u w:val="single"/>
        </w:rPr>
        <w:t xml:space="preserve"> </w:t>
      </w:r>
      <w:r w:rsidRPr="005E4746">
        <w:rPr>
          <w:u w:val="single"/>
        </w:rPr>
        <w:t>established within any</w:t>
      </w:r>
      <w:r w:rsidR="00980269">
        <w:rPr>
          <w:u w:val="single"/>
        </w:rPr>
        <w:t xml:space="preserve"> </w:t>
      </w:r>
      <w:r w:rsidRPr="005E4746">
        <w:rPr>
          <w:u w:val="single"/>
        </w:rPr>
        <w:t>office</w:t>
      </w:r>
      <w:r w:rsidR="00980269">
        <w:rPr>
          <w:u w:val="single"/>
        </w:rPr>
        <w:t xml:space="preserve"> </w:t>
      </w:r>
      <w:r w:rsidRPr="005E4746">
        <w:rPr>
          <w:u w:val="single"/>
        </w:rPr>
        <w:t>of the mayor or as a separate</w:t>
      </w:r>
      <w:r w:rsidR="00980269">
        <w:rPr>
          <w:u w:val="single"/>
        </w:rPr>
        <w:t xml:space="preserve"> </w:t>
      </w:r>
      <w:r w:rsidRPr="005E4746">
        <w:rPr>
          <w:u w:val="single"/>
        </w:rPr>
        <w:t>office</w:t>
      </w:r>
      <w:r w:rsidR="00980269">
        <w:rPr>
          <w:u w:val="single"/>
        </w:rPr>
        <w:t xml:space="preserve"> </w:t>
      </w:r>
      <w:r w:rsidRPr="005E4746">
        <w:rPr>
          <w:u w:val="single"/>
        </w:rPr>
        <w:t xml:space="preserve">or within any </w:t>
      </w:r>
      <w:r>
        <w:rPr>
          <w:u w:val="single"/>
        </w:rPr>
        <w:t xml:space="preserve">agency </w:t>
      </w:r>
      <w:r w:rsidRPr="005E4746">
        <w:rPr>
          <w:u w:val="single"/>
        </w:rPr>
        <w:t xml:space="preserve">that does not conduct enforcement against </w:t>
      </w:r>
      <w:r w:rsidR="00B660C7">
        <w:rPr>
          <w:u w:val="single"/>
        </w:rPr>
        <w:t>active</w:t>
      </w:r>
      <w:r w:rsidR="00731C45">
        <w:rPr>
          <w:u w:val="single"/>
        </w:rPr>
        <w:t xml:space="preserve"> transportation</w:t>
      </w:r>
      <w:r w:rsidRPr="005E4746">
        <w:rPr>
          <w:u w:val="single"/>
        </w:rPr>
        <w:t>. Such</w:t>
      </w:r>
      <w:r w:rsidR="00980269">
        <w:rPr>
          <w:u w:val="single"/>
        </w:rPr>
        <w:t xml:space="preserve"> </w:t>
      </w:r>
      <w:r w:rsidRPr="005E4746">
        <w:rPr>
          <w:u w:val="single"/>
        </w:rPr>
        <w:t>office</w:t>
      </w:r>
      <w:r w:rsidR="00980269">
        <w:rPr>
          <w:u w:val="single"/>
        </w:rPr>
        <w:t xml:space="preserve"> </w:t>
      </w:r>
      <w:r w:rsidRPr="005E4746">
        <w:rPr>
          <w:u w:val="single"/>
        </w:rPr>
        <w:t>shall be headed by a director</w:t>
      </w:r>
      <w:r w:rsidR="00980269">
        <w:rPr>
          <w:u w:val="single"/>
        </w:rPr>
        <w:t xml:space="preserve"> of </w:t>
      </w:r>
      <w:r w:rsidR="00B660C7">
        <w:rPr>
          <w:u w:val="single"/>
        </w:rPr>
        <w:t>active</w:t>
      </w:r>
      <w:r w:rsidR="00980269">
        <w:rPr>
          <w:u w:val="single"/>
        </w:rPr>
        <w:t xml:space="preserve"> transportation</w:t>
      </w:r>
      <w:r w:rsidR="00EE6000">
        <w:rPr>
          <w:u w:val="single"/>
        </w:rPr>
        <w:t>,</w:t>
      </w:r>
      <w:r w:rsidRPr="005E4746">
        <w:rPr>
          <w:u w:val="single"/>
        </w:rPr>
        <w:t xml:space="preserve"> who shall be appointed by the mayor or</w:t>
      </w:r>
      <w:r w:rsidR="00EE6000">
        <w:rPr>
          <w:u w:val="single"/>
        </w:rPr>
        <w:t>, if the office is established within an agency other than the office of the mayor,</w:t>
      </w:r>
      <w:r w:rsidRPr="005E4746">
        <w:rPr>
          <w:u w:val="single"/>
        </w:rPr>
        <w:t xml:space="preserve"> by the head of such </w:t>
      </w:r>
      <w:r>
        <w:rPr>
          <w:u w:val="single"/>
        </w:rPr>
        <w:t>agency</w:t>
      </w:r>
      <w:r w:rsidR="00FD3A89">
        <w:rPr>
          <w:u w:val="single"/>
        </w:rPr>
        <w:t xml:space="preserve">, or if </w:t>
      </w:r>
      <w:r w:rsidR="00177DA7">
        <w:rPr>
          <w:u w:val="single"/>
        </w:rPr>
        <w:t xml:space="preserve">the mayor has established an office of </w:t>
      </w:r>
      <w:r w:rsidR="00FD3A89">
        <w:rPr>
          <w:u w:val="single"/>
        </w:rPr>
        <w:t xml:space="preserve">pedestrians, the director of such office shall be the director of </w:t>
      </w:r>
      <w:r w:rsidR="00B660C7">
        <w:rPr>
          <w:u w:val="single"/>
        </w:rPr>
        <w:t>active</w:t>
      </w:r>
      <w:r w:rsidR="00FD3A89">
        <w:rPr>
          <w:u w:val="single"/>
        </w:rPr>
        <w:t xml:space="preserve"> transportation</w:t>
      </w:r>
      <w:r w:rsidR="00570D5C">
        <w:rPr>
          <w:u w:val="single"/>
        </w:rPr>
        <w:t>.</w:t>
      </w:r>
    </w:p>
    <w:p w14:paraId="7B369F86" w14:textId="77777777" w:rsidR="00DA260B" w:rsidRPr="005E4746" w:rsidRDefault="00DA260B" w:rsidP="00DA260B">
      <w:pPr>
        <w:spacing w:line="480" w:lineRule="auto"/>
        <w:jc w:val="both"/>
        <w:rPr>
          <w:u w:val="single"/>
        </w:rPr>
      </w:pPr>
      <w:r w:rsidRPr="005E4746">
        <w:rPr>
          <w:u w:val="single"/>
        </w:rPr>
        <w:t>c. Powers and duties. The director shall have the power and duty to:</w:t>
      </w:r>
    </w:p>
    <w:p w14:paraId="7992D495" w14:textId="6090C10F" w:rsidR="00DA260B" w:rsidRPr="005E4746" w:rsidRDefault="00DA260B" w:rsidP="00DA260B">
      <w:pPr>
        <w:spacing w:line="480" w:lineRule="auto"/>
        <w:jc w:val="both"/>
        <w:rPr>
          <w:u w:val="single"/>
        </w:rPr>
      </w:pPr>
      <w:r w:rsidRPr="005E4746">
        <w:rPr>
          <w:u w:val="single"/>
        </w:rPr>
        <w:lastRenderedPageBreak/>
        <w:t xml:space="preserve">1. Serve as a liaison to </w:t>
      </w:r>
      <w:r w:rsidR="00B660C7">
        <w:rPr>
          <w:u w:val="single"/>
        </w:rPr>
        <w:t>active</w:t>
      </w:r>
      <w:r w:rsidR="00923589">
        <w:rPr>
          <w:u w:val="single"/>
        </w:rPr>
        <w:t xml:space="preserve"> transportation</w:t>
      </w:r>
      <w:r w:rsidR="00923589" w:rsidRPr="005E4746">
        <w:rPr>
          <w:u w:val="single"/>
        </w:rPr>
        <w:t xml:space="preserve"> </w:t>
      </w:r>
      <w:r w:rsidR="00064236" w:rsidRPr="00064236">
        <w:rPr>
          <w:u w:val="single"/>
        </w:rPr>
        <w:t>users</w:t>
      </w:r>
      <w:r w:rsidR="00064236" w:rsidRPr="005E4746">
        <w:rPr>
          <w:u w:val="single"/>
        </w:rPr>
        <w:t xml:space="preserve"> </w:t>
      </w:r>
      <w:r w:rsidRPr="005E4746">
        <w:rPr>
          <w:u w:val="single"/>
        </w:rPr>
        <w:t xml:space="preserve">in relation to policies and procedures affecting </w:t>
      </w:r>
      <w:r w:rsidR="00B660C7">
        <w:rPr>
          <w:u w:val="single"/>
        </w:rPr>
        <w:t>active</w:t>
      </w:r>
      <w:r w:rsidR="00923589">
        <w:rPr>
          <w:u w:val="single"/>
        </w:rPr>
        <w:t xml:space="preserve"> transportation</w:t>
      </w:r>
      <w:r w:rsidR="00EE6000">
        <w:rPr>
          <w:u w:val="single"/>
        </w:rPr>
        <w:t xml:space="preserve"> in the city</w:t>
      </w:r>
      <w:r w:rsidRPr="005E4746">
        <w:rPr>
          <w:u w:val="single"/>
        </w:rPr>
        <w:t xml:space="preserve"> and, in such capacity, shall:</w:t>
      </w:r>
    </w:p>
    <w:p w14:paraId="10F2508B" w14:textId="549AE3AA" w:rsidR="00DA260B" w:rsidRDefault="00DA260B" w:rsidP="00DA260B">
      <w:pPr>
        <w:spacing w:line="480" w:lineRule="auto"/>
        <w:jc w:val="both"/>
        <w:rPr>
          <w:u w:val="single"/>
        </w:rPr>
      </w:pPr>
      <w:r w:rsidRPr="005E4746">
        <w:rPr>
          <w:u w:val="single"/>
        </w:rPr>
        <w:t xml:space="preserve">(a) Conduct outreach to </w:t>
      </w:r>
      <w:r w:rsidR="00B660C7">
        <w:rPr>
          <w:u w:val="single"/>
        </w:rPr>
        <w:t>active</w:t>
      </w:r>
      <w:r w:rsidR="00923589">
        <w:rPr>
          <w:u w:val="single"/>
        </w:rPr>
        <w:t xml:space="preserve"> transportation</w:t>
      </w:r>
      <w:r w:rsidR="00923589" w:rsidRPr="005E4746">
        <w:rPr>
          <w:u w:val="single"/>
        </w:rPr>
        <w:t xml:space="preserve"> </w:t>
      </w:r>
      <w:r w:rsidR="00064236" w:rsidRPr="00064236">
        <w:rPr>
          <w:u w:val="single"/>
        </w:rPr>
        <w:t>users</w:t>
      </w:r>
      <w:r w:rsidR="00064236" w:rsidRPr="005E4746">
        <w:rPr>
          <w:u w:val="single"/>
        </w:rPr>
        <w:t xml:space="preserve"> </w:t>
      </w:r>
      <w:r w:rsidRPr="005E4746">
        <w:rPr>
          <w:u w:val="single"/>
        </w:rPr>
        <w:t xml:space="preserve">and provide information and assistance to such </w:t>
      </w:r>
      <w:r w:rsidR="00064236" w:rsidRPr="00064236">
        <w:rPr>
          <w:u w:val="single"/>
        </w:rPr>
        <w:t>users</w:t>
      </w:r>
      <w:r w:rsidR="00064236" w:rsidRPr="005E4746">
        <w:rPr>
          <w:u w:val="single"/>
        </w:rPr>
        <w:t xml:space="preserve"> </w:t>
      </w:r>
      <w:r w:rsidRPr="005E4746">
        <w:rPr>
          <w:u w:val="single"/>
        </w:rPr>
        <w:t xml:space="preserve">in relation to existing city policies and procedures for responding to complaints, violations and other enforcement actions, and assist in the resolution of conditions that lead to enforcement actions; </w:t>
      </w:r>
    </w:p>
    <w:p w14:paraId="749329E1" w14:textId="39DB98EC" w:rsidR="00D55EF9" w:rsidRPr="005E4746" w:rsidRDefault="00D55EF9" w:rsidP="00DA260B">
      <w:pPr>
        <w:spacing w:line="480" w:lineRule="auto"/>
        <w:jc w:val="both"/>
        <w:rPr>
          <w:u w:val="single"/>
        </w:rPr>
      </w:pPr>
      <w:r>
        <w:rPr>
          <w:u w:val="single"/>
        </w:rPr>
        <w:t xml:space="preserve">(b) </w:t>
      </w:r>
      <w:r w:rsidR="006C71D2" w:rsidRPr="005E4746">
        <w:rPr>
          <w:u w:val="single"/>
        </w:rPr>
        <w:t xml:space="preserve">Serve as a point of contact for </w:t>
      </w:r>
      <w:r w:rsidR="006C71D2">
        <w:rPr>
          <w:u w:val="single"/>
        </w:rPr>
        <w:t>active transportation</w:t>
      </w:r>
      <w:r w:rsidR="006C71D2" w:rsidRPr="005E4746">
        <w:rPr>
          <w:u w:val="single"/>
        </w:rPr>
        <w:t xml:space="preserve"> </w:t>
      </w:r>
      <w:r w:rsidR="006C71D2" w:rsidRPr="00064236">
        <w:rPr>
          <w:u w:val="single"/>
        </w:rPr>
        <w:t>users</w:t>
      </w:r>
      <w:r w:rsidR="006C71D2" w:rsidRPr="005E4746">
        <w:rPr>
          <w:u w:val="single"/>
        </w:rPr>
        <w:t xml:space="preserve"> and ensure adequate access to the office </w:t>
      </w:r>
      <w:r w:rsidR="006C71D2">
        <w:rPr>
          <w:u w:val="single"/>
        </w:rPr>
        <w:t xml:space="preserve">for users </w:t>
      </w:r>
      <w:r w:rsidR="006C71D2" w:rsidRPr="005E4746">
        <w:rPr>
          <w:u w:val="single"/>
        </w:rPr>
        <w:t xml:space="preserve">of </w:t>
      </w:r>
      <w:r w:rsidR="006C71D2">
        <w:rPr>
          <w:u w:val="single"/>
        </w:rPr>
        <w:t>active transportation</w:t>
      </w:r>
      <w:r w:rsidR="006C71D2" w:rsidRPr="005E4746">
        <w:rPr>
          <w:u w:val="single"/>
        </w:rPr>
        <w:t>;</w:t>
      </w:r>
    </w:p>
    <w:p w14:paraId="3B089414" w14:textId="38C30E92" w:rsidR="00DA260B" w:rsidRPr="005E4746" w:rsidRDefault="00DA260B" w:rsidP="00DA260B">
      <w:pPr>
        <w:spacing w:line="480" w:lineRule="auto"/>
        <w:jc w:val="both"/>
        <w:rPr>
          <w:u w:val="single"/>
        </w:rPr>
      </w:pPr>
      <w:r w:rsidRPr="005E4746">
        <w:rPr>
          <w:u w:val="single"/>
        </w:rPr>
        <w:t>(</w:t>
      </w:r>
      <w:r w:rsidR="00D55EF9">
        <w:rPr>
          <w:u w:val="single"/>
        </w:rPr>
        <w:t>c</w:t>
      </w:r>
      <w:r w:rsidRPr="005E4746">
        <w:rPr>
          <w:u w:val="single"/>
        </w:rPr>
        <w:t xml:space="preserve">) </w:t>
      </w:r>
      <w:r w:rsidR="006C71D2">
        <w:rPr>
          <w:u w:val="single"/>
        </w:rPr>
        <w:t>Work with other city agencies to g</w:t>
      </w:r>
      <w:r w:rsidR="006C71D2" w:rsidRPr="00D55EF9">
        <w:rPr>
          <w:u w:val="single"/>
        </w:rPr>
        <w:t xml:space="preserve">row and improve cycling </w:t>
      </w:r>
      <w:r w:rsidR="006C71D2">
        <w:rPr>
          <w:u w:val="single"/>
        </w:rPr>
        <w:t>and other methods of active transportation</w:t>
      </w:r>
      <w:r w:rsidR="006C71D2" w:rsidRPr="00D55EF9">
        <w:rPr>
          <w:u w:val="single"/>
        </w:rPr>
        <w:t xml:space="preserve"> by coordinating infrastructure and policy initiatives</w:t>
      </w:r>
      <w:r w:rsidR="006C71D2">
        <w:rPr>
          <w:u w:val="single"/>
        </w:rPr>
        <w:t>;</w:t>
      </w:r>
    </w:p>
    <w:p w14:paraId="6695E8A8" w14:textId="3DA1A44C" w:rsidR="00D55EF9" w:rsidRDefault="00DA260B" w:rsidP="00DA260B">
      <w:pPr>
        <w:spacing w:line="480" w:lineRule="auto"/>
        <w:jc w:val="both"/>
        <w:rPr>
          <w:u w:val="single"/>
        </w:rPr>
      </w:pPr>
      <w:r w:rsidRPr="005E4746">
        <w:rPr>
          <w:u w:val="single"/>
        </w:rPr>
        <w:t>(</w:t>
      </w:r>
      <w:r w:rsidR="00D55EF9">
        <w:rPr>
          <w:u w:val="single"/>
        </w:rPr>
        <w:t>d</w:t>
      </w:r>
      <w:r w:rsidRPr="005E4746">
        <w:rPr>
          <w:u w:val="single"/>
        </w:rPr>
        <w:t xml:space="preserve">) </w:t>
      </w:r>
      <w:r w:rsidR="00D55EF9" w:rsidRPr="00D55EF9">
        <w:rPr>
          <w:u w:val="single"/>
        </w:rPr>
        <w:t xml:space="preserve">Work with </w:t>
      </w:r>
      <w:r w:rsidR="00E821E8">
        <w:rPr>
          <w:u w:val="single"/>
        </w:rPr>
        <w:t>other city</w:t>
      </w:r>
      <w:r w:rsidR="00D55EF9" w:rsidRPr="00D55EF9">
        <w:rPr>
          <w:u w:val="single"/>
        </w:rPr>
        <w:t xml:space="preserve"> agencies to develop education</w:t>
      </w:r>
      <w:r w:rsidR="00E821E8">
        <w:rPr>
          <w:u w:val="single"/>
        </w:rPr>
        <w:t>al</w:t>
      </w:r>
      <w:r w:rsidR="00D55EF9" w:rsidRPr="00D55EF9">
        <w:rPr>
          <w:u w:val="single"/>
        </w:rPr>
        <w:t xml:space="preserve"> materials and programs </w:t>
      </w:r>
      <w:r w:rsidR="00E821E8">
        <w:rPr>
          <w:u w:val="single"/>
        </w:rPr>
        <w:t xml:space="preserve">about using active transportation, observing </w:t>
      </w:r>
      <w:r w:rsidR="00D55EF9" w:rsidRPr="00D55EF9">
        <w:rPr>
          <w:u w:val="single"/>
        </w:rPr>
        <w:t xml:space="preserve">rules and </w:t>
      </w:r>
      <w:r w:rsidR="00D55EF9">
        <w:rPr>
          <w:u w:val="single"/>
        </w:rPr>
        <w:t>best practices; and</w:t>
      </w:r>
    </w:p>
    <w:p w14:paraId="532583DA" w14:textId="35784E6A" w:rsidR="00DA260B" w:rsidRPr="005E4746" w:rsidRDefault="00D55EF9" w:rsidP="00DA260B">
      <w:pPr>
        <w:spacing w:line="480" w:lineRule="auto"/>
        <w:jc w:val="both"/>
        <w:rPr>
          <w:u w:val="single"/>
        </w:rPr>
      </w:pPr>
      <w:r>
        <w:rPr>
          <w:u w:val="single"/>
        </w:rPr>
        <w:t xml:space="preserve">(e) </w:t>
      </w:r>
      <w:r w:rsidR="00DA260B" w:rsidRPr="00064236">
        <w:rPr>
          <w:u w:val="single"/>
        </w:rPr>
        <w:t xml:space="preserve">Work with other city agencies to refer </w:t>
      </w:r>
      <w:r w:rsidR="00B660C7">
        <w:rPr>
          <w:u w:val="single"/>
        </w:rPr>
        <w:t>active</w:t>
      </w:r>
      <w:r w:rsidR="00950173">
        <w:rPr>
          <w:u w:val="single"/>
        </w:rPr>
        <w:t xml:space="preserve"> transportation</w:t>
      </w:r>
      <w:r w:rsidR="00950173" w:rsidRPr="00064236">
        <w:rPr>
          <w:u w:val="single"/>
        </w:rPr>
        <w:t xml:space="preserve"> </w:t>
      </w:r>
      <w:r w:rsidR="00064236" w:rsidRPr="00064236">
        <w:rPr>
          <w:u w:val="single"/>
        </w:rPr>
        <w:t xml:space="preserve">users </w:t>
      </w:r>
      <w:r w:rsidR="00DA260B" w:rsidRPr="00064236">
        <w:rPr>
          <w:u w:val="single"/>
        </w:rPr>
        <w:t xml:space="preserve">to city services that exist to help them </w:t>
      </w:r>
      <w:r w:rsidR="006B6851">
        <w:rPr>
          <w:u w:val="single"/>
        </w:rPr>
        <w:t xml:space="preserve">apply for </w:t>
      </w:r>
      <w:r w:rsidR="00DA260B" w:rsidRPr="00064236">
        <w:rPr>
          <w:u w:val="single"/>
        </w:rPr>
        <w:t>relevant licenses, permits or approvals from city agencies;</w:t>
      </w:r>
    </w:p>
    <w:p w14:paraId="61403210" w14:textId="6D7C2348" w:rsidR="00DA260B" w:rsidRPr="005E4746" w:rsidRDefault="00DA260B" w:rsidP="00DA260B">
      <w:pPr>
        <w:spacing w:line="480" w:lineRule="auto"/>
        <w:jc w:val="both"/>
        <w:rPr>
          <w:u w:val="single"/>
        </w:rPr>
      </w:pPr>
      <w:r w:rsidRPr="005E4746">
        <w:rPr>
          <w:u w:val="single"/>
        </w:rPr>
        <w:t xml:space="preserve">2. Advise and assist the mayor and the heads of city agencies that have powers and duties relating to </w:t>
      </w:r>
      <w:r w:rsidR="006B6851">
        <w:rPr>
          <w:u w:val="single"/>
        </w:rPr>
        <w:t xml:space="preserve">the use of </w:t>
      </w:r>
      <w:r w:rsidR="00B660C7">
        <w:rPr>
          <w:u w:val="single"/>
        </w:rPr>
        <w:t>active</w:t>
      </w:r>
      <w:r w:rsidR="00923589">
        <w:rPr>
          <w:u w:val="single"/>
        </w:rPr>
        <w:t xml:space="preserve"> transportation</w:t>
      </w:r>
      <w:r w:rsidR="006B6851">
        <w:rPr>
          <w:u w:val="single"/>
        </w:rPr>
        <w:t>,</w:t>
      </w:r>
      <w:r w:rsidR="00064236" w:rsidRPr="005E4746">
        <w:rPr>
          <w:u w:val="single"/>
        </w:rPr>
        <w:t xml:space="preserve"> </w:t>
      </w:r>
      <w:r w:rsidRPr="005E4746">
        <w:rPr>
          <w:u w:val="single"/>
        </w:rPr>
        <w:t xml:space="preserve">including, but not limited to, the department of </w:t>
      </w:r>
      <w:r w:rsidR="00923589">
        <w:rPr>
          <w:u w:val="single"/>
        </w:rPr>
        <w:t>transportation</w:t>
      </w:r>
      <w:r w:rsidRPr="005E4746">
        <w:rPr>
          <w:u w:val="single"/>
        </w:rPr>
        <w:t xml:space="preserve">, the police department, the fire department, the department of </w:t>
      </w:r>
      <w:r w:rsidR="00F179CF">
        <w:rPr>
          <w:u w:val="single"/>
        </w:rPr>
        <w:t>consumer affairs</w:t>
      </w:r>
      <w:r w:rsidRPr="005E4746">
        <w:rPr>
          <w:u w:val="single"/>
        </w:rPr>
        <w:t xml:space="preserve">, </w:t>
      </w:r>
      <w:r w:rsidR="00923589">
        <w:rPr>
          <w:u w:val="single"/>
        </w:rPr>
        <w:t>the department of city planning</w:t>
      </w:r>
      <w:r w:rsidR="00F179CF">
        <w:rPr>
          <w:u w:val="single"/>
        </w:rPr>
        <w:t xml:space="preserve">, </w:t>
      </w:r>
      <w:r w:rsidR="006B6851">
        <w:rPr>
          <w:u w:val="single"/>
        </w:rPr>
        <w:t xml:space="preserve">the </w:t>
      </w:r>
      <w:r w:rsidR="00F179CF">
        <w:rPr>
          <w:u w:val="single"/>
        </w:rPr>
        <w:t>department of parks and recreation</w:t>
      </w:r>
      <w:r w:rsidR="00E821E8">
        <w:rPr>
          <w:u w:val="single"/>
        </w:rPr>
        <w:t>, d</w:t>
      </w:r>
      <w:r w:rsidR="00E821E8" w:rsidRPr="00E821E8">
        <w:rPr>
          <w:u w:val="single"/>
        </w:rPr>
        <w:t xml:space="preserve">epartment of </w:t>
      </w:r>
      <w:r w:rsidR="00E821E8">
        <w:rPr>
          <w:u w:val="single"/>
        </w:rPr>
        <w:t>s</w:t>
      </w:r>
      <w:r w:rsidR="00E821E8" w:rsidRPr="00E821E8">
        <w:rPr>
          <w:u w:val="single"/>
        </w:rPr>
        <w:t xml:space="preserve">mall </w:t>
      </w:r>
      <w:r w:rsidR="00E821E8">
        <w:rPr>
          <w:u w:val="single"/>
        </w:rPr>
        <w:t>b</w:t>
      </w:r>
      <w:r w:rsidR="00E821E8" w:rsidRPr="00E821E8">
        <w:rPr>
          <w:u w:val="single"/>
        </w:rPr>
        <w:t xml:space="preserve">usiness </w:t>
      </w:r>
      <w:r w:rsidR="00E821E8">
        <w:rPr>
          <w:u w:val="single"/>
        </w:rPr>
        <w:t>s</w:t>
      </w:r>
      <w:r w:rsidR="00E821E8" w:rsidRPr="00E821E8">
        <w:rPr>
          <w:u w:val="single"/>
        </w:rPr>
        <w:t xml:space="preserve">ervices, </w:t>
      </w:r>
      <w:r w:rsidR="00E821E8">
        <w:rPr>
          <w:u w:val="single"/>
        </w:rPr>
        <w:t>d</w:t>
      </w:r>
      <w:r w:rsidR="00E821E8" w:rsidRPr="00E821E8">
        <w:rPr>
          <w:u w:val="single"/>
        </w:rPr>
        <w:t xml:space="preserve">epartment of </w:t>
      </w:r>
      <w:r w:rsidR="00E821E8">
        <w:rPr>
          <w:u w:val="single"/>
        </w:rPr>
        <w:t>s</w:t>
      </w:r>
      <w:r w:rsidR="00E821E8" w:rsidRPr="00E821E8">
        <w:rPr>
          <w:u w:val="single"/>
        </w:rPr>
        <w:t xml:space="preserve">anitation, </w:t>
      </w:r>
      <w:r w:rsidR="00E821E8">
        <w:rPr>
          <w:u w:val="single"/>
        </w:rPr>
        <w:t>economic development corporation</w:t>
      </w:r>
      <w:r w:rsidR="00E821E8" w:rsidRPr="00E821E8">
        <w:rPr>
          <w:u w:val="single"/>
        </w:rPr>
        <w:t xml:space="preserve">, the </w:t>
      </w:r>
      <w:r w:rsidR="00E821E8">
        <w:rPr>
          <w:u w:val="single"/>
        </w:rPr>
        <w:t>o</w:t>
      </w:r>
      <w:r w:rsidR="00E821E8" w:rsidRPr="00E821E8">
        <w:rPr>
          <w:u w:val="single"/>
        </w:rPr>
        <w:t xml:space="preserve">ffice for </w:t>
      </w:r>
      <w:r w:rsidR="00E821E8">
        <w:rPr>
          <w:u w:val="single"/>
        </w:rPr>
        <w:t>m</w:t>
      </w:r>
      <w:r w:rsidR="00E821E8" w:rsidRPr="00E821E8">
        <w:rPr>
          <w:u w:val="single"/>
        </w:rPr>
        <w:t xml:space="preserve">edia and </w:t>
      </w:r>
      <w:r w:rsidR="00E821E8">
        <w:rPr>
          <w:u w:val="single"/>
        </w:rPr>
        <w:t>e</w:t>
      </w:r>
      <w:r w:rsidR="00E821E8" w:rsidRPr="00E821E8">
        <w:rPr>
          <w:u w:val="single"/>
        </w:rPr>
        <w:t>ntertainment</w:t>
      </w:r>
      <w:r w:rsidRPr="005E4746">
        <w:rPr>
          <w:u w:val="single"/>
        </w:rPr>
        <w:t xml:space="preserve"> </w:t>
      </w:r>
      <w:r w:rsidR="00923589">
        <w:rPr>
          <w:u w:val="single"/>
        </w:rPr>
        <w:t xml:space="preserve">and </w:t>
      </w:r>
      <w:r w:rsidRPr="005E4746">
        <w:rPr>
          <w:u w:val="single"/>
        </w:rPr>
        <w:t xml:space="preserve">the department of buildings, on issues relating to </w:t>
      </w:r>
      <w:r w:rsidR="00B660C7">
        <w:rPr>
          <w:u w:val="single"/>
        </w:rPr>
        <w:t>active</w:t>
      </w:r>
      <w:r w:rsidR="00923589">
        <w:rPr>
          <w:u w:val="single"/>
        </w:rPr>
        <w:t xml:space="preserve"> transportation</w:t>
      </w:r>
      <w:r w:rsidRPr="005E4746">
        <w:rPr>
          <w:u w:val="single"/>
        </w:rPr>
        <w:t>;</w:t>
      </w:r>
    </w:p>
    <w:p w14:paraId="2E2EDA08" w14:textId="621390BE" w:rsidR="00D55EF9" w:rsidRDefault="00DA260B" w:rsidP="00DA260B">
      <w:pPr>
        <w:spacing w:line="480" w:lineRule="auto"/>
        <w:jc w:val="both"/>
        <w:rPr>
          <w:u w:val="single"/>
        </w:rPr>
      </w:pPr>
      <w:r w:rsidRPr="005E4746">
        <w:rPr>
          <w:u w:val="single"/>
        </w:rPr>
        <w:t xml:space="preserve">3. </w:t>
      </w:r>
      <w:r w:rsidR="00D55EF9" w:rsidRPr="00D55EF9">
        <w:rPr>
          <w:u w:val="single"/>
        </w:rPr>
        <w:t>Develop</w:t>
      </w:r>
      <w:r w:rsidR="00E821E8">
        <w:rPr>
          <w:u w:val="single"/>
        </w:rPr>
        <w:t xml:space="preserve"> a plan</w:t>
      </w:r>
      <w:r w:rsidR="00D55EF9" w:rsidRPr="00D55EF9">
        <w:rPr>
          <w:u w:val="single"/>
        </w:rPr>
        <w:t xml:space="preserve">, in conjunction with the </w:t>
      </w:r>
      <w:r w:rsidR="00E821E8">
        <w:rPr>
          <w:u w:val="single"/>
        </w:rPr>
        <w:t>other</w:t>
      </w:r>
      <w:r w:rsidR="00D55EF9" w:rsidRPr="00D55EF9">
        <w:rPr>
          <w:u w:val="single"/>
        </w:rPr>
        <w:t xml:space="preserve"> city agencies and </w:t>
      </w:r>
      <w:r w:rsidR="00B05ABD">
        <w:rPr>
          <w:u w:val="single"/>
        </w:rPr>
        <w:t>the office of management and budget</w:t>
      </w:r>
      <w:r w:rsidR="00D55EF9" w:rsidRPr="00D55EF9">
        <w:rPr>
          <w:u w:val="single"/>
        </w:rPr>
        <w:t>, on future capital planning for active</w:t>
      </w:r>
      <w:r w:rsidR="00F05F9F">
        <w:rPr>
          <w:u w:val="single"/>
        </w:rPr>
        <w:t xml:space="preserve"> transportation infrastructure</w:t>
      </w:r>
      <w:r w:rsidR="000662C3">
        <w:rPr>
          <w:u w:val="single"/>
        </w:rPr>
        <w:t>;</w:t>
      </w:r>
    </w:p>
    <w:p w14:paraId="76CD70EB" w14:textId="79326374" w:rsidR="00DA260B" w:rsidRPr="005E4746" w:rsidRDefault="00D55EF9" w:rsidP="00DA260B">
      <w:pPr>
        <w:spacing w:line="480" w:lineRule="auto"/>
        <w:jc w:val="both"/>
        <w:rPr>
          <w:u w:val="single"/>
        </w:rPr>
      </w:pPr>
      <w:r>
        <w:rPr>
          <w:u w:val="single"/>
        </w:rPr>
        <w:lastRenderedPageBreak/>
        <w:t xml:space="preserve">4. </w:t>
      </w:r>
      <w:r w:rsidR="00DA260B" w:rsidRPr="005E4746">
        <w:rPr>
          <w:u w:val="single"/>
        </w:rPr>
        <w:t xml:space="preserve">Review information obtained from 311 or city agencies on complaints regarding and violations issued to </w:t>
      </w:r>
      <w:r w:rsidR="00B660C7">
        <w:rPr>
          <w:u w:val="single"/>
        </w:rPr>
        <w:t>active</w:t>
      </w:r>
      <w:r w:rsidR="00923589">
        <w:rPr>
          <w:u w:val="single"/>
        </w:rPr>
        <w:t xml:space="preserve"> transportation</w:t>
      </w:r>
      <w:r w:rsidR="00923589" w:rsidRPr="005E4746">
        <w:rPr>
          <w:u w:val="single"/>
        </w:rPr>
        <w:t xml:space="preserve"> </w:t>
      </w:r>
      <w:r w:rsidR="00923589">
        <w:rPr>
          <w:u w:val="single"/>
        </w:rPr>
        <w:t xml:space="preserve">users </w:t>
      </w:r>
      <w:r w:rsidR="00DA260B" w:rsidRPr="005E4746">
        <w:rPr>
          <w:u w:val="single"/>
        </w:rPr>
        <w:t xml:space="preserve">and develop recommendations to address recurring problems or trends, in consultation with industry representatives, advocates, city agencies, community boards and residents;  </w:t>
      </w:r>
    </w:p>
    <w:p w14:paraId="4271D0CC" w14:textId="02BF8E88" w:rsidR="00DA260B" w:rsidRPr="005E4746" w:rsidRDefault="00D55EF9" w:rsidP="00DA260B">
      <w:pPr>
        <w:spacing w:line="480" w:lineRule="auto"/>
        <w:jc w:val="both"/>
        <w:rPr>
          <w:u w:val="single"/>
        </w:rPr>
      </w:pPr>
      <w:r>
        <w:rPr>
          <w:u w:val="single"/>
        </w:rPr>
        <w:t>5</w:t>
      </w:r>
      <w:r w:rsidR="00DA260B" w:rsidRPr="005E4746">
        <w:rPr>
          <w:u w:val="single"/>
        </w:rPr>
        <w:t xml:space="preserve">. Serve as </w:t>
      </w:r>
      <w:r w:rsidR="00817BCA">
        <w:rPr>
          <w:u w:val="single"/>
        </w:rPr>
        <w:t>an</w:t>
      </w:r>
      <w:r w:rsidR="00817BCA" w:rsidRPr="005E4746">
        <w:rPr>
          <w:u w:val="single"/>
        </w:rPr>
        <w:t xml:space="preserve"> </w:t>
      </w:r>
      <w:r w:rsidR="00DA260B" w:rsidRPr="005E4746">
        <w:rPr>
          <w:u w:val="single"/>
        </w:rPr>
        <w:t xml:space="preserve">intermediary between </w:t>
      </w:r>
      <w:r w:rsidR="00B660C7">
        <w:rPr>
          <w:u w:val="single"/>
        </w:rPr>
        <w:t>active</w:t>
      </w:r>
      <w:r w:rsidR="00817BCA">
        <w:rPr>
          <w:u w:val="single"/>
        </w:rPr>
        <w:t xml:space="preserve"> transportation</w:t>
      </w:r>
      <w:r w:rsidR="00817BCA" w:rsidRPr="005E4746">
        <w:rPr>
          <w:u w:val="single"/>
        </w:rPr>
        <w:t xml:space="preserve"> </w:t>
      </w:r>
      <w:r w:rsidR="00817BCA" w:rsidRPr="00064236">
        <w:rPr>
          <w:u w:val="single"/>
        </w:rPr>
        <w:t>users</w:t>
      </w:r>
      <w:r w:rsidR="00817BCA">
        <w:rPr>
          <w:u w:val="single"/>
        </w:rPr>
        <w:t>,</w:t>
      </w:r>
      <w:r w:rsidR="00817BCA" w:rsidRPr="005E4746">
        <w:rPr>
          <w:u w:val="single"/>
        </w:rPr>
        <w:t xml:space="preserve"> </w:t>
      </w:r>
      <w:r w:rsidR="00817BCA">
        <w:rPr>
          <w:u w:val="single"/>
        </w:rPr>
        <w:t xml:space="preserve">local </w:t>
      </w:r>
      <w:r w:rsidR="00817BCA" w:rsidRPr="005E4746">
        <w:rPr>
          <w:u w:val="single"/>
        </w:rPr>
        <w:t>residents</w:t>
      </w:r>
      <w:r w:rsidR="00817BCA">
        <w:rPr>
          <w:u w:val="single"/>
        </w:rPr>
        <w:t xml:space="preserve"> and</w:t>
      </w:r>
      <w:r w:rsidR="00817BCA" w:rsidRPr="005E4746">
        <w:rPr>
          <w:u w:val="single"/>
        </w:rPr>
        <w:t xml:space="preserve"> </w:t>
      </w:r>
      <w:r w:rsidR="00DA260B" w:rsidRPr="005E4746">
        <w:rPr>
          <w:u w:val="single"/>
        </w:rPr>
        <w:t xml:space="preserve">city agencies, including law enforcement agencies, to pursue, through policy recommendations, long-term solutions to issues related to </w:t>
      </w:r>
      <w:r w:rsidR="00B660C7">
        <w:rPr>
          <w:u w:val="single"/>
        </w:rPr>
        <w:t>active</w:t>
      </w:r>
      <w:r w:rsidR="00F179CF">
        <w:rPr>
          <w:u w:val="single"/>
        </w:rPr>
        <w:t xml:space="preserve"> transportation</w:t>
      </w:r>
      <w:r w:rsidR="00DA260B" w:rsidRPr="005E4746">
        <w:rPr>
          <w:u w:val="single"/>
        </w:rPr>
        <w:t>;</w:t>
      </w:r>
    </w:p>
    <w:p w14:paraId="2363EB77" w14:textId="016E5E2E" w:rsidR="00DA260B" w:rsidRPr="005E4746" w:rsidRDefault="00D55EF9" w:rsidP="00DA260B">
      <w:pPr>
        <w:spacing w:line="480" w:lineRule="auto"/>
        <w:jc w:val="both"/>
        <w:rPr>
          <w:u w:val="single"/>
        </w:rPr>
      </w:pPr>
      <w:r>
        <w:rPr>
          <w:u w:val="single"/>
        </w:rPr>
        <w:t>6</w:t>
      </w:r>
      <w:r w:rsidR="00DA260B" w:rsidRPr="005E4746">
        <w:rPr>
          <w:u w:val="single"/>
        </w:rPr>
        <w:t xml:space="preserve">. Review and convey to the office of labor standards information </w:t>
      </w:r>
      <w:r w:rsidR="00817BCA">
        <w:rPr>
          <w:u w:val="single"/>
        </w:rPr>
        <w:t xml:space="preserve">about </w:t>
      </w:r>
      <w:r w:rsidR="00064236" w:rsidRPr="005E4746">
        <w:rPr>
          <w:u w:val="single"/>
        </w:rPr>
        <w:t>workforce conditions</w:t>
      </w:r>
      <w:r w:rsidR="00064236">
        <w:rPr>
          <w:u w:val="single"/>
        </w:rPr>
        <w:t xml:space="preserve"> for businesses </w:t>
      </w:r>
      <w:r w:rsidR="00817BCA">
        <w:rPr>
          <w:u w:val="single"/>
        </w:rPr>
        <w:t xml:space="preserve">that utilize </w:t>
      </w:r>
      <w:r w:rsidR="00B660C7">
        <w:rPr>
          <w:u w:val="single"/>
        </w:rPr>
        <w:t>active</w:t>
      </w:r>
      <w:r w:rsidR="00F179CF">
        <w:rPr>
          <w:u w:val="single"/>
        </w:rPr>
        <w:t xml:space="preserve"> transportation</w:t>
      </w:r>
      <w:r w:rsidR="00F179CF" w:rsidRPr="005E4746">
        <w:rPr>
          <w:u w:val="single"/>
        </w:rPr>
        <w:t xml:space="preserve"> </w:t>
      </w:r>
      <w:r w:rsidR="00DA260B" w:rsidRPr="005E4746">
        <w:rPr>
          <w:u w:val="single"/>
        </w:rPr>
        <w:t>and</w:t>
      </w:r>
      <w:r w:rsidR="00817BCA">
        <w:rPr>
          <w:u w:val="single"/>
        </w:rPr>
        <w:t>,</w:t>
      </w:r>
      <w:r w:rsidR="00DA260B" w:rsidRPr="005E4746">
        <w:rPr>
          <w:u w:val="single"/>
        </w:rPr>
        <w:t xml:space="preserve"> upon request, assist such office in developing recommendations to address common issues or trends related to such conditions;</w:t>
      </w:r>
    </w:p>
    <w:p w14:paraId="4B4D0767" w14:textId="7DCC4E29" w:rsidR="00DA260B" w:rsidRPr="005E4746" w:rsidRDefault="00D55EF9" w:rsidP="00DA260B">
      <w:pPr>
        <w:spacing w:line="480" w:lineRule="auto"/>
        <w:jc w:val="both"/>
        <w:rPr>
          <w:u w:val="single"/>
        </w:rPr>
      </w:pPr>
      <w:r>
        <w:rPr>
          <w:u w:val="single"/>
        </w:rPr>
        <w:t>7</w:t>
      </w:r>
      <w:r w:rsidR="00DA260B" w:rsidRPr="005E4746">
        <w:rPr>
          <w:u w:val="single"/>
        </w:rPr>
        <w:t xml:space="preserve">. </w:t>
      </w:r>
      <w:r w:rsidR="00DA260B" w:rsidRPr="00E32736">
        <w:rPr>
          <w:u w:val="single"/>
        </w:rPr>
        <w:t xml:space="preserve">Promote </w:t>
      </w:r>
      <w:r w:rsidR="009865E7" w:rsidRPr="00B45C76">
        <w:rPr>
          <w:u w:val="single"/>
        </w:rPr>
        <w:t xml:space="preserve">a robust </w:t>
      </w:r>
      <w:r w:rsidR="00B660C7">
        <w:rPr>
          <w:u w:val="single"/>
        </w:rPr>
        <w:t>active</w:t>
      </w:r>
      <w:r w:rsidR="009865E7" w:rsidRPr="00B45C76">
        <w:rPr>
          <w:u w:val="single"/>
        </w:rPr>
        <w:t xml:space="preserve"> transportation community to further the city’s interests in health, environmental sustainability and efficiency of transportation</w:t>
      </w:r>
      <w:r w:rsidR="00DA260B" w:rsidRPr="00E32736">
        <w:rPr>
          <w:u w:val="single"/>
        </w:rPr>
        <w:t>,</w:t>
      </w:r>
      <w:r w:rsidR="00DA260B" w:rsidRPr="005E4746">
        <w:rPr>
          <w:u w:val="single"/>
        </w:rPr>
        <w:t xml:space="preserve"> while accounting for the best interests of the city and its residents; and</w:t>
      </w:r>
    </w:p>
    <w:p w14:paraId="6521C5B8" w14:textId="259D6651" w:rsidR="00DA260B" w:rsidRPr="005E4746" w:rsidRDefault="00D55EF9" w:rsidP="00DA260B">
      <w:pPr>
        <w:spacing w:line="480" w:lineRule="auto"/>
        <w:jc w:val="both"/>
        <w:rPr>
          <w:u w:val="single"/>
        </w:rPr>
      </w:pPr>
      <w:r>
        <w:rPr>
          <w:u w:val="single"/>
        </w:rPr>
        <w:t>8</w:t>
      </w:r>
      <w:r w:rsidR="00DA260B" w:rsidRPr="005E4746">
        <w:rPr>
          <w:u w:val="single"/>
        </w:rPr>
        <w:t xml:space="preserve">. Perform </w:t>
      </w:r>
      <w:r w:rsidR="000662C3">
        <w:rPr>
          <w:u w:val="single"/>
        </w:rPr>
        <w:t xml:space="preserve">such </w:t>
      </w:r>
      <w:r w:rsidR="00DA260B" w:rsidRPr="005E4746">
        <w:rPr>
          <w:u w:val="single"/>
        </w:rPr>
        <w:t>other relevant duties as the mayor may assign.</w:t>
      </w:r>
    </w:p>
    <w:p w14:paraId="5BAB12BC" w14:textId="5F9AE845" w:rsidR="00DA260B" w:rsidRPr="005E4746" w:rsidRDefault="000D4146" w:rsidP="00DA260B">
      <w:pPr>
        <w:spacing w:line="480" w:lineRule="auto"/>
        <w:jc w:val="both"/>
        <w:rPr>
          <w:u w:val="single"/>
        </w:rPr>
      </w:pPr>
      <w:r>
        <w:rPr>
          <w:u w:val="single"/>
        </w:rPr>
        <w:t>d</w:t>
      </w:r>
      <w:r w:rsidR="00DA260B" w:rsidRPr="005E4746">
        <w:rPr>
          <w:u w:val="single"/>
        </w:rPr>
        <w:t xml:space="preserve">. Report. Within 18 months of the effective date of </w:t>
      </w:r>
      <w:r w:rsidR="00DA260B">
        <w:rPr>
          <w:u w:val="single"/>
        </w:rPr>
        <w:t xml:space="preserve">the local law that added </w:t>
      </w:r>
      <w:r w:rsidR="00DA260B" w:rsidRPr="005E4746">
        <w:rPr>
          <w:u w:val="single"/>
        </w:rPr>
        <w:t>this section, and annually thereafter, the director shall prepare and submit to the mayor</w:t>
      </w:r>
      <w:r w:rsidR="00E904AB">
        <w:rPr>
          <w:u w:val="single"/>
        </w:rPr>
        <w:t>,</w:t>
      </w:r>
      <w:r w:rsidR="00DA260B" w:rsidRPr="005E4746">
        <w:rPr>
          <w:u w:val="single"/>
        </w:rPr>
        <w:t xml:space="preserve"> the speaker of the council</w:t>
      </w:r>
      <w:r w:rsidR="00E904AB">
        <w:rPr>
          <w:u w:val="single"/>
        </w:rPr>
        <w:t xml:space="preserve"> and, if the office is established within </w:t>
      </w:r>
      <w:r w:rsidR="006B6851">
        <w:rPr>
          <w:u w:val="single"/>
        </w:rPr>
        <w:t>an</w:t>
      </w:r>
      <w:r w:rsidR="00E904AB">
        <w:rPr>
          <w:u w:val="single"/>
        </w:rPr>
        <w:t xml:space="preserve"> agency</w:t>
      </w:r>
      <w:r w:rsidR="006B6851">
        <w:rPr>
          <w:u w:val="single"/>
        </w:rPr>
        <w:t xml:space="preserve"> other than the office of the mayor</w:t>
      </w:r>
      <w:r w:rsidR="00E904AB">
        <w:rPr>
          <w:u w:val="single"/>
        </w:rPr>
        <w:t>, the head of such agency</w:t>
      </w:r>
      <w:r w:rsidR="00D77AC3" w:rsidRPr="00D77AC3">
        <w:rPr>
          <w:u w:val="single"/>
        </w:rPr>
        <w:t xml:space="preserve"> </w:t>
      </w:r>
      <w:r w:rsidR="00D77AC3">
        <w:rPr>
          <w:u w:val="single"/>
        </w:rPr>
        <w:t>and post on its website</w:t>
      </w:r>
      <w:r w:rsidR="00E904AB">
        <w:rPr>
          <w:u w:val="single"/>
        </w:rPr>
        <w:t>,</w:t>
      </w:r>
      <w:r w:rsidR="00DA260B" w:rsidRPr="005E4746">
        <w:rPr>
          <w:u w:val="single"/>
        </w:rPr>
        <w:t xml:space="preserve"> </w:t>
      </w:r>
      <w:r w:rsidR="00D77AC3">
        <w:rPr>
          <w:u w:val="single"/>
        </w:rPr>
        <w:t xml:space="preserve">a report </w:t>
      </w:r>
      <w:r w:rsidR="00DA260B" w:rsidRPr="005E4746">
        <w:rPr>
          <w:u w:val="single"/>
        </w:rPr>
        <w:t xml:space="preserve">that shall include, but </w:t>
      </w:r>
      <w:r w:rsidR="00E904AB">
        <w:rPr>
          <w:u w:val="single"/>
        </w:rPr>
        <w:t xml:space="preserve">need </w:t>
      </w:r>
      <w:r w:rsidR="00DA260B" w:rsidRPr="005E4746">
        <w:rPr>
          <w:u w:val="single"/>
        </w:rPr>
        <w:t>not be limited to, the activities of the office</w:t>
      </w:r>
      <w:r w:rsidR="00D55EF9">
        <w:rPr>
          <w:u w:val="single"/>
        </w:rPr>
        <w:t>, information received by the office</w:t>
      </w:r>
      <w:r w:rsidR="00DA260B" w:rsidRPr="005E4746">
        <w:rPr>
          <w:u w:val="single"/>
        </w:rPr>
        <w:t xml:space="preserve"> and any recommendations </w:t>
      </w:r>
      <w:r w:rsidR="00E904AB">
        <w:rPr>
          <w:u w:val="single"/>
        </w:rPr>
        <w:t xml:space="preserve">for legislation or policy </w:t>
      </w:r>
      <w:r w:rsidR="00DA260B" w:rsidRPr="005E4746">
        <w:rPr>
          <w:u w:val="single"/>
        </w:rPr>
        <w:t>developed by the director pursuant to this section</w:t>
      </w:r>
      <w:r w:rsidR="00817BCA">
        <w:rPr>
          <w:u w:val="single"/>
        </w:rPr>
        <w:t xml:space="preserve"> or section 19-199.1 of the administrative code</w:t>
      </w:r>
      <w:r w:rsidR="00DA260B" w:rsidRPr="005E4746">
        <w:rPr>
          <w:u w:val="single"/>
        </w:rPr>
        <w:t>.</w:t>
      </w:r>
    </w:p>
    <w:p w14:paraId="4CFAAFE8" w14:textId="421AFEDC" w:rsidR="000D4146" w:rsidRDefault="000D4146" w:rsidP="00DA260B">
      <w:pPr>
        <w:spacing w:line="480" w:lineRule="auto"/>
        <w:jc w:val="both"/>
        <w:rPr>
          <w:u w:val="single"/>
        </w:rPr>
      </w:pPr>
      <w:r>
        <w:rPr>
          <w:u w:val="single"/>
        </w:rPr>
        <w:t>e</w:t>
      </w:r>
      <w:r w:rsidR="00E904AB">
        <w:rPr>
          <w:u w:val="single"/>
        </w:rPr>
        <w:t>.</w:t>
      </w:r>
      <w:r w:rsidR="00DA260B" w:rsidRPr="005E4746">
        <w:rPr>
          <w:u w:val="single"/>
        </w:rPr>
        <w:t xml:space="preserve"> </w:t>
      </w:r>
      <w:r w:rsidR="00B660C7">
        <w:rPr>
          <w:u w:val="single"/>
        </w:rPr>
        <w:t>Active</w:t>
      </w:r>
      <w:r>
        <w:rPr>
          <w:u w:val="single"/>
        </w:rPr>
        <w:t xml:space="preserve"> transportation</w:t>
      </w:r>
      <w:r w:rsidRPr="005E4746">
        <w:rPr>
          <w:u w:val="single"/>
        </w:rPr>
        <w:t xml:space="preserve"> </w:t>
      </w:r>
      <w:r w:rsidR="00DA260B" w:rsidRPr="005E4746">
        <w:rPr>
          <w:u w:val="single"/>
        </w:rPr>
        <w:t>advisory board. 1. There shall be a</w:t>
      </w:r>
      <w:r w:rsidR="00B53813">
        <w:rPr>
          <w:u w:val="single"/>
        </w:rPr>
        <w:t>n</w:t>
      </w:r>
      <w:r w:rsidR="00DA260B" w:rsidRPr="005E4746">
        <w:rPr>
          <w:u w:val="single"/>
        </w:rPr>
        <w:t xml:space="preserve"> </w:t>
      </w:r>
      <w:r w:rsidR="00B660C7">
        <w:rPr>
          <w:u w:val="single"/>
        </w:rPr>
        <w:t>active</w:t>
      </w:r>
      <w:r>
        <w:rPr>
          <w:u w:val="single"/>
        </w:rPr>
        <w:t xml:space="preserve"> transportation</w:t>
      </w:r>
      <w:r w:rsidRPr="005E4746">
        <w:rPr>
          <w:u w:val="single"/>
        </w:rPr>
        <w:t xml:space="preserve"> </w:t>
      </w:r>
      <w:r w:rsidR="00DA260B" w:rsidRPr="005E4746">
        <w:rPr>
          <w:u w:val="single"/>
        </w:rPr>
        <w:t xml:space="preserve">advisory board to advise the mayor and the council on issues relating to </w:t>
      </w:r>
      <w:r w:rsidR="00B660C7">
        <w:rPr>
          <w:u w:val="single"/>
        </w:rPr>
        <w:t>active</w:t>
      </w:r>
      <w:r>
        <w:rPr>
          <w:u w:val="single"/>
        </w:rPr>
        <w:t xml:space="preserve"> transportation</w:t>
      </w:r>
      <w:r w:rsidR="00DA260B" w:rsidRPr="005E4746">
        <w:rPr>
          <w:u w:val="single"/>
        </w:rPr>
        <w:t xml:space="preserve">. The advisory </w:t>
      </w:r>
      <w:r w:rsidR="00DA260B" w:rsidRPr="005E4746">
        <w:rPr>
          <w:u w:val="single"/>
        </w:rPr>
        <w:lastRenderedPageBreak/>
        <w:t xml:space="preserve">board shall identify and study common issues and trends relating to </w:t>
      </w:r>
      <w:r w:rsidR="00B660C7">
        <w:rPr>
          <w:u w:val="single"/>
        </w:rPr>
        <w:t>active</w:t>
      </w:r>
      <w:r>
        <w:rPr>
          <w:u w:val="single"/>
        </w:rPr>
        <w:t xml:space="preserve"> transportation</w:t>
      </w:r>
      <w:r w:rsidRPr="005E4746">
        <w:rPr>
          <w:u w:val="single"/>
        </w:rPr>
        <w:t xml:space="preserve"> </w:t>
      </w:r>
      <w:r w:rsidR="00DA260B" w:rsidRPr="005E4746">
        <w:rPr>
          <w:u w:val="single"/>
        </w:rPr>
        <w:t xml:space="preserve">and shall make recommendations, as appropriate, to the mayor and the council on ways to improve laws and policies that </w:t>
      </w:r>
      <w:r w:rsidR="00E904AB">
        <w:rPr>
          <w:u w:val="single"/>
        </w:rPr>
        <w:t>affect</w:t>
      </w:r>
      <w:r w:rsidR="00E904AB" w:rsidRPr="005E4746">
        <w:rPr>
          <w:u w:val="single"/>
        </w:rPr>
        <w:t xml:space="preserve"> </w:t>
      </w:r>
      <w:r w:rsidR="00B660C7">
        <w:rPr>
          <w:u w:val="single"/>
        </w:rPr>
        <w:t>active</w:t>
      </w:r>
      <w:r>
        <w:rPr>
          <w:u w:val="single"/>
        </w:rPr>
        <w:t xml:space="preserve"> transportation </w:t>
      </w:r>
      <w:r w:rsidR="00064236" w:rsidRPr="00064236">
        <w:rPr>
          <w:u w:val="single"/>
        </w:rPr>
        <w:t>users</w:t>
      </w:r>
      <w:r w:rsidR="00DA260B" w:rsidRPr="005E4746">
        <w:rPr>
          <w:u w:val="single"/>
        </w:rPr>
        <w:t xml:space="preserve">. The advisory board shall examine the following: </w:t>
      </w:r>
    </w:p>
    <w:p w14:paraId="483B298D" w14:textId="489F21D1" w:rsidR="000D4146" w:rsidRDefault="00DA260B" w:rsidP="00DA260B">
      <w:pPr>
        <w:spacing w:line="480" w:lineRule="auto"/>
        <w:jc w:val="both"/>
        <w:rPr>
          <w:u w:val="single"/>
        </w:rPr>
      </w:pPr>
      <w:r w:rsidRPr="005E4746">
        <w:rPr>
          <w:u w:val="single"/>
        </w:rPr>
        <w:t>(</w:t>
      </w:r>
      <w:r w:rsidR="00E904AB">
        <w:rPr>
          <w:u w:val="single"/>
        </w:rPr>
        <w:t>a</w:t>
      </w:r>
      <w:r w:rsidRPr="005E4746">
        <w:rPr>
          <w:u w:val="single"/>
        </w:rPr>
        <w:t xml:space="preserve">) </w:t>
      </w:r>
      <w:r w:rsidR="00064236" w:rsidRPr="005E4746">
        <w:rPr>
          <w:u w:val="single"/>
        </w:rPr>
        <w:t>The</w:t>
      </w:r>
      <w:r w:rsidRPr="005E4746">
        <w:rPr>
          <w:u w:val="single"/>
        </w:rPr>
        <w:t xml:space="preserve"> regulatory structure </w:t>
      </w:r>
      <w:r w:rsidR="00064236">
        <w:rPr>
          <w:u w:val="single"/>
        </w:rPr>
        <w:t xml:space="preserve">affecting </w:t>
      </w:r>
      <w:r w:rsidR="00B660C7">
        <w:rPr>
          <w:u w:val="single"/>
        </w:rPr>
        <w:t>active</w:t>
      </w:r>
      <w:r w:rsidR="000D4146">
        <w:rPr>
          <w:u w:val="single"/>
        </w:rPr>
        <w:t xml:space="preserve"> transportation</w:t>
      </w:r>
      <w:r w:rsidR="000D4146" w:rsidRPr="005E4746">
        <w:rPr>
          <w:u w:val="single"/>
        </w:rPr>
        <w:t xml:space="preserve"> </w:t>
      </w:r>
      <w:r w:rsidR="00064236" w:rsidRPr="00064236">
        <w:rPr>
          <w:u w:val="single"/>
        </w:rPr>
        <w:t>users</w:t>
      </w:r>
      <w:r w:rsidRPr="005E4746">
        <w:rPr>
          <w:u w:val="single"/>
        </w:rPr>
        <w:t xml:space="preserve">; </w:t>
      </w:r>
    </w:p>
    <w:p w14:paraId="20B5F0FF" w14:textId="66567656" w:rsidR="000D4146" w:rsidRDefault="00DA260B" w:rsidP="00DA260B">
      <w:pPr>
        <w:spacing w:line="480" w:lineRule="auto"/>
        <w:jc w:val="both"/>
        <w:rPr>
          <w:u w:val="single"/>
        </w:rPr>
      </w:pPr>
      <w:r w:rsidRPr="005E4746">
        <w:rPr>
          <w:u w:val="single"/>
        </w:rPr>
        <w:t>(</w:t>
      </w:r>
      <w:r w:rsidR="00E904AB">
        <w:rPr>
          <w:u w:val="single"/>
        </w:rPr>
        <w:t>b</w:t>
      </w:r>
      <w:r w:rsidRPr="005E4746">
        <w:rPr>
          <w:u w:val="single"/>
        </w:rPr>
        <w:t xml:space="preserve">) </w:t>
      </w:r>
      <w:r w:rsidR="00064236" w:rsidRPr="005E4746">
        <w:rPr>
          <w:u w:val="single"/>
        </w:rPr>
        <w:t>Common</w:t>
      </w:r>
      <w:r w:rsidRPr="005E4746">
        <w:rPr>
          <w:u w:val="single"/>
        </w:rPr>
        <w:t xml:space="preserve"> complaints regarding </w:t>
      </w:r>
      <w:r w:rsidR="00B660C7">
        <w:rPr>
          <w:u w:val="single"/>
        </w:rPr>
        <w:t>active</w:t>
      </w:r>
      <w:r w:rsidR="000D4146">
        <w:rPr>
          <w:u w:val="single"/>
        </w:rPr>
        <w:t xml:space="preserve"> transportation </w:t>
      </w:r>
      <w:r w:rsidR="00064236" w:rsidRPr="00064236">
        <w:rPr>
          <w:u w:val="single"/>
        </w:rPr>
        <w:t>users</w:t>
      </w:r>
      <w:r w:rsidRPr="005E4746">
        <w:rPr>
          <w:u w:val="single"/>
        </w:rPr>
        <w:t xml:space="preserve">; </w:t>
      </w:r>
    </w:p>
    <w:p w14:paraId="7EEB3A41" w14:textId="4F5D06E6" w:rsidR="000D4146" w:rsidRDefault="00DA260B" w:rsidP="00DA260B">
      <w:pPr>
        <w:spacing w:line="480" w:lineRule="auto"/>
        <w:jc w:val="both"/>
        <w:rPr>
          <w:u w:val="single"/>
        </w:rPr>
      </w:pPr>
      <w:r w:rsidRPr="005E4746">
        <w:rPr>
          <w:u w:val="single"/>
        </w:rPr>
        <w:t>(</w:t>
      </w:r>
      <w:r w:rsidR="00E904AB">
        <w:rPr>
          <w:u w:val="single"/>
        </w:rPr>
        <w:t>c</w:t>
      </w:r>
      <w:r w:rsidRPr="005E4746">
        <w:rPr>
          <w:u w:val="single"/>
        </w:rPr>
        <w:t xml:space="preserve">) </w:t>
      </w:r>
      <w:r w:rsidR="00064236" w:rsidRPr="005E4746">
        <w:rPr>
          <w:u w:val="single"/>
        </w:rPr>
        <w:t>Public</w:t>
      </w:r>
      <w:r w:rsidRPr="005E4746">
        <w:rPr>
          <w:u w:val="single"/>
        </w:rPr>
        <w:t xml:space="preserve"> safety concerns related to </w:t>
      </w:r>
      <w:r w:rsidR="00B660C7">
        <w:rPr>
          <w:u w:val="single"/>
        </w:rPr>
        <w:t>active</w:t>
      </w:r>
      <w:r w:rsidR="000D4146">
        <w:rPr>
          <w:u w:val="single"/>
        </w:rPr>
        <w:t xml:space="preserve"> transportation </w:t>
      </w:r>
      <w:r w:rsidR="00064236" w:rsidRPr="00064236">
        <w:rPr>
          <w:u w:val="single"/>
        </w:rPr>
        <w:t>users</w:t>
      </w:r>
      <w:r w:rsidRPr="005E4746">
        <w:rPr>
          <w:u w:val="single"/>
        </w:rPr>
        <w:t xml:space="preserve">; </w:t>
      </w:r>
    </w:p>
    <w:p w14:paraId="2126C4BA" w14:textId="1B16BBFA" w:rsidR="000D4146" w:rsidRDefault="00DA260B" w:rsidP="00DA260B">
      <w:pPr>
        <w:spacing w:line="480" w:lineRule="auto"/>
        <w:jc w:val="both"/>
        <w:rPr>
          <w:u w:val="single"/>
        </w:rPr>
      </w:pPr>
      <w:r w:rsidRPr="005E4746">
        <w:rPr>
          <w:u w:val="single"/>
        </w:rPr>
        <w:t>(</w:t>
      </w:r>
      <w:r w:rsidR="00E904AB">
        <w:rPr>
          <w:u w:val="single"/>
        </w:rPr>
        <w:t>d</w:t>
      </w:r>
      <w:r w:rsidRPr="005E4746">
        <w:rPr>
          <w:u w:val="single"/>
        </w:rPr>
        <w:t xml:space="preserve">) </w:t>
      </w:r>
      <w:r w:rsidR="00064236" w:rsidRPr="005E4746">
        <w:rPr>
          <w:u w:val="single"/>
        </w:rPr>
        <w:t>The</w:t>
      </w:r>
      <w:r w:rsidRPr="005E4746">
        <w:rPr>
          <w:u w:val="single"/>
        </w:rPr>
        <w:t xml:space="preserve"> enforcement of </w:t>
      </w:r>
      <w:r w:rsidR="00B660C7">
        <w:rPr>
          <w:u w:val="single"/>
        </w:rPr>
        <w:t>active</w:t>
      </w:r>
      <w:r w:rsidR="000D4146">
        <w:rPr>
          <w:u w:val="single"/>
        </w:rPr>
        <w:t xml:space="preserve"> transportation</w:t>
      </w:r>
      <w:r w:rsidRPr="005E4746">
        <w:rPr>
          <w:u w:val="single"/>
        </w:rPr>
        <w:t xml:space="preserve">-related laws and rules; </w:t>
      </w:r>
    </w:p>
    <w:p w14:paraId="6755E9D0" w14:textId="7BB17FB9" w:rsidR="000D4146" w:rsidRDefault="00DA260B" w:rsidP="00DA260B">
      <w:pPr>
        <w:spacing w:line="480" w:lineRule="auto"/>
        <w:jc w:val="both"/>
        <w:rPr>
          <w:u w:val="single"/>
        </w:rPr>
      </w:pPr>
      <w:r w:rsidRPr="005E4746">
        <w:rPr>
          <w:u w:val="single"/>
        </w:rPr>
        <w:t>(</w:t>
      </w:r>
      <w:r w:rsidR="00E904AB">
        <w:rPr>
          <w:u w:val="single"/>
        </w:rPr>
        <w:t>e</w:t>
      </w:r>
      <w:r w:rsidRPr="005E4746">
        <w:rPr>
          <w:u w:val="single"/>
        </w:rPr>
        <w:t xml:space="preserve">) </w:t>
      </w:r>
      <w:r w:rsidR="00064236" w:rsidRPr="005E4746">
        <w:rPr>
          <w:u w:val="single"/>
        </w:rPr>
        <w:t>Zoning</w:t>
      </w:r>
      <w:r w:rsidRPr="005E4746">
        <w:rPr>
          <w:u w:val="single"/>
        </w:rPr>
        <w:t xml:space="preserve"> and other community development concerns related to </w:t>
      </w:r>
      <w:r w:rsidR="00B660C7">
        <w:rPr>
          <w:u w:val="single"/>
        </w:rPr>
        <w:t>active</w:t>
      </w:r>
      <w:r w:rsidR="000D4146">
        <w:rPr>
          <w:u w:val="single"/>
        </w:rPr>
        <w:t xml:space="preserve"> transportation</w:t>
      </w:r>
      <w:r w:rsidRPr="005E4746">
        <w:rPr>
          <w:u w:val="single"/>
        </w:rPr>
        <w:t xml:space="preserve">; </w:t>
      </w:r>
    </w:p>
    <w:p w14:paraId="65F7AD06" w14:textId="0552C7C9" w:rsidR="000D4146" w:rsidRDefault="00DA260B" w:rsidP="00DA260B">
      <w:pPr>
        <w:spacing w:line="480" w:lineRule="auto"/>
        <w:jc w:val="both"/>
        <w:rPr>
          <w:u w:val="single"/>
        </w:rPr>
      </w:pPr>
      <w:r w:rsidRPr="005E4746">
        <w:rPr>
          <w:u w:val="single"/>
        </w:rPr>
        <w:t>(</w:t>
      </w:r>
      <w:r w:rsidR="00E904AB">
        <w:rPr>
          <w:u w:val="single"/>
        </w:rPr>
        <w:t>f</w:t>
      </w:r>
      <w:r w:rsidRPr="005E4746">
        <w:rPr>
          <w:u w:val="single"/>
        </w:rPr>
        <w:t xml:space="preserve">) </w:t>
      </w:r>
      <w:r w:rsidR="00C24F6F">
        <w:rPr>
          <w:u w:val="single"/>
        </w:rPr>
        <w:t xml:space="preserve">Equitable access to </w:t>
      </w:r>
      <w:r w:rsidR="00B660C7">
        <w:rPr>
          <w:u w:val="single"/>
        </w:rPr>
        <w:t>active</w:t>
      </w:r>
      <w:r w:rsidR="00C24F6F">
        <w:rPr>
          <w:u w:val="single"/>
        </w:rPr>
        <w:t xml:space="preserve"> transportation resources and i</w:t>
      </w:r>
      <w:r w:rsidR="00B53813" w:rsidRPr="005E4746">
        <w:rPr>
          <w:u w:val="single"/>
        </w:rPr>
        <w:t>ntegration</w:t>
      </w:r>
      <w:r w:rsidRPr="005E4746">
        <w:rPr>
          <w:u w:val="single"/>
        </w:rPr>
        <w:t xml:space="preserve"> of </w:t>
      </w:r>
      <w:r w:rsidR="00B660C7">
        <w:rPr>
          <w:u w:val="single"/>
        </w:rPr>
        <w:t>active</w:t>
      </w:r>
      <w:r w:rsidR="000D4146">
        <w:rPr>
          <w:u w:val="single"/>
        </w:rPr>
        <w:t xml:space="preserve"> transportation </w:t>
      </w:r>
      <w:r w:rsidRPr="005E4746">
        <w:rPr>
          <w:u w:val="single"/>
        </w:rPr>
        <w:t xml:space="preserve">into the city’s various neighborhoods; </w:t>
      </w:r>
    </w:p>
    <w:p w14:paraId="69B59E90" w14:textId="22ABB3AE" w:rsidR="000D4146" w:rsidRDefault="00DA260B" w:rsidP="00DA260B">
      <w:pPr>
        <w:spacing w:line="480" w:lineRule="auto"/>
        <w:jc w:val="both"/>
        <w:rPr>
          <w:u w:val="single"/>
        </w:rPr>
      </w:pPr>
      <w:r w:rsidRPr="005E4746">
        <w:rPr>
          <w:u w:val="single"/>
        </w:rPr>
        <w:t>(</w:t>
      </w:r>
      <w:r w:rsidR="00E904AB">
        <w:rPr>
          <w:u w:val="single"/>
        </w:rPr>
        <w:t>g</w:t>
      </w:r>
      <w:r w:rsidRPr="005E4746">
        <w:rPr>
          <w:u w:val="single"/>
        </w:rPr>
        <w:t xml:space="preserve">) </w:t>
      </w:r>
      <w:r w:rsidR="00B660C7">
        <w:rPr>
          <w:u w:val="single"/>
        </w:rPr>
        <w:t>Active</w:t>
      </w:r>
      <w:r w:rsidR="000D4146">
        <w:rPr>
          <w:u w:val="single"/>
        </w:rPr>
        <w:t xml:space="preserve"> transportation </w:t>
      </w:r>
      <w:r w:rsidR="00B53813" w:rsidRPr="00064236">
        <w:rPr>
          <w:u w:val="single"/>
        </w:rPr>
        <w:t>users</w:t>
      </w:r>
      <w:r w:rsidR="00E904AB">
        <w:rPr>
          <w:u w:val="single"/>
        </w:rPr>
        <w:t>’</w:t>
      </w:r>
      <w:r w:rsidR="00B53813" w:rsidRPr="005E4746">
        <w:rPr>
          <w:u w:val="single"/>
        </w:rPr>
        <w:t xml:space="preserve"> </w:t>
      </w:r>
      <w:r w:rsidRPr="005E4746">
        <w:rPr>
          <w:u w:val="single"/>
        </w:rPr>
        <w:t>workforce conditions, including but not limited to, wages and workforce safety</w:t>
      </w:r>
      <w:r w:rsidR="009865E7">
        <w:rPr>
          <w:u w:val="single"/>
        </w:rPr>
        <w:t xml:space="preserve">, where such work duties </w:t>
      </w:r>
      <w:r w:rsidR="006B6851">
        <w:rPr>
          <w:u w:val="single"/>
        </w:rPr>
        <w:t>make</w:t>
      </w:r>
      <w:r w:rsidR="009865E7">
        <w:rPr>
          <w:u w:val="single"/>
        </w:rPr>
        <w:t xml:space="preserve"> the use of </w:t>
      </w:r>
      <w:r w:rsidR="00B660C7">
        <w:rPr>
          <w:u w:val="single"/>
        </w:rPr>
        <w:t>active</w:t>
      </w:r>
      <w:r w:rsidR="009865E7">
        <w:rPr>
          <w:u w:val="single"/>
        </w:rPr>
        <w:t xml:space="preserve"> transportation</w:t>
      </w:r>
      <w:r w:rsidR="006B6851">
        <w:rPr>
          <w:u w:val="single"/>
        </w:rPr>
        <w:t xml:space="preserve"> a requirement or practical necessity</w:t>
      </w:r>
      <w:r w:rsidRPr="005E4746">
        <w:rPr>
          <w:u w:val="single"/>
        </w:rPr>
        <w:t xml:space="preserve">; </w:t>
      </w:r>
    </w:p>
    <w:p w14:paraId="62EA6040" w14:textId="50AB84ED" w:rsidR="00C24F6F" w:rsidRDefault="00DA260B" w:rsidP="00DA260B">
      <w:pPr>
        <w:spacing w:line="480" w:lineRule="auto"/>
        <w:jc w:val="both"/>
        <w:rPr>
          <w:u w:val="single"/>
        </w:rPr>
      </w:pPr>
      <w:r w:rsidRPr="005E4746">
        <w:rPr>
          <w:u w:val="single"/>
        </w:rPr>
        <w:t>(</w:t>
      </w:r>
      <w:r w:rsidR="00E904AB">
        <w:rPr>
          <w:u w:val="single"/>
        </w:rPr>
        <w:t>h</w:t>
      </w:r>
      <w:r w:rsidRPr="005E4746">
        <w:rPr>
          <w:u w:val="single"/>
        </w:rPr>
        <w:t xml:space="preserve">) </w:t>
      </w:r>
      <w:r w:rsidR="00B53813" w:rsidRPr="005E4746">
        <w:rPr>
          <w:u w:val="single"/>
        </w:rPr>
        <w:t>The</w:t>
      </w:r>
      <w:r w:rsidRPr="005E4746">
        <w:rPr>
          <w:u w:val="single"/>
        </w:rPr>
        <w:t xml:space="preserve"> availability and responsiveness of the office of </w:t>
      </w:r>
      <w:r w:rsidR="00B660C7">
        <w:rPr>
          <w:u w:val="single"/>
        </w:rPr>
        <w:t>active</w:t>
      </w:r>
      <w:r w:rsidR="000D4146">
        <w:rPr>
          <w:u w:val="single"/>
        </w:rPr>
        <w:t xml:space="preserve"> transportation </w:t>
      </w:r>
      <w:r w:rsidRPr="005E4746">
        <w:rPr>
          <w:u w:val="single"/>
        </w:rPr>
        <w:t>to</w:t>
      </w:r>
      <w:r>
        <w:rPr>
          <w:u w:val="single"/>
        </w:rPr>
        <w:t xml:space="preserve"> the</w:t>
      </w:r>
      <w:r w:rsidRPr="005E4746">
        <w:rPr>
          <w:u w:val="single"/>
        </w:rPr>
        <w:t xml:space="preserve"> concerns of </w:t>
      </w:r>
      <w:r w:rsidR="00B660C7">
        <w:rPr>
          <w:u w:val="single"/>
        </w:rPr>
        <w:t>active</w:t>
      </w:r>
      <w:r w:rsidR="000D4146">
        <w:rPr>
          <w:u w:val="single"/>
        </w:rPr>
        <w:t xml:space="preserve"> transportation </w:t>
      </w:r>
      <w:r w:rsidR="00B53813" w:rsidRPr="00064236">
        <w:rPr>
          <w:u w:val="single"/>
        </w:rPr>
        <w:t>users</w:t>
      </w:r>
      <w:r w:rsidRPr="005E4746">
        <w:rPr>
          <w:u w:val="single"/>
        </w:rPr>
        <w:t xml:space="preserve">; </w:t>
      </w:r>
    </w:p>
    <w:p w14:paraId="7790DCEA" w14:textId="21FF7918" w:rsidR="000D4146" w:rsidRDefault="00C24F6F" w:rsidP="00DA260B">
      <w:pPr>
        <w:spacing w:line="480" w:lineRule="auto"/>
        <w:jc w:val="both"/>
        <w:rPr>
          <w:u w:val="single"/>
        </w:rPr>
      </w:pPr>
      <w:r>
        <w:rPr>
          <w:u w:val="single"/>
        </w:rPr>
        <w:t xml:space="preserve">(i) The efficacy </w:t>
      </w:r>
      <w:r w:rsidR="00F05F9F">
        <w:rPr>
          <w:u w:val="single"/>
        </w:rPr>
        <w:t xml:space="preserve">of bicycle share programs </w:t>
      </w:r>
      <w:r>
        <w:rPr>
          <w:u w:val="single"/>
        </w:rPr>
        <w:t xml:space="preserve">and complaints related to </w:t>
      </w:r>
      <w:r w:rsidR="00F05F9F">
        <w:rPr>
          <w:u w:val="single"/>
        </w:rPr>
        <w:t xml:space="preserve">such </w:t>
      </w:r>
      <w:r>
        <w:rPr>
          <w:u w:val="single"/>
        </w:rPr>
        <w:t xml:space="preserve">programs; </w:t>
      </w:r>
      <w:r w:rsidR="00DA260B" w:rsidRPr="005E4746">
        <w:rPr>
          <w:u w:val="single"/>
        </w:rPr>
        <w:t xml:space="preserve">and </w:t>
      </w:r>
    </w:p>
    <w:p w14:paraId="0B77FEB6" w14:textId="4A563053" w:rsidR="00DA260B" w:rsidRPr="005E4746" w:rsidRDefault="00DA260B" w:rsidP="00DA260B">
      <w:pPr>
        <w:spacing w:line="480" w:lineRule="auto"/>
        <w:jc w:val="both"/>
        <w:rPr>
          <w:sz w:val="27"/>
          <w:szCs w:val="27"/>
          <w:u w:val="single"/>
        </w:rPr>
      </w:pPr>
      <w:r w:rsidRPr="005E4746">
        <w:rPr>
          <w:u w:val="single"/>
        </w:rPr>
        <w:t>(</w:t>
      </w:r>
      <w:r w:rsidR="00A96ABE">
        <w:rPr>
          <w:u w:val="single"/>
        </w:rPr>
        <w:t>j</w:t>
      </w:r>
      <w:r w:rsidRPr="005E4746">
        <w:rPr>
          <w:u w:val="single"/>
        </w:rPr>
        <w:t xml:space="preserve">) </w:t>
      </w:r>
      <w:r w:rsidR="00B53813" w:rsidRPr="005E4746">
        <w:rPr>
          <w:u w:val="single"/>
        </w:rPr>
        <w:t>Any</w:t>
      </w:r>
      <w:r w:rsidRPr="005E4746">
        <w:rPr>
          <w:u w:val="single"/>
        </w:rPr>
        <w:t xml:space="preserve"> other issues the </w:t>
      </w:r>
      <w:r w:rsidR="00B660C7">
        <w:rPr>
          <w:u w:val="single"/>
        </w:rPr>
        <w:t>active</w:t>
      </w:r>
      <w:r w:rsidR="000D4146">
        <w:rPr>
          <w:u w:val="single"/>
        </w:rPr>
        <w:t xml:space="preserve"> transportation </w:t>
      </w:r>
      <w:r w:rsidRPr="005E4746">
        <w:rPr>
          <w:u w:val="single"/>
        </w:rPr>
        <w:t>advisory board finds are relevant.</w:t>
      </w:r>
    </w:p>
    <w:p w14:paraId="15734FC8" w14:textId="1552DAE7" w:rsidR="00DA260B" w:rsidRDefault="00DA260B" w:rsidP="00DA260B">
      <w:pPr>
        <w:spacing w:line="480" w:lineRule="auto"/>
        <w:jc w:val="both"/>
        <w:rPr>
          <w:u w:val="single"/>
        </w:rPr>
      </w:pPr>
      <w:r w:rsidRPr="005E4746">
        <w:rPr>
          <w:u w:val="single"/>
        </w:rPr>
        <w:t>2. The ad</w:t>
      </w:r>
      <w:r>
        <w:rPr>
          <w:u w:val="single"/>
        </w:rPr>
        <w:t>visory board shall consist of 12</w:t>
      </w:r>
      <w:r w:rsidRPr="005E4746">
        <w:rPr>
          <w:u w:val="single"/>
        </w:rPr>
        <w:t xml:space="preserve"> members, of whom eight members shall be appointed by the speaker of the council and four by the mayor. Such board shall provide reasonable notice of its meetings to the director, who may attend such meetings and may coordinate the attendance of relevant agency heads or their designees.</w:t>
      </w:r>
      <w:r w:rsidR="00A96ABE">
        <w:rPr>
          <w:u w:val="single"/>
        </w:rPr>
        <w:t xml:space="preserve"> </w:t>
      </w:r>
    </w:p>
    <w:p w14:paraId="03C85FF6" w14:textId="762A09AB" w:rsidR="00DA260B" w:rsidRPr="005E4746" w:rsidRDefault="00DA260B" w:rsidP="00DA260B">
      <w:pPr>
        <w:spacing w:line="480" w:lineRule="auto"/>
        <w:jc w:val="both"/>
        <w:rPr>
          <w:sz w:val="27"/>
          <w:szCs w:val="27"/>
          <w:u w:val="single"/>
        </w:rPr>
      </w:pPr>
      <w:r w:rsidRPr="005E4746">
        <w:rPr>
          <w:u w:val="single"/>
        </w:rPr>
        <w:t xml:space="preserve">3. All members shall serve for a term of two years and may be removed by the appointing official for cause. Upon appointment of all the members, the advisory board shall elect a chair </w:t>
      </w:r>
      <w:r w:rsidRPr="005E4746">
        <w:rPr>
          <w:u w:val="single"/>
        </w:rPr>
        <w:lastRenderedPageBreak/>
        <w:t xml:space="preserve">from its membership by a majority vote of such advisory board. Any vacancy on the advisory board shall be filled in the same manner as </w:t>
      </w:r>
      <w:r w:rsidR="006031A5">
        <w:rPr>
          <w:u w:val="single"/>
        </w:rPr>
        <w:t>the</w:t>
      </w:r>
      <w:r w:rsidRPr="005E4746">
        <w:rPr>
          <w:u w:val="single"/>
        </w:rPr>
        <w:t xml:space="preserve"> original appointment.</w:t>
      </w:r>
    </w:p>
    <w:p w14:paraId="39160B9A" w14:textId="5CBD66E0" w:rsidR="00DA260B" w:rsidRDefault="00DA260B" w:rsidP="00DA260B">
      <w:pPr>
        <w:spacing w:line="480" w:lineRule="auto"/>
        <w:jc w:val="both"/>
        <w:rPr>
          <w:u w:val="single"/>
        </w:rPr>
      </w:pPr>
      <w:r w:rsidRPr="005E4746">
        <w:rPr>
          <w:u w:val="single"/>
        </w:rPr>
        <w:t>4. The advisory board shall keep a record of its deliberations and determine its own rules of procedure, which shall include a procedure or mechanism by which members of the public may make submissions to the board. The first meeting of the advisory board shall be convened within 120 days after the effective date of th</w:t>
      </w:r>
      <w:r>
        <w:rPr>
          <w:u w:val="single"/>
        </w:rPr>
        <w:t>e local law that added th</w:t>
      </w:r>
      <w:r w:rsidRPr="005E4746">
        <w:rPr>
          <w:u w:val="single"/>
        </w:rPr>
        <w:t>is section.</w:t>
      </w:r>
    </w:p>
    <w:p w14:paraId="69208DF8" w14:textId="6BB61C7E" w:rsidR="00530177" w:rsidRDefault="00530177" w:rsidP="00DA260B">
      <w:pPr>
        <w:spacing w:line="480" w:lineRule="auto"/>
        <w:jc w:val="both"/>
        <w:rPr>
          <w:u w:val="single"/>
        </w:rPr>
      </w:pPr>
      <w:r>
        <w:rPr>
          <w:u w:val="single"/>
        </w:rPr>
        <w:t>5.</w:t>
      </w:r>
      <w:r w:rsidR="00783610">
        <w:rPr>
          <w:u w:val="single"/>
        </w:rPr>
        <w:t xml:space="preserve"> The advisory board </w:t>
      </w:r>
      <w:r w:rsidR="00004DB5">
        <w:rPr>
          <w:u w:val="single"/>
        </w:rPr>
        <w:t xml:space="preserve">shall meet quarterly and review the city’s capital and infrastructure plans for </w:t>
      </w:r>
      <w:r w:rsidR="00B660C7">
        <w:rPr>
          <w:u w:val="single"/>
        </w:rPr>
        <w:t>active</w:t>
      </w:r>
      <w:r w:rsidR="00004DB5">
        <w:rPr>
          <w:u w:val="single"/>
        </w:rPr>
        <w:t xml:space="preserve"> transportation at an annual meeting. Such advisory board meetings shall be open to the public.</w:t>
      </w:r>
    </w:p>
    <w:p w14:paraId="1DC7E55E" w14:textId="67FFDA0E" w:rsidR="00DA260B" w:rsidRPr="005E4746" w:rsidRDefault="00530177" w:rsidP="00DA260B">
      <w:pPr>
        <w:spacing w:line="480" w:lineRule="auto"/>
        <w:jc w:val="both"/>
        <w:rPr>
          <w:u w:val="single"/>
        </w:rPr>
      </w:pPr>
      <w:r>
        <w:rPr>
          <w:u w:val="single"/>
        </w:rPr>
        <w:t>6</w:t>
      </w:r>
      <w:r w:rsidR="00DA260B">
        <w:rPr>
          <w:u w:val="single"/>
        </w:rPr>
        <w:t xml:space="preserve">. </w:t>
      </w:r>
      <w:r w:rsidR="00DA260B" w:rsidRPr="002019C7">
        <w:rPr>
          <w:u w:val="single"/>
        </w:rPr>
        <w:t>Within 18 months of the effective date of</w:t>
      </w:r>
      <w:r w:rsidR="00DA260B">
        <w:rPr>
          <w:u w:val="single"/>
        </w:rPr>
        <w:t xml:space="preserve"> the local law that added</w:t>
      </w:r>
      <w:r w:rsidR="00DA260B" w:rsidRPr="002019C7">
        <w:rPr>
          <w:u w:val="single"/>
        </w:rPr>
        <w:t xml:space="preserve"> this section,</w:t>
      </w:r>
      <w:r w:rsidR="00DA260B">
        <w:rPr>
          <w:u w:val="single"/>
        </w:rPr>
        <w:t xml:space="preserve"> the advisory board shall submit recommendations to the mayor</w:t>
      </w:r>
      <w:r w:rsidR="003656A4">
        <w:rPr>
          <w:u w:val="single"/>
        </w:rPr>
        <w:t>,</w:t>
      </w:r>
      <w:r w:rsidR="00DA260B">
        <w:rPr>
          <w:u w:val="single"/>
        </w:rPr>
        <w:t xml:space="preserve"> the </w:t>
      </w:r>
      <w:r w:rsidR="003656A4">
        <w:rPr>
          <w:u w:val="single"/>
        </w:rPr>
        <w:t xml:space="preserve">speaker of the </w:t>
      </w:r>
      <w:r w:rsidR="00DA260B">
        <w:rPr>
          <w:u w:val="single"/>
        </w:rPr>
        <w:t>council</w:t>
      </w:r>
      <w:r w:rsidR="003656A4">
        <w:rPr>
          <w:u w:val="single"/>
        </w:rPr>
        <w:t xml:space="preserve"> and the director</w:t>
      </w:r>
      <w:r w:rsidR="00DA260B">
        <w:rPr>
          <w:u w:val="single"/>
        </w:rPr>
        <w:t>. After such date, the advisory board may submit</w:t>
      </w:r>
      <w:r w:rsidR="003E07D3">
        <w:rPr>
          <w:u w:val="single"/>
        </w:rPr>
        <w:t xml:space="preserve"> additional</w:t>
      </w:r>
      <w:r w:rsidR="00DA260B">
        <w:rPr>
          <w:u w:val="single"/>
        </w:rPr>
        <w:t xml:space="preserve"> recommendations to the mayor</w:t>
      </w:r>
      <w:r w:rsidR="003656A4">
        <w:rPr>
          <w:u w:val="single"/>
        </w:rPr>
        <w:t>,</w:t>
      </w:r>
      <w:r w:rsidR="00DA260B">
        <w:rPr>
          <w:u w:val="single"/>
        </w:rPr>
        <w:t xml:space="preserve"> the </w:t>
      </w:r>
      <w:r w:rsidR="003656A4">
        <w:rPr>
          <w:u w:val="single"/>
        </w:rPr>
        <w:t xml:space="preserve">speaker of the </w:t>
      </w:r>
      <w:r w:rsidR="00DA260B">
        <w:rPr>
          <w:u w:val="single"/>
        </w:rPr>
        <w:t>council</w:t>
      </w:r>
      <w:r w:rsidR="003656A4">
        <w:rPr>
          <w:u w:val="single"/>
        </w:rPr>
        <w:t xml:space="preserve"> and the director</w:t>
      </w:r>
      <w:r w:rsidR="00DA260B">
        <w:rPr>
          <w:u w:val="single"/>
        </w:rPr>
        <w:t xml:space="preserve"> as appropriate.  </w:t>
      </w:r>
    </w:p>
    <w:p w14:paraId="18B7197F" w14:textId="1B2A4BE3" w:rsidR="00DA260B" w:rsidRDefault="00DA260B" w:rsidP="00DA260B">
      <w:pPr>
        <w:spacing w:line="480" w:lineRule="auto"/>
        <w:jc w:val="both"/>
        <w:rPr>
          <w:color w:val="000000"/>
          <w:u w:val="single"/>
        </w:rPr>
      </w:pPr>
      <w:r w:rsidRPr="005E4746">
        <w:rPr>
          <w:u w:val="single"/>
        </w:rPr>
        <w:t xml:space="preserve">g. Nothing in this section shall be construed to limit the powers of any other agency pursuant to any other law or to </w:t>
      </w:r>
      <w:r w:rsidRPr="005E4746">
        <w:rPr>
          <w:color w:val="000000"/>
          <w:u w:val="single"/>
        </w:rPr>
        <w:t>limit, bind or affect the decision of any agency or officer pursuant to any process required pursuant to the charter or any other law.</w:t>
      </w:r>
    </w:p>
    <w:p w14:paraId="4359E884" w14:textId="5FE65721" w:rsidR="00DA260B" w:rsidRPr="005E4746" w:rsidRDefault="00DA260B" w:rsidP="00DA260B">
      <w:pPr>
        <w:spacing w:line="480" w:lineRule="auto"/>
        <w:jc w:val="both"/>
      </w:pPr>
      <w:r w:rsidRPr="005E4746">
        <w:t xml:space="preserve">§ </w:t>
      </w:r>
      <w:r w:rsidR="001359B5">
        <w:t>2</w:t>
      </w:r>
      <w:r w:rsidRPr="005E4746">
        <w:t xml:space="preserve">. Within </w:t>
      </w:r>
      <w:r w:rsidR="003656A4">
        <w:t>1</w:t>
      </w:r>
      <w:r w:rsidR="003656A4" w:rsidRPr="005E4746">
        <w:t xml:space="preserve"> </w:t>
      </w:r>
      <w:r w:rsidRPr="005E4746">
        <w:t xml:space="preserve">year after the effective date of this local law, the director of </w:t>
      </w:r>
      <w:r w:rsidR="00B660C7">
        <w:t>active</w:t>
      </w:r>
      <w:r w:rsidR="000D4146" w:rsidRPr="000D4146">
        <w:t xml:space="preserve"> transportation</w:t>
      </w:r>
      <w:r w:rsidRPr="005E4746">
        <w:t>, established pursuant to section 20-</w:t>
      </w:r>
      <w:r w:rsidR="000D4146">
        <w:t>h</w:t>
      </w:r>
      <w:r w:rsidRPr="005E4746">
        <w:t xml:space="preserve"> of the New York city charter, as added by section one of this local law, shall hold at least one public hearing in each borough and shall notify members of the </w:t>
      </w:r>
      <w:r w:rsidR="00B660C7">
        <w:t>active</w:t>
      </w:r>
      <w:r w:rsidR="000D4146" w:rsidRPr="000D4146">
        <w:t xml:space="preserve"> transportation </w:t>
      </w:r>
      <w:r w:rsidRPr="005E4746">
        <w:t xml:space="preserve">advisory board of such hearing, at which public comments and testimony shall be received. A summary of such comments and testimony shall be included in such director’s first report to the mayor and the speaker of the council pursuant to subdivision </w:t>
      </w:r>
      <w:r w:rsidR="000D4146">
        <w:t>d</w:t>
      </w:r>
      <w:r w:rsidRPr="005E4746">
        <w:t xml:space="preserve"> of section 20-</w:t>
      </w:r>
      <w:r w:rsidR="00B53813">
        <w:t>h</w:t>
      </w:r>
      <w:r w:rsidRPr="005E4746">
        <w:t xml:space="preserve"> of the New York city charter.</w:t>
      </w:r>
    </w:p>
    <w:p w14:paraId="6B39DF73" w14:textId="2FFE0397" w:rsidR="002F196D" w:rsidRDefault="00DA260B" w:rsidP="00DA260B">
      <w:pPr>
        <w:spacing w:line="480" w:lineRule="auto"/>
        <w:jc w:val="both"/>
      </w:pPr>
      <w:r w:rsidRPr="005E4746">
        <w:lastRenderedPageBreak/>
        <w:t xml:space="preserve">§ </w:t>
      </w:r>
      <w:r w:rsidR="001359B5">
        <w:t>3</w:t>
      </w:r>
      <w:r w:rsidRPr="005E4746">
        <w:t>. This local law takes effect 60 days after it becomes law. The mayor</w:t>
      </w:r>
      <w:r w:rsidR="003530AC">
        <w:t xml:space="preserve"> and any</w:t>
      </w:r>
      <w:r w:rsidR="00695352">
        <w:t xml:space="preserve"> affected</w:t>
      </w:r>
      <w:r w:rsidR="003530AC">
        <w:t xml:space="preserve"> city agency</w:t>
      </w:r>
      <w:r w:rsidRPr="005E4746">
        <w:t xml:space="preserve"> may take any steps necessary for the implementation of this local law before such effective date.</w:t>
      </w:r>
    </w:p>
    <w:p w14:paraId="3EDC907F" w14:textId="77777777" w:rsidR="00D430CB" w:rsidRPr="00DA260B" w:rsidRDefault="00D430CB" w:rsidP="00DA260B">
      <w:pPr>
        <w:spacing w:line="480" w:lineRule="auto"/>
        <w:jc w:val="both"/>
        <w:rPr>
          <w:u w:val="single"/>
        </w:rPr>
        <w:sectPr w:rsidR="00D430CB" w:rsidRPr="00DA260B" w:rsidSect="00AF39A5">
          <w:type w:val="continuous"/>
          <w:pgSz w:w="12240" w:h="15840"/>
          <w:pgMar w:top="1440" w:right="1440" w:bottom="1440" w:left="1440" w:header="720" w:footer="720" w:gutter="0"/>
          <w:lnNumType w:countBy="1"/>
          <w:cols w:space="720"/>
          <w:titlePg/>
          <w:docGrid w:linePitch="360"/>
        </w:sectPr>
      </w:pPr>
    </w:p>
    <w:p w14:paraId="263E3444" w14:textId="77777777" w:rsidR="00B47730" w:rsidRDefault="00B47730" w:rsidP="007101A2">
      <w:pPr>
        <w:ind w:firstLine="0"/>
        <w:jc w:val="both"/>
        <w:rPr>
          <w:sz w:val="18"/>
          <w:szCs w:val="18"/>
        </w:rPr>
      </w:pPr>
    </w:p>
    <w:p w14:paraId="559E4074" w14:textId="77777777" w:rsidR="00D430CB" w:rsidRDefault="00D430CB" w:rsidP="007101A2">
      <w:pPr>
        <w:ind w:firstLine="0"/>
        <w:jc w:val="both"/>
        <w:rPr>
          <w:sz w:val="18"/>
          <w:szCs w:val="18"/>
          <w:u w:val="single"/>
        </w:rPr>
      </w:pPr>
    </w:p>
    <w:p w14:paraId="1887A845" w14:textId="77777777" w:rsidR="00D430CB" w:rsidRDefault="00D430CB" w:rsidP="007101A2">
      <w:pPr>
        <w:ind w:firstLine="0"/>
        <w:jc w:val="both"/>
        <w:rPr>
          <w:sz w:val="18"/>
          <w:szCs w:val="18"/>
          <w:u w:val="single"/>
        </w:rPr>
      </w:pPr>
    </w:p>
    <w:p w14:paraId="1ACF6BF6" w14:textId="77777777" w:rsidR="00D430CB" w:rsidRDefault="00D430CB" w:rsidP="007101A2">
      <w:pPr>
        <w:ind w:firstLine="0"/>
        <w:jc w:val="both"/>
        <w:rPr>
          <w:sz w:val="18"/>
          <w:szCs w:val="18"/>
          <w:u w:val="single"/>
        </w:rPr>
      </w:pPr>
    </w:p>
    <w:p w14:paraId="215FCD58" w14:textId="77777777" w:rsidR="00D430CB" w:rsidRDefault="00D430CB" w:rsidP="007101A2">
      <w:pPr>
        <w:ind w:firstLine="0"/>
        <w:jc w:val="both"/>
        <w:rPr>
          <w:sz w:val="18"/>
          <w:szCs w:val="18"/>
          <w:u w:val="single"/>
        </w:rPr>
      </w:pPr>
    </w:p>
    <w:p w14:paraId="6BC8B8C4" w14:textId="77777777" w:rsidR="00D430CB" w:rsidRDefault="00D430CB" w:rsidP="007101A2">
      <w:pPr>
        <w:ind w:firstLine="0"/>
        <w:jc w:val="both"/>
        <w:rPr>
          <w:sz w:val="18"/>
          <w:szCs w:val="18"/>
          <w:u w:val="single"/>
        </w:rPr>
      </w:pPr>
    </w:p>
    <w:p w14:paraId="34530BE2" w14:textId="77777777" w:rsidR="00D430CB" w:rsidRDefault="00D430CB" w:rsidP="007101A2">
      <w:pPr>
        <w:ind w:firstLine="0"/>
        <w:jc w:val="both"/>
        <w:rPr>
          <w:sz w:val="18"/>
          <w:szCs w:val="18"/>
          <w:u w:val="single"/>
        </w:rPr>
      </w:pPr>
    </w:p>
    <w:p w14:paraId="6FE0C2DD" w14:textId="77777777" w:rsidR="00D430CB" w:rsidRDefault="00D430CB" w:rsidP="007101A2">
      <w:pPr>
        <w:ind w:firstLine="0"/>
        <w:jc w:val="both"/>
        <w:rPr>
          <w:sz w:val="18"/>
          <w:szCs w:val="18"/>
          <w:u w:val="single"/>
        </w:rPr>
      </w:pPr>
    </w:p>
    <w:p w14:paraId="237E2238" w14:textId="77777777" w:rsidR="00D430CB" w:rsidRDefault="00D430CB" w:rsidP="007101A2">
      <w:pPr>
        <w:ind w:firstLine="0"/>
        <w:jc w:val="both"/>
        <w:rPr>
          <w:sz w:val="18"/>
          <w:szCs w:val="18"/>
          <w:u w:val="single"/>
        </w:rPr>
      </w:pPr>
    </w:p>
    <w:p w14:paraId="67FDD6BF" w14:textId="2F9C8A9B" w:rsidR="007C3283" w:rsidRDefault="007C3283" w:rsidP="007101A2">
      <w:pPr>
        <w:ind w:firstLine="0"/>
        <w:jc w:val="both"/>
        <w:rPr>
          <w:sz w:val="18"/>
          <w:szCs w:val="18"/>
        </w:rPr>
      </w:pPr>
      <w:r>
        <w:rPr>
          <w:sz w:val="18"/>
          <w:szCs w:val="18"/>
          <w:u w:val="single"/>
        </w:rPr>
        <w:t>Session 12</w:t>
      </w:r>
    </w:p>
    <w:p w14:paraId="61589B5D" w14:textId="0874FC97" w:rsidR="007C3283" w:rsidRDefault="007C3283" w:rsidP="007101A2">
      <w:pPr>
        <w:ind w:firstLine="0"/>
        <w:jc w:val="both"/>
        <w:rPr>
          <w:sz w:val="18"/>
          <w:szCs w:val="18"/>
        </w:rPr>
      </w:pPr>
      <w:r>
        <w:rPr>
          <w:sz w:val="18"/>
          <w:szCs w:val="18"/>
        </w:rPr>
        <w:t>JG</w:t>
      </w:r>
    </w:p>
    <w:p w14:paraId="0B0ADAA4" w14:textId="22B0F8F9" w:rsidR="007C3283" w:rsidRDefault="007C3283" w:rsidP="007101A2">
      <w:pPr>
        <w:ind w:firstLine="0"/>
        <w:jc w:val="both"/>
        <w:rPr>
          <w:sz w:val="18"/>
          <w:szCs w:val="18"/>
        </w:rPr>
      </w:pPr>
      <w:r>
        <w:rPr>
          <w:sz w:val="18"/>
          <w:szCs w:val="18"/>
        </w:rPr>
        <w:t>LS 2185</w:t>
      </w:r>
    </w:p>
    <w:p w14:paraId="7A4C296B" w14:textId="3B2D0501" w:rsidR="007C3283" w:rsidRDefault="007C3283" w:rsidP="007101A2">
      <w:pPr>
        <w:ind w:firstLine="0"/>
        <w:jc w:val="both"/>
        <w:rPr>
          <w:sz w:val="18"/>
          <w:szCs w:val="18"/>
        </w:rPr>
      </w:pPr>
      <w:r>
        <w:rPr>
          <w:sz w:val="18"/>
          <w:szCs w:val="18"/>
        </w:rPr>
        <w:t>3/29/22 5:59 PM</w:t>
      </w:r>
    </w:p>
    <w:p w14:paraId="2FBE9648" w14:textId="77777777" w:rsidR="007C3283" w:rsidRPr="007C3283" w:rsidRDefault="007C3283" w:rsidP="007101A2">
      <w:pPr>
        <w:ind w:firstLine="0"/>
        <w:jc w:val="both"/>
        <w:rPr>
          <w:sz w:val="18"/>
          <w:szCs w:val="18"/>
        </w:rPr>
      </w:pPr>
    </w:p>
    <w:p w14:paraId="3E476806" w14:textId="4A10223A" w:rsidR="007C3283" w:rsidRPr="007C3283" w:rsidRDefault="007C3283" w:rsidP="007101A2">
      <w:pPr>
        <w:ind w:firstLine="0"/>
        <w:jc w:val="both"/>
        <w:rPr>
          <w:sz w:val="18"/>
          <w:szCs w:val="18"/>
          <w:u w:val="single"/>
        </w:rPr>
      </w:pPr>
      <w:r w:rsidRPr="007C3283">
        <w:rPr>
          <w:sz w:val="18"/>
          <w:szCs w:val="18"/>
          <w:u w:val="single"/>
        </w:rPr>
        <w:t>Session 11</w:t>
      </w:r>
    </w:p>
    <w:p w14:paraId="3B67E75A" w14:textId="0D101D79" w:rsidR="00EB262D" w:rsidRDefault="000D4146" w:rsidP="007101A2">
      <w:pPr>
        <w:ind w:firstLine="0"/>
        <w:jc w:val="both"/>
        <w:rPr>
          <w:sz w:val="18"/>
          <w:szCs w:val="18"/>
        </w:rPr>
      </w:pPr>
      <w:r>
        <w:rPr>
          <w:sz w:val="18"/>
          <w:szCs w:val="18"/>
        </w:rPr>
        <w:t>JG</w:t>
      </w:r>
    </w:p>
    <w:p w14:paraId="548241EE" w14:textId="77777777" w:rsidR="007C3283" w:rsidRDefault="004E1CF2" w:rsidP="007101A2">
      <w:pPr>
        <w:ind w:firstLine="0"/>
        <w:jc w:val="both"/>
        <w:rPr>
          <w:sz w:val="18"/>
          <w:szCs w:val="18"/>
        </w:rPr>
      </w:pPr>
      <w:r>
        <w:rPr>
          <w:sz w:val="18"/>
          <w:szCs w:val="18"/>
        </w:rPr>
        <w:t xml:space="preserve">LS </w:t>
      </w:r>
      <w:r w:rsidR="00B47730">
        <w:rPr>
          <w:sz w:val="18"/>
          <w:szCs w:val="18"/>
        </w:rPr>
        <w:t>#</w:t>
      </w:r>
      <w:r w:rsidR="000D4146">
        <w:rPr>
          <w:sz w:val="18"/>
          <w:szCs w:val="18"/>
        </w:rPr>
        <w:t xml:space="preserve"> 9680</w:t>
      </w:r>
    </w:p>
    <w:p w14:paraId="1C232896" w14:textId="6A2EE5AA" w:rsidR="004E1CF2" w:rsidRDefault="007C3283" w:rsidP="007101A2">
      <w:pPr>
        <w:ind w:firstLine="0"/>
        <w:jc w:val="both"/>
        <w:rPr>
          <w:sz w:val="18"/>
          <w:szCs w:val="18"/>
        </w:rPr>
      </w:pPr>
      <w:r>
        <w:rPr>
          <w:sz w:val="18"/>
          <w:szCs w:val="18"/>
        </w:rPr>
        <w:t>Int. #1812-2019</w:t>
      </w:r>
    </w:p>
    <w:p w14:paraId="0BD8C183" w14:textId="0A46E29B" w:rsidR="004E1CF2" w:rsidRDefault="004E1CF2" w:rsidP="007101A2">
      <w:pPr>
        <w:ind w:firstLine="0"/>
        <w:rPr>
          <w:sz w:val="18"/>
          <w:szCs w:val="18"/>
        </w:rPr>
      </w:pPr>
    </w:p>
    <w:p w14:paraId="158468DA" w14:textId="77777777" w:rsidR="00AE212E" w:rsidRDefault="00AE212E" w:rsidP="007101A2">
      <w:pPr>
        <w:ind w:firstLine="0"/>
        <w:rPr>
          <w:sz w:val="18"/>
          <w:szCs w:val="18"/>
        </w:rPr>
      </w:pPr>
    </w:p>
    <w:p w14:paraId="13B737C2"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A33E" w14:textId="77777777" w:rsidR="0091590A" w:rsidRDefault="0091590A">
      <w:r>
        <w:separator/>
      </w:r>
    </w:p>
    <w:p w14:paraId="2A467FEE" w14:textId="77777777" w:rsidR="0091590A" w:rsidRDefault="0091590A"/>
  </w:endnote>
  <w:endnote w:type="continuationSeparator" w:id="0">
    <w:p w14:paraId="2A25AC69" w14:textId="77777777" w:rsidR="0091590A" w:rsidRDefault="0091590A">
      <w:r>
        <w:continuationSeparator/>
      </w:r>
    </w:p>
    <w:p w14:paraId="0253F969" w14:textId="77777777" w:rsidR="0091590A" w:rsidRDefault="0091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61C877B4" w14:textId="74BE1EE1" w:rsidR="008F0B17" w:rsidRDefault="008F0B17">
        <w:pPr>
          <w:pStyle w:val="Footer"/>
          <w:jc w:val="center"/>
        </w:pPr>
        <w:r>
          <w:fldChar w:fldCharType="begin"/>
        </w:r>
        <w:r>
          <w:instrText xml:space="preserve"> PAGE   \* MERGEFORMAT </w:instrText>
        </w:r>
        <w:r>
          <w:fldChar w:fldCharType="separate"/>
        </w:r>
        <w:r w:rsidR="00294481">
          <w:rPr>
            <w:noProof/>
          </w:rPr>
          <w:t>6</w:t>
        </w:r>
        <w:r>
          <w:rPr>
            <w:noProof/>
          </w:rPr>
          <w:fldChar w:fldCharType="end"/>
        </w:r>
      </w:p>
    </w:sdtContent>
  </w:sdt>
  <w:p w14:paraId="62A52EF9"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8260A6B"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6A838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8DDE" w14:textId="77777777" w:rsidR="0091590A" w:rsidRDefault="0091590A">
      <w:r>
        <w:separator/>
      </w:r>
    </w:p>
    <w:p w14:paraId="09714642" w14:textId="77777777" w:rsidR="0091590A" w:rsidRDefault="0091590A"/>
  </w:footnote>
  <w:footnote w:type="continuationSeparator" w:id="0">
    <w:p w14:paraId="1169642B" w14:textId="77777777" w:rsidR="0091590A" w:rsidRDefault="0091590A">
      <w:r>
        <w:continuationSeparator/>
      </w:r>
    </w:p>
    <w:p w14:paraId="13348A69" w14:textId="77777777" w:rsidR="0091590A" w:rsidRDefault="009159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C8"/>
    <w:rsid w:val="00004DB5"/>
    <w:rsid w:val="000135A3"/>
    <w:rsid w:val="00017137"/>
    <w:rsid w:val="00030DC4"/>
    <w:rsid w:val="00035181"/>
    <w:rsid w:val="000502BC"/>
    <w:rsid w:val="00056BB0"/>
    <w:rsid w:val="00064236"/>
    <w:rsid w:val="00064AFB"/>
    <w:rsid w:val="000662C3"/>
    <w:rsid w:val="0007527D"/>
    <w:rsid w:val="0009173E"/>
    <w:rsid w:val="00094A70"/>
    <w:rsid w:val="000A784B"/>
    <w:rsid w:val="000D4146"/>
    <w:rsid w:val="000D4A7F"/>
    <w:rsid w:val="000D6AEA"/>
    <w:rsid w:val="001073BD"/>
    <w:rsid w:val="00115B31"/>
    <w:rsid w:val="001237B3"/>
    <w:rsid w:val="001359B5"/>
    <w:rsid w:val="001509BF"/>
    <w:rsid w:val="00150A27"/>
    <w:rsid w:val="001621AC"/>
    <w:rsid w:val="00162FC0"/>
    <w:rsid w:val="00165627"/>
    <w:rsid w:val="00167107"/>
    <w:rsid w:val="0017531E"/>
    <w:rsid w:val="001771CC"/>
    <w:rsid w:val="00177DA7"/>
    <w:rsid w:val="00180BD2"/>
    <w:rsid w:val="00195A80"/>
    <w:rsid w:val="001A08FB"/>
    <w:rsid w:val="001C52C9"/>
    <w:rsid w:val="001D4249"/>
    <w:rsid w:val="001E7B8D"/>
    <w:rsid w:val="00205741"/>
    <w:rsid w:val="00207323"/>
    <w:rsid w:val="0021642E"/>
    <w:rsid w:val="0022099D"/>
    <w:rsid w:val="00241F94"/>
    <w:rsid w:val="00270162"/>
    <w:rsid w:val="00280955"/>
    <w:rsid w:val="00291FBE"/>
    <w:rsid w:val="00292C42"/>
    <w:rsid w:val="00294481"/>
    <w:rsid w:val="002C4435"/>
    <w:rsid w:val="002D5F4F"/>
    <w:rsid w:val="002F196D"/>
    <w:rsid w:val="002F269C"/>
    <w:rsid w:val="00301E5D"/>
    <w:rsid w:val="00320D3B"/>
    <w:rsid w:val="0033027F"/>
    <w:rsid w:val="003447CD"/>
    <w:rsid w:val="00352CA7"/>
    <w:rsid w:val="003530AC"/>
    <w:rsid w:val="003656A4"/>
    <w:rsid w:val="003720CF"/>
    <w:rsid w:val="003874A1"/>
    <w:rsid w:val="00387754"/>
    <w:rsid w:val="003A29EF"/>
    <w:rsid w:val="003A75C2"/>
    <w:rsid w:val="003D66AB"/>
    <w:rsid w:val="003E07D3"/>
    <w:rsid w:val="003F26F9"/>
    <w:rsid w:val="003F3109"/>
    <w:rsid w:val="004104C0"/>
    <w:rsid w:val="00432688"/>
    <w:rsid w:val="00444642"/>
    <w:rsid w:val="00447A01"/>
    <w:rsid w:val="00465293"/>
    <w:rsid w:val="00487457"/>
    <w:rsid w:val="004948B5"/>
    <w:rsid w:val="00497233"/>
    <w:rsid w:val="004B097C"/>
    <w:rsid w:val="004C747C"/>
    <w:rsid w:val="004E1CF2"/>
    <w:rsid w:val="004F3343"/>
    <w:rsid w:val="005020E8"/>
    <w:rsid w:val="00530177"/>
    <w:rsid w:val="00550E96"/>
    <w:rsid w:val="00554C35"/>
    <w:rsid w:val="00567212"/>
    <w:rsid w:val="00570D5C"/>
    <w:rsid w:val="0057235A"/>
    <w:rsid w:val="00572D06"/>
    <w:rsid w:val="00575BC8"/>
    <w:rsid w:val="00586366"/>
    <w:rsid w:val="00595589"/>
    <w:rsid w:val="005A1EBD"/>
    <w:rsid w:val="005B5DE4"/>
    <w:rsid w:val="005B764A"/>
    <w:rsid w:val="005B7DDA"/>
    <w:rsid w:val="005C40B2"/>
    <w:rsid w:val="005C6980"/>
    <w:rsid w:val="005D4A03"/>
    <w:rsid w:val="005E655A"/>
    <w:rsid w:val="005E7681"/>
    <w:rsid w:val="005F37EE"/>
    <w:rsid w:val="005F3AA6"/>
    <w:rsid w:val="006031A5"/>
    <w:rsid w:val="00630AB3"/>
    <w:rsid w:val="00630B29"/>
    <w:rsid w:val="00630FF8"/>
    <w:rsid w:val="0065453B"/>
    <w:rsid w:val="006662DF"/>
    <w:rsid w:val="00681A93"/>
    <w:rsid w:val="0068285E"/>
    <w:rsid w:val="00687344"/>
    <w:rsid w:val="00693DF6"/>
    <w:rsid w:val="00695352"/>
    <w:rsid w:val="006A691C"/>
    <w:rsid w:val="006B26AF"/>
    <w:rsid w:val="006B590A"/>
    <w:rsid w:val="006B5AB9"/>
    <w:rsid w:val="006B6851"/>
    <w:rsid w:val="006C29D8"/>
    <w:rsid w:val="006C71D2"/>
    <w:rsid w:val="006D0D41"/>
    <w:rsid w:val="006D3E3C"/>
    <w:rsid w:val="006D562C"/>
    <w:rsid w:val="006F5CC7"/>
    <w:rsid w:val="007101A2"/>
    <w:rsid w:val="00714116"/>
    <w:rsid w:val="007218EB"/>
    <w:rsid w:val="0072551E"/>
    <w:rsid w:val="00727F04"/>
    <w:rsid w:val="00731C45"/>
    <w:rsid w:val="00750030"/>
    <w:rsid w:val="00761869"/>
    <w:rsid w:val="00767CD4"/>
    <w:rsid w:val="00770B9A"/>
    <w:rsid w:val="00775ED9"/>
    <w:rsid w:val="00783610"/>
    <w:rsid w:val="00785E3D"/>
    <w:rsid w:val="007A1A40"/>
    <w:rsid w:val="007B293E"/>
    <w:rsid w:val="007B6497"/>
    <w:rsid w:val="007C1D9D"/>
    <w:rsid w:val="007C3283"/>
    <w:rsid w:val="007C6893"/>
    <w:rsid w:val="007D5BBD"/>
    <w:rsid w:val="007D7AE2"/>
    <w:rsid w:val="007E73C5"/>
    <w:rsid w:val="007E79D5"/>
    <w:rsid w:val="007F0A63"/>
    <w:rsid w:val="007F4087"/>
    <w:rsid w:val="00806569"/>
    <w:rsid w:val="008113D5"/>
    <w:rsid w:val="008167F4"/>
    <w:rsid w:val="00817BCA"/>
    <w:rsid w:val="0083646C"/>
    <w:rsid w:val="0084627D"/>
    <w:rsid w:val="0085260B"/>
    <w:rsid w:val="00853E42"/>
    <w:rsid w:val="00856BEE"/>
    <w:rsid w:val="00872BFD"/>
    <w:rsid w:val="00873B26"/>
    <w:rsid w:val="00880099"/>
    <w:rsid w:val="008E28FA"/>
    <w:rsid w:val="008F0B17"/>
    <w:rsid w:val="008F33C0"/>
    <w:rsid w:val="00900ACB"/>
    <w:rsid w:val="0091590A"/>
    <w:rsid w:val="00923589"/>
    <w:rsid w:val="00925D71"/>
    <w:rsid w:val="00932775"/>
    <w:rsid w:val="0094029B"/>
    <w:rsid w:val="00950173"/>
    <w:rsid w:val="00980269"/>
    <w:rsid w:val="009822E5"/>
    <w:rsid w:val="009865E7"/>
    <w:rsid w:val="00990ECE"/>
    <w:rsid w:val="00A03635"/>
    <w:rsid w:val="00A10451"/>
    <w:rsid w:val="00A269C2"/>
    <w:rsid w:val="00A46ACE"/>
    <w:rsid w:val="00A531EC"/>
    <w:rsid w:val="00A654D0"/>
    <w:rsid w:val="00A801D4"/>
    <w:rsid w:val="00A96ABE"/>
    <w:rsid w:val="00AA77C4"/>
    <w:rsid w:val="00AD1881"/>
    <w:rsid w:val="00AE212E"/>
    <w:rsid w:val="00AF39A5"/>
    <w:rsid w:val="00B05ABD"/>
    <w:rsid w:val="00B15D83"/>
    <w:rsid w:val="00B1635A"/>
    <w:rsid w:val="00B26421"/>
    <w:rsid w:val="00B30100"/>
    <w:rsid w:val="00B45C76"/>
    <w:rsid w:val="00B467E6"/>
    <w:rsid w:val="00B47730"/>
    <w:rsid w:val="00B52F6A"/>
    <w:rsid w:val="00B53813"/>
    <w:rsid w:val="00B660C7"/>
    <w:rsid w:val="00B730D4"/>
    <w:rsid w:val="00B746E4"/>
    <w:rsid w:val="00BA4408"/>
    <w:rsid w:val="00BA599A"/>
    <w:rsid w:val="00BB6434"/>
    <w:rsid w:val="00BC1806"/>
    <w:rsid w:val="00BD4E49"/>
    <w:rsid w:val="00BE7DCF"/>
    <w:rsid w:val="00BF76F0"/>
    <w:rsid w:val="00C1072B"/>
    <w:rsid w:val="00C24F6F"/>
    <w:rsid w:val="00C50657"/>
    <w:rsid w:val="00C553F7"/>
    <w:rsid w:val="00C92A35"/>
    <w:rsid w:val="00C93F56"/>
    <w:rsid w:val="00C96CEE"/>
    <w:rsid w:val="00CA09E2"/>
    <w:rsid w:val="00CA2899"/>
    <w:rsid w:val="00CA30A1"/>
    <w:rsid w:val="00CA6B5C"/>
    <w:rsid w:val="00CC4ED3"/>
    <w:rsid w:val="00CE602C"/>
    <w:rsid w:val="00CF17D2"/>
    <w:rsid w:val="00D04429"/>
    <w:rsid w:val="00D25111"/>
    <w:rsid w:val="00D25425"/>
    <w:rsid w:val="00D30A34"/>
    <w:rsid w:val="00D3776E"/>
    <w:rsid w:val="00D430CB"/>
    <w:rsid w:val="00D52CE9"/>
    <w:rsid w:val="00D557C2"/>
    <w:rsid w:val="00D55EF9"/>
    <w:rsid w:val="00D77AC3"/>
    <w:rsid w:val="00D929DF"/>
    <w:rsid w:val="00D94395"/>
    <w:rsid w:val="00D975BE"/>
    <w:rsid w:val="00DA260B"/>
    <w:rsid w:val="00DB2C11"/>
    <w:rsid w:val="00DB6BFB"/>
    <w:rsid w:val="00DC57C0"/>
    <w:rsid w:val="00DD6A66"/>
    <w:rsid w:val="00DE6E46"/>
    <w:rsid w:val="00DF7976"/>
    <w:rsid w:val="00E0423E"/>
    <w:rsid w:val="00E06550"/>
    <w:rsid w:val="00E07597"/>
    <w:rsid w:val="00E13406"/>
    <w:rsid w:val="00E167E3"/>
    <w:rsid w:val="00E310B4"/>
    <w:rsid w:val="00E32736"/>
    <w:rsid w:val="00E34500"/>
    <w:rsid w:val="00E37C8F"/>
    <w:rsid w:val="00E42EF6"/>
    <w:rsid w:val="00E56A8D"/>
    <w:rsid w:val="00E611AD"/>
    <w:rsid w:val="00E611DE"/>
    <w:rsid w:val="00E821E8"/>
    <w:rsid w:val="00E84A4E"/>
    <w:rsid w:val="00E904AB"/>
    <w:rsid w:val="00E96AB4"/>
    <w:rsid w:val="00E97376"/>
    <w:rsid w:val="00EB262D"/>
    <w:rsid w:val="00EB4F54"/>
    <w:rsid w:val="00EB5A95"/>
    <w:rsid w:val="00ED266D"/>
    <w:rsid w:val="00ED2846"/>
    <w:rsid w:val="00ED6ADF"/>
    <w:rsid w:val="00EE6000"/>
    <w:rsid w:val="00EF1E62"/>
    <w:rsid w:val="00F01C1E"/>
    <w:rsid w:val="00F0418B"/>
    <w:rsid w:val="00F05F9F"/>
    <w:rsid w:val="00F06DF5"/>
    <w:rsid w:val="00F12CB7"/>
    <w:rsid w:val="00F1371E"/>
    <w:rsid w:val="00F179CF"/>
    <w:rsid w:val="00F20EB6"/>
    <w:rsid w:val="00F23C44"/>
    <w:rsid w:val="00F33321"/>
    <w:rsid w:val="00F34140"/>
    <w:rsid w:val="00F357F2"/>
    <w:rsid w:val="00F47CFF"/>
    <w:rsid w:val="00F60349"/>
    <w:rsid w:val="00F61E8B"/>
    <w:rsid w:val="00FA5077"/>
    <w:rsid w:val="00FA5BBD"/>
    <w:rsid w:val="00FA63F7"/>
    <w:rsid w:val="00FB2FD6"/>
    <w:rsid w:val="00FB5F74"/>
    <w:rsid w:val="00FC547E"/>
    <w:rsid w:val="00FD3A89"/>
    <w:rsid w:val="00FF219F"/>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8889E"/>
  <w15:docId w15:val="{2A9EB0A6-B275-4799-865C-87A274D4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71CC"/>
    <w:rPr>
      <w:sz w:val="16"/>
      <w:szCs w:val="16"/>
    </w:rPr>
  </w:style>
  <w:style w:type="paragraph" w:styleId="CommentText">
    <w:name w:val="annotation text"/>
    <w:basedOn w:val="Normal"/>
    <w:link w:val="CommentTextChar"/>
    <w:uiPriority w:val="99"/>
    <w:semiHidden/>
    <w:unhideWhenUsed/>
    <w:rsid w:val="001771CC"/>
    <w:rPr>
      <w:sz w:val="20"/>
      <w:szCs w:val="20"/>
    </w:rPr>
  </w:style>
  <w:style w:type="character" w:customStyle="1" w:styleId="CommentTextChar">
    <w:name w:val="Comment Text Char"/>
    <w:basedOn w:val="DefaultParagraphFont"/>
    <w:link w:val="CommentText"/>
    <w:uiPriority w:val="99"/>
    <w:semiHidden/>
    <w:rsid w:val="001771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771CC"/>
    <w:rPr>
      <w:b/>
      <w:bCs/>
    </w:rPr>
  </w:style>
  <w:style w:type="character" w:customStyle="1" w:styleId="CommentSubjectChar">
    <w:name w:val="Comment Subject Char"/>
    <w:basedOn w:val="CommentTextChar"/>
    <w:link w:val="CommentSubject"/>
    <w:uiPriority w:val="99"/>
    <w:semiHidden/>
    <w:rsid w:val="001771CC"/>
    <w:rPr>
      <w:rFonts w:ascii="Times New Roman" w:eastAsia="Times New Roman" w:hAnsi="Times New Roman"/>
      <w:b/>
      <w:bCs/>
    </w:rPr>
  </w:style>
  <w:style w:type="paragraph" w:styleId="Revision">
    <w:name w:val="Revision"/>
    <w:hidden/>
    <w:uiPriority w:val="99"/>
    <w:semiHidden/>
    <w:rsid w:val="00C553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36FD-8CB1-468B-A29D-4FC292AB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0</TotalTime>
  <Pages>1</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Ganapathy, Jayasri</dc:creator>
  <cp:lastModifiedBy>Martin, William</cp:lastModifiedBy>
  <cp:revision>10</cp:revision>
  <cp:lastPrinted>2019-10-21T20:38:00Z</cp:lastPrinted>
  <dcterms:created xsi:type="dcterms:W3CDTF">2022-03-31T19:04:00Z</dcterms:created>
  <dcterms:modified xsi:type="dcterms:W3CDTF">2022-09-23T14:00:00Z</dcterms:modified>
</cp:coreProperties>
</file>