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34B4E" w14:textId="4FF1DEFA" w:rsidR="00D81E8B" w:rsidRDefault="00D81E8B" w:rsidP="007F3A95">
      <w:pPr>
        <w:suppressLineNumbers/>
        <w:jc w:val="center"/>
        <w:rPr>
          <w:rFonts w:ascii="Times New Roman" w:hAnsi="Times New Roman" w:cs="Times New Roman"/>
        </w:rPr>
      </w:pPr>
      <w:r w:rsidRPr="009F0103">
        <w:rPr>
          <w:rFonts w:ascii="Times New Roman" w:hAnsi="Times New Roman" w:cs="Times New Roman"/>
        </w:rPr>
        <w:t>Int. No.</w:t>
      </w:r>
      <w:r w:rsidR="00F84BCE">
        <w:rPr>
          <w:rFonts w:ascii="Times New Roman" w:hAnsi="Times New Roman" w:cs="Times New Roman"/>
        </w:rPr>
        <w:t xml:space="preserve"> </w:t>
      </w:r>
      <w:r w:rsidR="002568CF">
        <w:rPr>
          <w:rFonts w:ascii="Times New Roman" w:hAnsi="Times New Roman" w:cs="Times New Roman"/>
        </w:rPr>
        <w:t>275</w:t>
      </w:r>
    </w:p>
    <w:p w14:paraId="3B3424CE" w14:textId="77777777" w:rsidR="007F3A95" w:rsidRPr="009F0103" w:rsidRDefault="007F3A95" w:rsidP="007F3A95">
      <w:pPr>
        <w:suppressLineNumbers/>
        <w:jc w:val="center"/>
        <w:rPr>
          <w:rFonts w:ascii="Times New Roman" w:hAnsi="Times New Roman" w:cs="Times New Roman"/>
        </w:rPr>
      </w:pPr>
    </w:p>
    <w:p w14:paraId="05D5106E" w14:textId="77777777" w:rsidR="005D736C" w:rsidRDefault="005D736C" w:rsidP="005D736C">
      <w:pPr>
        <w:autoSpaceDE w:val="0"/>
        <w:autoSpaceDN w:val="0"/>
        <w:adjustRightInd w:val="0"/>
        <w:jc w:val="both"/>
        <w:rPr>
          <w:rFonts w:ascii="Times New Roman" w:hAnsi="Times New Roman" w:cs="Times New Roman"/>
        </w:rPr>
      </w:pPr>
      <w:r>
        <w:rPr>
          <w:rFonts w:ascii="Times New Roman" w:hAnsi="Times New Roman" w:cs="Times New Roman"/>
        </w:rPr>
        <w:t>By Council Members Nurse, Cabán, Bottcher, Ossé, Menin, Gutiérrez, Hanif, Powers, Hudson, Brewer, Sanchez, Stevens, Yeger, Ayala, Restler, Abreu, Krishnan, Avilés, Rivera, Joseph, Marte, Moya, Williams, Richardson Jordan, Riley, Holden, De La Rosa, Dinowitz, Won, Barron, Feliz, Louis, Narcisse, Brannan, Schulman, Velázquez, Farías, Gennaro, Salamanca, Brooks-Powers, Ung and Lee (by request of the Brooklyn Borough President)</w:t>
      </w:r>
    </w:p>
    <w:p w14:paraId="097291CE" w14:textId="77777777" w:rsidR="00676885" w:rsidRDefault="00676885" w:rsidP="003C524B">
      <w:pPr>
        <w:suppressLineNumbers/>
        <w:jc w:val="both"/>
        <w:rPr>
          <w:rFonts w:ascii="Times New Roman" w:hAnsi="Times New Roman" w:cs="Times New Roman"/>
        </w:rPr>
      </w:pPr>
      <w:bookmarkStart w:id="0" w:name="_GoBack"/>
      <w:bookmarkEnd w:id="0"/>
    </w:p>
    <w:p w14:paraId="47386B06" w14:textId="77777777" w:rsidR="007F3A95" w:rsidRPr="007F3A95" w:rsidRDefault="007F3A95" w:rsidP="003C524B">
      <w:pPr>
        <w:suppressLineNumbers/>
        <w:jc w:val="both"/>
        <w:rPr>
          <w:rFonts w:ascii="Times New Roman" w:hAnsi="Times New Roman" w:cs="Times New Roman"/>
          <w:vanish/>
        </w:rPr>
      </w:pPr>
      <w:r w:rsidRPr="007F3A95">
        <w:rPr>
          <w:rFonts w:ascii="Times New Roman" w:hAnsi="Times New Roman" w:cs="Times New Roman"/>
          <w:vanish/>
        </w:rPr>
        <w:t>..Title</w:t>
      </w:r>
    </w:p>
    <w:p w14:paraId="7CEA9E58" w14:textId="12F62419" w:rsidR="00D81E8B" w:rsidRDefault="007F3A95" w:rsidP="003C524B">
      <w:pPr>
        <w:suppressLineNumbers/>
        <w:jc w:val="both"/>
        <w:rPr>
          <w:rFonts w:ascii="Times New Roman" w:hAnsi="Times New Roman" w:cs="Times New Roman"/>
        </w:rPr>
      </w:pPr>
      <w:r>
        <w:rPr>
          <w:rFonts w:ascii="Times New Roman" w:hAnsi="Times New Roman" w:cs="Times New Roman"/>
        </w:rPr>
        <w:t>A Local Law t</w:t>
      </w:r>
      <w:r w:rsidR="00D81E8B" w:rsidRPr="009F0103">
        <w:rPr>
          <w:rFonts w:ascii="Times New Roman" w:hAnsi="Times New Roman" w:cs="Times New Roman"/>
        </w:rPr>
        <w:t xml:space="preserve">o amend the administrative code of the </w:t>
      </w:r>
      <w:r w:rsidR="004C2FF3">
        <w:rPr>
          <w:rFonts w:ascii="Times New Roman" w:hAnsi="Times New Roman" w:cs="Times New Roman"/>
        </w:rPr>
        <w:t>city of New York</w:t>
      </w:r>
      <w:r w:rsidR="00F84BCE">
        <w:rPr>
          <w:rFonts w:ascii="Times New Roman" w:hAnsi="Times New Roman" w:cs="Times New Roman"/>
        </w:rPr>
        <w:t>,</w:t>
      </w:r>
      <w:r w:rsidR="004C2FF3">
        <w:rPr>
          <w:rFonts w:ascii="Times New Roman" w:hAnsi="Times New Roman" w:cs="Times New Roman"/>
        </w:rPr>
        <w:t xml:space="preserve"> in relation to the goal of</w:t>
      </w:r>
      <w:r w:rsidR="00896002">
        <w:rPr>
          <w:rFonts w:ascii="Times New Roman" w:hAnsi="Times New Roman" w:cs="Times New Roman"/>
        </w:rPr>
        <w:t xml:space="preserve"> zero waste to landfill</w:t>
      </w:r>
    </w:p>
    <w:p w14:paraId="7E2E16D3" w14:textId="3E647604" w:rsidR="007F3A95" w:rsidRPr="007F3A95" w:rsidRDefault="007F3A95" w:rsidP="003C524B">
      <w:pPr>
        <w:suppressLineNumbers/>
        <w:jc w:val="both"/>
        <w:rPr>
          <w:rFonts w:ascii="Times New Roman" w:hAnsi="Times New Roman" w:cs="Times New Roman"/>
          <w:vanish/>
        </w:rPr>
      </w:pPr>
      <w:r w:rsidRPr="007F3A95">
        <w:rPr>
          <w:rFonts w:ascii="Times New Roman" w:hAnsi="Times New Roman" w:cs="Times New Roman"/>
          <w:vanish/>
        </w:rPr>
        <w:t>..Body</w:t>
      </w:r>
    </w:p>
    <w:p w14:paraId="26A65F35" w14:textId="77777777" w:rsidR="004B75CD" w:rsidRPr="009F0103" w:rsidRDefault="004B75CD" w:rsidP="003C524B">
      <w:pPr>
        <w:suppressLineNumbers/>
        <w:jc w:val="both"/>
        <w:rPr>
          <w:rFonts w:ascii="Times New Roman" w:hAnsi="Times New Roman" w:cs="Times New Roman"/>
        </w:rPr>
      </w:pPr>
    </w:p>
    <w:p w14:paraId="5C17ADC3" w14:textId="392DF9EB" w:rsidR="00D81E8B" w:rsidRPr="009F0103" w:rsidRDefault="00D81E8B" w:rsidP="003C524B">
      <w:pPr>
        <w:suppressLineNumbers/>
        <w:spacing w:line="480" w:lineRule="auto"/>
        <w:jc w:val="both"/>
        <w:rPr>
          <w:rFonts w:ascii="Times New Roman" w:hAnsi="Times New Roman" w:cs="Times New Roman"/>
          <w:u w:val="single"/>
        </w:rPr>
      </w:pPr>
      <w:r w:rsidRPr="009F0103">
        <w:rPr>
          <w:rFonts w:ascii="Times New Roman" w:hAnsi="Times New Roman" w:cs="Times New Roman"/>
          <w:u w:val="single"/>
        </w:rPr>
        <w:t>Be it enacted by the Council as follows:</w:t>
      </w:r>
    </w:p>
    <w:p w14:paraId="2DEDF8DB" w14:textId="0CBB0A9D" w:rsidR="001A5B20" w:rsidRDefault="00D81E8B" w:rsidP="003C524B">
      <w:pPr>
        <w:spacing w:line="480" w:lineRule="auto"/>
        <w:jc w:val="both"/>
        <w:rPr>
          <w:rFonts w:ascii="Times New Roman" w:hAnsi="Times New Roman" w:cs="Times New Roman"/>
        </w:rPr>
      </w:pPr>
      <w:r w:rsidRPr="009F0103">
        <w:rPr>
          <w:rFonts w:ascii="Times New Roman" w:hAnsi="Times New Roman" w:cs="Times New Roman"/>
        </w:rPr>
        <w:tab/>
        <w:t xml:space="preserve">Section 1. </w:t>
      </w:r>
      <w:r w:rsidR="001A5B20">
        <w:rPr>
          <w:rFonts w:ascii="Times New Roman" w:hAnsi="Times New Roman" w:cs="Times New Roman"/>
        </w:rPr>
        <w:t>Subchapter 3</w:t>
      </w:r>
      <w:r w:rsidR="00AF1007">
        <w:rPr>
          <w:rFonts w:ascii="Times New Roman" w:hAnsi="Times New Roman" w:cs="Times New Roman"/>
        </w:rPr>
        <w:t xml:space="preserve"> of </w:t>
      </w:r>
      <w:r w:rsidR="0062769A">
        <w:rPr>
          <w:rFonts w:ascii="Times New Roman" w:hAnsi="Times New Roman" w:cs="Times New Roman"/>
        </w:rPr>
        <w:t>c</w:t>
      </w:r>
      <w:r w:rsidR="00AF1007">
        <w:rPr>
          <w:rFonts w:ascii="Times New Roman" w:hAnsi="Times New Roman" w:cs="Times New Roman"/>
        </w:rPr>
        <w:t xml:space="preserve">hapter 3 of title 16 of the administrative code of the city of New York is </w:t>
      </w:r>
      <w:r w:rsidR="001A5B20">
        <w:rPr>
          <w:rFonts w:ascii="Times New Roman" w:hAnsi="Times New Roman" w:cs="Times New Roman"/>
        </w:rPr>
        <w:t>amended by adding a new section 16-316.5</w:t>
      </w:r>
      <w:r w:rsidR="009208E6">
        <w:rPr>
          <w:rFonts w:ascii="Times New Roman" w:hAnsi="Times New Roman" w:cs="Times New Roman"/>
        </w:rPr>
        <w:t xml:space="preserve"> to read as follows:</w:t>
      </w:r>
    </w:p>
    <w:p w14:paraId="025EC186" w14:textId="23B7312C" w:rsidR="006A7461" w:rsidRPr="00C56EF3" w:rsidRDefault="001A5B20" w:rsidP="003C524B">
      <w:pPr>
        <w:spacing w:line="480" w:lineRule="auto"/>
        <w:ind w:firstLine="720"/>
        <w:jc w:val="both"/>
        <w:rPr>
          <w:rFonts w:ascii="Times New Roman" w:eastAsia="Times New Roman" w:hAnsi="Times New Roman" w:cs="Times New Roman"/>
          <w:color w:val="222222"/>
          <w:u w:val="single"/>
          <w:shd w:val="clear" w:color="auto" w:fill="FFFFFF"/>
        </w:rPr>
      </w:pPr>
      <w:r w:rsidRPr="00C56EF3">
        <w:rPr>
          <w:rFonts w:ascii="Times New Roman" w:hAnsi="Times New Roman" w:cs="Times New Roman"/>
          <w:u w:val="single"/>
        </w:rPr>
        <w:t>§ 16-316.5</w:t>
      </w:r>
      <w:r w:rsidR="004B75CD">
        <w:rPr>
          <w:rFonts w:ascii="Times New Roman" w:hAnsi="Times New Roman" w:cs="Times New Roman"/>
          <w:u w:val="single"/>
        </w:rPr>
        <w:t xml:space="preserve"> Zero Waste</w:t>
      </w:r>
      <w:r w:rsidR="00C53DD3">
        <w:rPr>
          <w:rFonts w:ascii="Times New Roman" w:hAnsi="Times New Roman" w:cs="Times New Roman"/>
          <w:u w:val="single"/>
        </w:rPr>
        <w:t xml:space="preserve"> plan and reporting</w:t>
      </w:r>
      <w:r w:rsidR="004B75CD">
        <w:rPr>
          <w:rFonts w:ascii="Times New Roman" w:hAnsi="Times New Roman" w:cs="Times New Roman"/>
          <w:u w:val="single"/>
        </w:rPr>
        <w:t>.</w:t>
      </w:r>
      <w:r w:rsidRPr="00C56EF3">
        <w:rPr>
          <w:rFonts w:ascii="Times New Roman" w:hAnsi="Times New Roman" w:cs="Times New Roman"/>
          <w:u w:val="single"/>
        </w:rPr>
        <w:t xml:space="preserve"> </w:t>
      </w:r>
      <w:r w:rsidR="00833EE6" w:rsidRPr="00833EE6" w:rsidDel="00833EE6">
        <w:rPr>
          <w:rFonts w:ascii="Times New Roman" w:hAnsi="Times New Roman" w:cs="Times New Roman"/>
          <w:u w:val="single"/>
        </w:rPr>
        <w:t xml:space="preserve"> </w:t>
      </w:r>
      <w:r w:rsidR="00B55F15">
        <w:rPr>
          <w:rFonts w:ascii="Times New Roman" w:hAnsi="Times New Roman" w:cs="Times New Roman"/>
          <w:u w:val="single"/>
        </w:rPr>
        <w:t>On or before</w:t>
      </w:r>
      <w:r w:rsidR="004C2FF3" w:rsidRPr="00C56EF3">
        <w:rPr>
          <w:rFonts w:ascii="Times New Roman" w:hAnsi="Times New Roman" w:cs="Times New Roman"/>
          <w:u w:val="single"/>
        </w:rPr>
        <w:t xml:space="preserve"> July 1</w:t>
      </w:r>
      <w:r w:rsidR="00103AB6" w:rsidRPr="00C56EF3">
        <w:rPr>
          <w:rFonts w:ascii="Times New Roman" w:hAnsi="Times New Roman" w:cs="Times New Roman"/>
          <w:u w:val="single"/>
        </w:rPr>
        <w:t>, 202</w:t>
      </w:r>
      <w:r w:rsidR="00B30E05">
        <w:rPr>
          <w:rFonts w:ascii="Times New Roman" w:hAnsi="Times New Roman" w:cs="Times New Roman"/>
          <w:u w:val="single"/>
        </w:rPr>
        <w:t>3</w:t>
      </w:r>
      <w:r w:rsidR="00C53DD3">
        <w:rPr>
          <w:rFonts w:ascii="Times New Roman" w:hAnsi="Times New Roman" w:cs="Times New Roman"/>
          <w:u w:val="single"/>
        </w:rPr>
        <w:t>,</w:t>
      </w:r>
      <w:r w:rsidR="004C2FF3" w:rsidRPr="00C56EF3">
        <w:rPr>
          <w:rFonts w:ascii="Times New Roman" w:hAnsi="Times New Roman" w:cs="Times New Roman"/>
          <w:u w:val="single"/>
        </w:rPr>
        <w:t xml:space="preserve"> </w:t>
      </w:r>
      <w:r w:rsidR="00103AB6" w:rsidRPr="00C56EF3">
        <w:rPr>
          <w:rFonts w:ascii="Times New Roman" w:hAnsi="Times New Roman" w:cs="Times New Roman"/>
          <w:u w:val="single"/>
        </w:rPr>
        <w:t xml:space="preserve">the </w:t>
      </w:r>
      <w:r w:rsidR="00B55F15">
        <w:rPr>
          <w:rFonts w:ascii="Times New Roman" w:eastAsia="Times New Roman" w:hAnsi="Times New Roman" w:cs="Times New Roman"/>
          <w:color w:val="222222"/>
          <w:u w:val="single"/>
          <w:shd w:val="clear" w:color="auto" w:fill="FFFFFF"/>
        </w:rPr>
        <w:t>commissioner shall submit to the mayor and speaker of the council a</w:t>
      </w:r>
      <w:r w:rsidR="00C53DD3">
        <w:rPr>
          <w:rFonts w:ascii="Times New Roman" w:eastAsia="Times New Roman" w:hAnsi="Times New Roman" w:cs="Times New Roman"/>
          <w:color w:val="222222"/>
          <w:u w:val="single"/>
          <w:shd w:val="clear" w:color="auto" w:fill="FFFFFF"/>
        </w:rPr>
        <w:t xml:space="preserve"> plan to send zero wast</w:t>
      </w:r>
      <w:r w:rsidR="000C0AF7">
        <w:rPr>
          <w:rFonts w:ascii="Times New Roman" w:eastAsia="Times New Roman" w:hAnsi="Times New Roman" w:cs="Times New Roman"/>
          <w:color w:val="222222"/>
          <w:u w:val="single"/>
          <w:shd w:val="clear" w:color="auto" w:fill="FFFFFF"/>
        </w:rPr>
        <w:t>e</w:t>
      </w:r>
      <w:r w:rsidR="00C53DD3">
        <w:rPr>
          <w:rFonts w:ascii="Times New Roman" w:eastAsia="Times New Roman" w:hAnsi="Times New Roman" w:cs="Times New Roman"/>
          <w:color w:val="222222"/>
          <w:u w:val="single"/>
          <w:shd w:val="clear" w:color="auto" w:fill="FFFFFF"/>
        </w:rPr>
        <w:t xml:space="preserve"> to landfill by 2030. On or before July 1, 202</w:t>
      </w:r>
      <w:r w:rsidR="00B30E05">
        <w:rPr>
          <w:rFonts w:ascii="Times New Roman" w:eastAsia="Times New Roman" w:hAnsi="Times New Roman" w:cs="Times New Roman"/>
          <w:color w:val="222222"/>
          <w:u w:val="single"/>
          <w:shd w:val="clear" w:color="auto" w:fill="FFFFFF"/>
        </w:rPr>
        <w:t>4</w:t>
      </w:r>
      <w:r w:rsidR="00C53DD3">
        <w:rPr>
          <w:rFonts w:ascii="Times New Roman" w:eastAsia="Times New Roman" w:hAnsi="Times New Roman" w:cs="Times New Roman"/>
          <w:color w:val="222222"/>
          <w:u w:val="single"/>
          <w:shd w:val="clear" w:color="auto" w:fill="FFFFFF"/>
        </w:rPr>
        <w:t xml:space="preserve">, and annually thereafter, the commissioner shall submit to the mayor and speaker of the council a </w:t>
      </w:r>
      <w:r w:rsidR="00B55F15">
        <w:rPr>
          <w:rFonts w:ascii="Times New Roman" w:eastAsia="Times New Roman" w:hAnsi="Times New Roman" w:cs="Times New Roman"/>
          <w:color w:val="222222"/>
          <w:u w:val="single"/>
          <w:shd w:val="clear" w:color="auto" w:fill="FFFFFF"/>
        </w:rPr>
        <w:t>report</w:t>
      </w:r>
      <w:r w:rsidR="00D43B79" w:rsidRPr="00C56EF3">
        <w:rPr>
          <w:rFonts w:ascii="Times New Roman" w:eastAsia="Times New Roman" w:hAnsi="Times New Roman" w:cs="Times New Roman"/>
          <w:color w:val="222222"/>
          <w:u w:val="single"/>
          <w:shd w:val="clear" w:color="auto" w:fill="FFFFFF"/>
        </w:rPr>
        <w:t xml:space="preserve"> </w:t>
      </w:r>
      <w:r w:rsidR="008A54F4" w:rsidRPr="00C56EF3">
        <w:rPr>
          <w:rFonts w:ascii="Times New Roman" w:eastAsia="Times New Roman" w:hAnsi="Times New Roman" w:cs="Times New Roman"/>
          <w:color w:val="222222"/>
          <w:u w:val="single"/>
          <w:shd w:val="clear" w:color="auto" w:fill="FFFFFF"/>
        </w:rPr>
        <w:t xml:space="preserve">on </w:t>
      </w:r>
      <w:r w:rsidR="001E207F">
        <w:rPr>
          <w:rFonts w:ascii="Times New Roman" w:eastAsia="Times New Roman" w:hAnsi="Times New Roman" w:cs="Times New Roman"/>
          <w:color w:val="222222"/>
          <w:u w:val="single"/>
          <w:shd w:val="clear" w:color="auto" w:fill="FFFFFF"/>
        </w:rPr>
        <w:t>the</w:t>
      </w:r>
      <w:r w:rsidR="001E207F" w:rsidRPr="00C56EF3">
        <w:rPr>
          <w:rFonts w:ascii="Times New Roman" w:eastAsia="Times New Roman" w:hAnsi="Times New Roman" w:cs="Times New Roman"/>
          <w:color w:val="222222"/>
          <w:u w:val="single"/>
          <w:shd w:val="clear" w:color="auto" w:fill="FFFFFF"/>
        </w:rPr>
        <w:t xml:space="preserve"> </w:t>
      </w:r>
      <w:r w:rsidR="00C53DD3">
        <w:rPr>
          <w:rFonts w:ascii="Times New Roman" w:eastAsia="Times New Roman" w:hAnsi="Times New Roman" w:cs="Times New Roman"/>
          <w:color w:val="222222"/>
          <w:u w:val="single"/>
          <w:shd w:val="clear" w:color="auto" w:fill="FFFFFF"/>
        </w:rPr>
        <w:t xml:space="preserve">city’s </w:t>
      </w:r>
      <w:r w:rsidR="00B55F15">
        <w:rPr>
          <w:rFonts w:ascii="Times New Roman" w:eastAsia="Times New Roman" w:hAnsi="Times New Roman" w:cs="Times New Roman"/>
          <w:color w:val="222222"/>
          <w:u w:val="single"/>
          <w:shd w:val="clear" w:color="auto" w:fill="FFFFFF"/>
        </w:rPr>
        <w:t>progress</w:t>
      </w:r>
      <w:r w:rsidR="00B55F15" w:rsidRPr="00C56EF3">
        <w:rPr>
          <w:rFonts w:ascii="Times New Roman" w:eastAsia="Times New Roman" w:hAnsi="Times New Roman" w:cs="Times New Roman"/>
          <w:color w:val="222222"/>
          <w:u w:val="single"/>
          <w:shd w:val="clear" w:color="auto" w:fill="FFFFFF"/>
        </w:rPr>
        <w:t xml:space="preserve"> </w:t>
      </w:r>
      <w:r w:rsidR="008A54F4" w:rsidRPr="00C56EF3">
        <w:rPr>
          <w:rFonts w:ascii="Times New Roman" w:eastAsia="Times New Roman" w:hAnsi="Times New Roman" w:cs="Times New Roman"/>
          <w:color w:val="222222"/>
          <w:u w:val="single"/>
          <w:shd w:val="clear" w:color="auto" w:fill="FFFFFF"/>
        </w:rPr>
        <w:t>to</w:t>
      </w:r>
      <w:r w:rsidR="00C53DD3">
        <w:rPr>
          <w:rFonts w:ascii="Times New Roman" w:eastAsia="Times New Roman" w:hAnsi="Times New Roman" w:cs="Times New Roman"/>
          <w:color w:val="222222"/>
          <w:u w:val="single"/>
          <w:shd w:val="clear" w:color="auto" w:fill="FFFFFF"/>
        </w:rPr>
        <w:t>ward the goal of</w:t>
      </w:r>
      <w:r w:rsidR="008A54F4" w:rsidRPr="00C56EF3">
        <w:rPr>
          <w:rFonts w:ascii="Times New Roman" w:eastAsia="Times New Roman" w:hAnsi="Times New Roman" w:cs="Times New Roman"/>
          <w:color w:val="222222"/>
          <w:u w:val="single"/>
          <w:shd w:val="clear" w:color="auto" w:fill="FFFFFF"/>
        </w:rPr>
        <w:t xml:space="preserve"> </w:t>
      </w:r>
      <w:r w:rsidR="001E207F">
        <w:rPr>
          <w:rFonts w:ascii="Times New Roman" w:eastAsia="Times New Roman" w:hAnsi="Times New Roman" w:cs="Times New Roman"/>
          <w:color w:val="222222"/>
          <w:u w:val="single"/>
          <w:shd w:val="clear" w:color="auto" w:fill="FFFFFF"/>
        </w:rPr>
        <w:t>send</w:t>
      </w:r>
      <w:r w:rsidR="00C53DD3">
        <w:rPr>
          <w:rFonts w:ascii="Times New Roman" w:eastAsia="Times New Roman" w:hAnsi="Times New Roman" w:cs="Times New Roman"/>
          <w:color w:val="222222"/>
          <w:u w:val="single"/>
          <w:shd w:val="clear" w:color="auto" w:fill="FFFFFF"/>
        </w:rPr>
        <w:t>ing</w:t>
      </w:r>
      <w:r w:rsidR="001E207F" w:rsidRPr="00C56EF3">
        <w:rPr>
          <w:rFonts w:ascii="Times New Roman" w:eastAsia="Times New Roman" w:hAnsi="Times New Roman" w:cs="Times New Roman"/>
          <w:color w:val="222222"/>
          <w:u w:val="single"/>
          <w:shd w:val="clear" w:color="auto" w:fill="FFFFFF"/>
        </w:rPr>
        <w:t xml:space="preserve"> </w:t>
      </w:r>
      <w:r w:rsidR="008A54F4" w:rsidRPr="00C56EF3">
        <w:rPr>
          <w:rFonts w:ascii="Times New Roman" w:eastAsia="Times New Roman" w:hAnsi="Times New Roman" w:cs="Times New Roman"/>
          <w:color w:val="222222"/>
          <w:u w:val="single"/>
          <w:shd w:val="clear" w:color="auto" w:fill="FFFFFF"/>
        </w:rPr>
        <w:t>zer</w:t>
      </w:r>
      <w:r w:rsidR="00D43B79" w:rsidRPr="00C56EF3">
        <w:rPr>
          <w:rFonts w:ascii="Times New Roman" w:eastAsia="Times New Roman" w:hAnsi="Times New Roman" w:cs="Times New Roman"/>
          <w:color w:val="222222"/>
          <w:u w:val="single"/>
          <w:shd w:val="clear" w:color="auto" w:fill="FFFFFF"/>
        </w:rPr>
        <w:t>o waste to landfill</w:t>
      </w:r>
      <w:r w:rsidR="00C53DD3">
        <w:rPr>
          <w:rFonts w:ascii="Times New Roman" w:eastAsia="Times New Roman" w:hAnsi="Times New Roman" w:cs="Times New Roman"/>
          <w:color w:val="222222"/>
          <w:u w:val="single"/>
          <w:shd w:val="clear" w:color="auto" w:fill="FFFFFF"/>
        </w:rPr>
        <w:t xml:space="preserve"> pursuant to this section</w:t>
      </w:r>
      <w:r w:rsidR="00D43B79" w:rsidRPr="00C56EF3">
        <w:rPr>
          <w:rFonts w:ascii="Times New Roman" w:eastAsia="Times New Roman" w:hAnsi="Times New Roman" w:cs="Times New Roman"/>
          <w:color w:val="222222"/>
          <w:u w:val="single"/>
          <w:shd w:val="clear" w:color="auto" w:fill="FFFFFF"/>
        </w:rPr>
        <w:t xml:space="preserve">. </w:t>
      </w:r>
      <w:r w:rsidR="00C53DD3">
        <w:rPr>
          <w:rFonts w:ascii="Times New Roman" w:eastAsia="Times New Roman" w:hAnsi="Times New Roman" w:cs="Times New Roman"/>
          <w:color w:val="222222"/>
          <w:u w:val="single"/>
          <w:shd w:val="clear" w:color="auto" w:fill="FFFFFF"/>
        </w:rPr>
        <w:t>The plan and each</w:t>
      </w:r>
      <w:r w:rsidR="00C53DD3" w:rsidRPr="00C56EF3">
        <w:rPr>
          <w:rFonts w:ascii="Times New Roman" w:eastAsia="Times New Roman" w:hAnsi="Times New Roman" w:cs="Times New Roman"/>
          <w:color w:val="222222"/>
          <w:u w:val="single"/>
          <w:shd w:val="clear" w:color="auto" w:fill="FFFFFF"/>
        </w:rPr>
        <w:t xml:space="preserve"> </w:t>
      </w:r>
      <w:r w:rsidR="003753C2" w:rsidRPr="00C56EF3">
        <w:rPr>
          <w:rFonts w:ascii="Times New Roman" w:eastAsia="Times New Roman" w:hAnsi="Times New Roman" w:cs="Times New Roman"/>
          <w:color w:val="222222"/>
          <w:u w:val="single"/>
          <w:shd w:val="clear" w:color="auto" w:fill="FFFFFF"/>
        </w:rPr>
        <w:t>report shall</w:t>
      </w:r>
      <w:r w:rsidR="008A54F4" w:rsidRPr="00C56EF3">
        <w:rPr>
          <w:rFonts w:ascii="Times New Roman" w:eastAsia="Times New Roman" w:hAnsi="Times New Roman" w:cs="Times New Roman"/>
          <w:color w:val="222222"/>
          <w:u w:val="single"/>
          <w:shd w:val="clear" w:color="auto" w:fill="FFFFFF"/>
        </w:rPr>
        <w:t xml:space="preserve"> include</w:t>
      </w:r>
      <w:r w:rsidR="001E207F">
        <w:rPr>
          <w:rFonts w:ascii="Times New Roman" w:eastAsia="Times New Roman" w:hAnsi="Times New Roman" w:cs="Times New Roman"/>
          <w:color w:val="222222"/>
          <w:u w:val="single"/>
          <w:shd w:val="clear" w:color="auto" w:fill="FFFFFF"/>
        </w:rPr>
        <w:t xml:space="preserve">, but </w:t>
      </w:r>
      <w:r w:rsidR="00C53DD3">
        <w:rPr>
          <w:rFonts w:ascii="Times New Roman" w:eastAsia="Times New Roman" w:hAnsi="Times New Roman" w:cs="Times New Roman"/>
          <w:color w:val="222222"/>
          <w:u w:val="single"/>
          <w:shd w:val="clear" w:color="auto" w:fill="FFFFFF"/>
        </w:rPr>
        <w:t xml:space="preserve">need </w:t>
      </w:r>
      <w:r w:rsidR="001E207F">
        <w:rPr>
          <w:rFonts w:ascii="Times New Roman" w:eastAsia="Times New Roman" w:hAnsi="Times New Roman" w:cs="Times New Roman"/>
          <w:color w:val="222222"/>
          <w:u w:val="single"/>
          <w:shd w:val="clear" w:color="auto" w:fill="FFFFFF"/>
        </w:rPr>
        <w:t>not be limited to</w:t>
      </w:r>
      <w:r w:rsidR="006A7461" w:rsidRPr="00C56EF3">
        <w:rPr>
          <w:rFonts w:ascii="Times New Roman" w:eastAsia="Times New Roman" w:hAnsi="Times New Roman" w:cs="Times New Roman"/>
          <w:color w:val="222222"/>
          <w:u w:val="single"/>
          <w:shd w:val="clear" w:color="auto" w:fill="FFFFFF"/>
        </w:rPr>
        <w:t>:</w:t>
      </w:r>
    </w:p>
    <w:p w14:paraId="27426983" w14:textId="1824150D" w:rsidR="00B11F5A" w:rsidRDefault="00B11F5A" w:rsidP="003C524B">
      <w:pPr>
        <w:spacing w:line="480" w:lineRule="auto"/>
        <w:ind w:firstLine="720"/>
        <w:jc w:val="both"/>
        <w:rPr>
          <w:rFonts w:ascii="Times New Roman" w:eastAsia="Times New Roman" w:hAnsi="Times New Roman" w:cs="Times New Roman"/>
          <w:color w:val="222222"/>
          <w:u w:val="single"/>
          <w:shd w:val="clear" w:color="auto" w:fill="FFFFFF"/>
        </w:rPr>
      </w:pPr>
      <w:r>
        <w:rPr>
          <w:rFonts w:ascii="Times New Roman" w:eastAsia="Times New Roman" w:hAnsi="Times New Roman" w:cs="Times New Roman"/>
          <w:color w:val="222222"/>
          <w:u w:val="single"/>
          <w:shd w:val="clear" w:color="auto" w:fill="FFFFFF"/>
        </w:rPr>
        <w:t>a.</w:t>
      </w:r>
      <w:r w:rsidR="006A7461" w:rsidRPr="00C56EF3">
        <w:rPr>
          <w:rFonts w:ascii="Times New Roman" w:eastAsia="Times New Roman" w:hAnsi="Times New Roman" w:cs="Times New Roman"/>
          <w:color w:val="222222"/>
          <w:u w:val="single"/>
          <w:shd w:val="clear" w:color="auto" w:fill="FFFFFF"/>
        </w:rPr>
        <w:t xml:space="preserve"> </w:t>
      </w:r>
      <w:r w:rsidR="00C53DD3">
        <w:rPr>
          <w:rFonts w:ascii="Times New Roman" w:eastAsia="Times New Roman" w:hAnsi="Times New Roman" w:cs="Times New Roman"/>
          <w:color w:val="222222"/>
          <w:u w:val="single"/>
          <w:shd w:val="clear" w:color="auto" w:fill="FFFFFF"/>
        </w:rPr>
        <w:t>A</w:t>
      </w:r>
      <w:r w:rsidR="008A54F4" w:rsidRPr="00C56EF3">
        <w:rPr>
          <w:rFonts w:ascii="Times New Roman" w:eastAsia="Times New Roman" w:hAnsi="Times New Roman" w:cs="Times New Roman"/>
          <w:color w:val="222222"/>
          <w:u w:val="single"/>
          <w:shd w:val="clear" w:color="auto" w:fill="FFFFFF"/>
        </w:rPr>
        <w:t xml:space="preserve"> timeline </w:t>
      </w:r>
      <w:r>
        <w:rPr>
          <w:rFonts w:ascii="Times New Roman" w:eastAsia="Times New Roman" w:hAnsi="Times New Roman" w:cs="Times New Roman"/>
          <w:color w:val="222222"/>
          <w:u w:val="single"/>
          <w:shd w:val="clear" w:color="auto" w:fill="FFFFFF"/>
        </w:rPr>
        <w:t>t</w:t>
      </w:r>
      <w:r w:rsidR="00896002">
        <w:rPr>
          <w:rFonts w:ascii="Times New Roman" w:eastAsia="Times New Roman" w:hAnsi="Times New Roman" w:cs="Times New Roman"/>
          <w:color w:val="222222"/>
          <w:u w:val="single"/>
          <w:shd w:val="clear" w:color="auto" w:fill="FFFFFF"/>
        </w:rPr>
        <w:t>o send zero waste to landfill</w:t>
      </w:r>
      <w:r>
        <w:rPr>
          <w:rFonts w:ascii="Times New Roman" w:eastAsia="Times New Roman" w:hAnsi="Times New Roman" w:cs="Times New Roman"/>
          <w:color w:val="222222"/>
          <w:u w:val="single"/>
          <w:shd w:val="clear" w:color="auto" w:fill="FFFFFF"/>
        </w:rPr>
        <w:t>, including annual</w:t>
      </w:r>
      <w:r w:rsidR="008A54F4" w:rsidRPr="00C56EF3">
        <w:rPr>
          <w:rFonts w:ascii="Times New Roman" w:eastAsia="Times New Roman" w:hAnsi="Times New Roman" w:cs="Times New Roman"/>
          <w:color w:val="222222"/>
          <w:u w:val="single"/>
          <w:shd w:val="clear" w:color="auto" w:fill="FFFFFF"/>
        </w:rPr>
        <w:t xml:space="preserve"> targets for </w:t>
      </w:r>
      <w:r>
        <w:rPr>
          <w:rFonts w:ascii="Times New Roman" w:eastAsia="Times New Roman" w:hAnsi="Times New Roman" w:cs="Times New Roman"/>
          <w:color w:val="222222"/>
          <w:u w:val="single"/>
          <w:shd w:val="clear" w:color="auto" w:fill="FFFFFF"/>
        </w:rPr>
        <w:t>waste diversion</w:t>
      </w:r>
      <w:r w:rsidR="00EE1A0D">
        <w:rPr>
          <w:rFonts w:ascii="Times New Roman" w:eastAsia="Times New Roman" w:hAnsi="Times New Roman" w:cs="Times New Roman"/>
          <w:color w:val="222222"/>
          <w:u w:val="single"/>
          <w:shd w:val="clear" w:color="auto" w:fill="FFFFFF"/>
        </w:rPr>
        <w:t>, disaggregated by waste stream</w:t>
      </w:r>
      <w:r>
        <w:rPr>
          <w:rFonts w:ascii="Times New Roman" w:eastAsia="Times New Roman" w:hAnsi="Times New Roman" w:cs="Times New Roman"/>
          <w:color w:val="222222"/>
          <w:u w:val="single"/>
          <w:shd w:val="clear" w:color="auto" w:fill="FFFFFF"/>
        </w:rPr>
        <w:t>;</w:t>
      </w:r>
      <w:r w:rsidR="008A54F4" w:rsidRPr="00B11F5A">
        <w:rPr>
          <w:rFonts w:ascii="Times New Roman" w:eastAsia="Times New Roman" w:hAnsi="Times New Roman" w:cs="Times New Roman"/>
          <w:color w:val="222222"/>
          <w:shd w:val="clear" w:color="auto" w:fill="FFFFFF"/>
        </w:rPr>
        <w:t xml:space="preserve"> </w:t>
      </w:r>
    </w:p>
    <w:p w14:paraId="5F5F5D37" w14:textId="59908836" w:rsidR="00B11F5A" w:rsidRDefault="00B11F5A" w:rsidP="003C524B">
      <w:pPr>
        <w:spacing w:line="480" w:lineRule="auto"/>
        <w:ind w:firstLine="720"/>
        <w:jc w:val="both"/>
        <w:rPr>
          <w:rFonts w:ascii="Times New Roman" w:eastAsia="Times New Roman" w:hAnsi="Times New Roman" w:cs="Times New Roman"/>
          <w:color w:val="222222"/>
          <w:u w:val="single"/>
          <w:shd w:val="clear" w:color="auto" w:fill="FFFFFF"/>
        </w:rPr>
      </w:pPr>
      <w:r>
        <w:rPr>
          <w:rFonts w:ascii="Times New Roman" w:eastAsia="Times New Roman" w:hAnsi="Times New Roman" w:cs="Times New Roman"/>
          <w:color w:val="222222"/>
          <w:u w:val="single"/>
          <w:shd w:val="clear" w:color="auto" w:fill="FFFFFF"/>
        </w:rPr>
        <w:t>b.</w:t>
      </w:r>
      <w:r w:rsidR="003753C2" w:rsidRPr="00C56EF3">
        <w:rPr>
          <w:rFonts w:ascii="Times New Roman" w:eastAsia="Times New Roman" w:hAnsi="Times New Roman" w:cs="Times New Roman"/>
          <w:color w:val="222222"/>
          <w:u w:val="single"/>
          <w:shd w:val="clear" w:color="auto" w:fill="FFFFFF"/>
        </w:rPr>
        <w:t xml:space="preserve"> </w:t>
      </w:r>
      <w:r w:rsidR="00C53DD3">
        <w:rPr>
          <w:rFonts w:ascii="Times New Roman" w:eastAsia="Times New Roman" w:hAnsi="Times New Roman" w:cs="Times New Roman"/>
          <w:color w:val="222222"/>
          <w:u w:val="single"/>
          <w:shd w:val="clear" w:color="auto" w:fill="FFFFFF"/>
        </w:rPr>
        <w:t>D</w:t>
      </w:r>
      <w:r w:rsidR="006A7461" w:rsidRPr="00C56EF3">
        <w:rPr>
          <w:rFonts w:ascii="Times New Roman" w:eastAsia="Times New Roman" w:hAnsi="Times New Roman" w:cs="Times New Roman"/>
          <w:color w:val="222222"/>
          <w:u w:val="single"/>
          <w:shd w:val="clear" w:color="auto" w:fill="FFFFFF"/>
        </w:rPr>
        <w:t xml:space="preserve">iversion </w:t>
      </w:r>
      <w:r w:rsidR="003753C2" w:rsidRPr="00C56EF3">
        <w:rPr>
          <w:rFonts w:ascii="Times New Roman" w:eastAsia="Times New Roman" w:hAnsi="Times New Roman" w:cs="Times New Roman"/>
          <w:color w:val="222222"/>
          <w:u w:val="single"/>
          <w:shd w:val="clear" w:color="auto" w:fill="FFFFFF"/>
        </w:rPr>
        <w:t xml:space="preserve">rates for </w:t>
      </w:r>
      <w:r w:rsidR="001E207F">
        <w:rPr>
          <w:rFonts w:ascii="Times New Roman" w:eastAsia="Times New Roman" w:hAnsi="Times New Roman" w:cs="Times New Roman"/>
          <w:color w:val="222222"/>
          <w:u w:val="single"/>
          <w:shd w:val="clear" w:color="auto" w:fill="FFFFFF"/>
        </w:rPr>
        <w:t xml:space="preserve">recyclable material collected </w:t>
      </w:r>
      <w:r w:rsidR="003753C2" w:rsidRPr="00C56EF3">
        <w:rPr>
          <w:rFonts w:ascii="Times New Roman" w:eastAsia="Times New Roman" w:hAnsi="Times New Roman" w:cs="Times New Roman"/>
          <w:color w:val="222222"/>
          <w:u w:val="single"/>
          <w:shd w:val="clear" w:color="auto" w:fill="FFFFFF"/>
        </w:rPr>
        <w:t>curbsid</w:t>
      </w:r>
      <w:r w:rsidR="006A7461" w:rsidRPr="00C56EF3">
        <w:rPr>
          <w:rFonts w:ascii="Times New Roman" w:eastAsia="Times New Roman" w:hAnsi="Times New Roman" w:cs="Times New Roman"/>
          <w:color w:val="222222"/>
          <w:u w:val="single"/>
          <w:shd w:val="clear" w:color="auto" w:fill="FFFFFF"/>
        </w:rPr>
        <w:t>e</w:t>
      </w:r>
      <w:r w:rsidR="001E207F">
        <w:rPr>
          <w:rFonts w:ascii="Times New Roman" w:eastAsia="Times New Roman" w:hAnsi="Times New Roman" w:cs="Times New Roman"/>
          <w:color w:val="222222"/>
          <w:u w:val="single"/>
          <w:shd w:val="clear" w:color="auto" w:fill="FFFFFF"/>
        </w:rPr>
        <w:t xml:space="preserve"> by the department</w:t>
      </w:r>
      <w:r>
        <w:rPr>
          <w:rFonts w:ascii="Times New Roman" w:eastAsia="Times New Roman" w:hAnsi="Times New Roman" w:cs="Times New Roman"/>
          <w:color w:val="222222"/>
          <w:u w:val="single"/>
          <w:shd w:val="clear" w:color="auto" w:fill="FFFFFF"/>
        </w:rPr>
        <w:t>, disaggregated by material</w:t>
      </w:r>
      <w:r w:rsidR="00EE1A0D">
        <w:rPr>
          <w:rFonts w:ascii="Times New Roman" w:eastAsia="Times New Roman" w:hAnsi="Times New Roman" w:cs="Times New Roman"/>
          <w:color w:val="222222"/>
          <w:u w:val="single"/>
          <w:shd w:val="clear" w:color="auto" w:fill="FFFFFF"/>
        </w:rPr>
        <w:t xml:space="preserve"> and by community district</w:t>
      </w:r>
      <w:r>
        <w:rPr>
          <w:rFonts w:ascii="Times New Roman" w:eastAsia="Times New Roman" w:hAnsi="Times New Roman" w:cs="Times New Roman"/>
          <w:color w:val="222222"/>
          <w:u w:val="single"/>
          <w:shd w:val="clear" w:color="auto" w:fill="FFFFFF"/>
        </w:rPr>
        <w:t>;</w:t>
      </w:r>
    </w:p>
    <w:p w14:paraId="3BF94ACD" w14:textId="03EC22E8" w:rsidR="006A7461" w:rsidRPr="00C56EF3" w:rsidRDefault="00B11F5A" w:rsidP="003C524B">
      <w:pPr>
        <w:spacing w:line="480" w:lineRule="auto"/>
        <w:ind w:firstLine="720"/>
        <w:jc w:val="both"/>
        <w:rPr>
          <w:rFonts w:ascii="Times New Roman" w:eastAsia="Times New Roman" w:hAnsi="Times New Roman" w:cs="Times New Roman"/>
          <w:color w:val="222222"/>
          <w:u w:val="single"/>
          <w:shd w:val="clear" w:color="auto" w:fill="FFFFFF"/>
        </w:rPr>
      </w:pPr>
      <w:r>
        <w:rPr>
          <w:rFonts w:ascii="Times New Roman" w:eastAsia="Times New Roman" w:hAnsi="Times New Roman" w:cs="Times New Roman"/>
          <w:color w:val="222222"/>
          <w:u w:val="single"/>
          <w:shd w:val="clear" w:color="auto" w:fill="FFFFFF"/>
        </w:rPr>
        <w:t xml:space="preserve">c. </w:t>
      </w:r>
      <w:r w:rsidR="00C53DD3">
        <w:rPr>
          <w:rFonts w:ascii="Times New Roman" w:eastAsia="Times New Roman" w:hAnsi="Times New Roman" w:cs="Times New Roman"/>
          <w:color w:val="222222"/>
          <w:u w:val="single"/>
          <w:shd w:val="clear" w:color="auto" w:fill="FFFFFF"/>
        </w:rPr>
        <w:t>D</w:t>
      </w:r>
      <w:r>
        <w:rPr>
          <w:rFonts w:ascii="Times New Roman" w:eastAsia="Times New Roman" w:hAnsi="Times New Roman" w:cs="Times New Roman"/>
          <w:color w:val="222222"/>
          <w:u w:val="single"/>
          <w:shd w:val="clear" w:color="auto" w:fill="FFFFFF"/>
        </w:rPr>
        <w:t xml:space="preserve">iversion rates for </w:t>
      </w:r>
      <w:r w:rsidR="001E207F">
        <w:rPr>
          <w:rFonts w:ascii="Times New Roman" w:eastAsia="Times New Roman" w:hAnsi="Times New Roman" w:cs="Times New Roman"/>
          <w:color w:val="222222"/>
          <w:u w:val="single"/>
          <w:shd w:val="clear" w:color="auto" w:fill="FFFFFF"/>
        </w:rPr>
        <w:t>recyclable materials that are not collected curbsid</w:t>
      </w:r>
      <w:r>
        <w:rPr>
          <w:rFonts w:ascii="Times New Roman" w:eastAsia="Times New Roman" w:hAnsi="Times New Roman" w:cs="Times New Roman"/>
          <w:color w:val="222222"/>
          <w:u w:val="single"/>
          <w:shd w:val="clear" w:color="auto" w:fill="FFFFFF"/>
        </w:rPr>
        <w:t>e, disaggregated by material</w:t>
      </w:r>
      <w:r w:rsidR="001E207F">
        <w:rPr>
          <w:rFonts w:ascii="Times New Roman" w:eastAsia="Times New Roman" w:hAnsi="Times New Roman" w:cs="Times New Roman"/>
          <w:color w:val="222222"/>
          <w:u w:val="single"/>
          <w:shd w:val="clear" w:color="auto" w:fill="FFFFFF"/>
        </w:rPr>
        <w:t xml:space="preserve">; </w:t>
      </w:r>
    </w:p>
    <w:p w14:paraId="556FC943" w14:textId="58483F9A" w:rsidR="00C53DD3" w:rsidRDefault="00B11F5A" w:rsidP="003C524B">
      <w:pPr>
        <w:spacing w:line="480" w:lineRule="auto"/>
        <w:ind w:firstLine="720"/>
        <w:jc w:val="both"/>
        <w:rPr>
          <w:rFonts w:ascii="Times New Roman" w:eastAsia="Times New Roman" w:hAnsi="Times New Roman" w:cs="Times New Roman"/>
          <w:color w:val="222222"/>
          <w:u w:val="single"/>
          <w:shd w:val="clear" w:color="auto" w:fill="FFFFFF"/>
        </w:rPr>
      </w:pPr>
      <w:r>
        <w:rPr>
          <w:rFonts w:ascii="Times New Roman" w:eastAsia="Times New Roman" w:hAnsi="Times New Roman" w:cs="Times New Roman"/>
          <w:color w:val="222222"/>
          <w:u w:val="single"/>
          <w:shd w:val="clear" w:color="auto" w:fill="FFFFFF"/>
        </w:rPr>
        <w:t>d.</w:t>
      </w:r>
      <w:r w:rsidR="00103AB6" w:rsidRPr="00C56EF3">
        <w:rPr>
          <w:rFonts w:ascii="Times New Roman" w:eastAsia="Times New Roman" w:hAnsi="Times New Roman" w:cs="Times New Roman"/>
          <w:color w:val="222222"/>
          <w:u w:val="single"/>
          <w:shd w:val="clear" w:color="auto" w:fill="FFFFFF"/>
        </w:rPr>
        <w:t xml:space="preserve"> </w:t>
      </w:r>
      <w:r w:rsidR="00C53DD3">
        <w:rPr>
          <w:rFonts w:ascii="Times New Roman" w:eastAsia="Times New Roman" w:hAnsi="Times New Roman" w:cs="Times New Roman"/>
          <w:color w:val="222222"/>
          <w:u w:val="single"/>
          <w:shd w:val="clear" w:color="auto" w:fill="FFFFFF"/>
        </w:rPr>
        <w:t>T</w:t>
      </w:r>
      <w:r>
        <w:rPr>
          <w:rFonts w:ascii="Times New Roman" w:eastAsia="Times New Roman" w:hAnsi="Times New Roman" w:cs="Times New Roman"/>
          <w:color w:val="222222"/>
          <w:u w:val="single"/>
          <w:shd w:val="clear" w:color="auto" w:fill="FFFFFF"/>
        </w:rPr>
        <w:t>he</w:t>
      </w:r>
      <w:r w:rsidR="001E207F">
        <w:rPr>
          <w:rFonts w:ascii="Times New Roman" w:eastAsia="Times New Roman" w:hAnsi="Times New Roman" w:cs="Times New Roman"/>
          <w:color w:val="222222"/>
          <w:u w:val="single"/>
          <w:shd w:val="clear" w:color="auto" w:fill="FFFFFF"/>
        </w:rPr>
        <w:t xml:space="preserve"> department’s plan to increase diversio</w:t>
      </w:r>
      <w:r w:rsidR="00103AB6" w:rsidRPr="0038465E">
        <w:rPr>
          <w:rFonts w:ascii="Times New Roman" w:eastAsia="Times New Roman" w:hAnsi="Times New Roman" w:cs="Times New Roman"/>
          <w:color w:val="222222"/>
          <w:u w:val="single"/>
          <w:shd w:val="clear" w:color="auto" w:fill="FFFFFF"/>
        </w:rPr>
        <w:t>n</w:t>
      </w:r>
      <w:r w:rsidR="00B55F15">
        <w:rPr>
          <w:rFonts w:ascii="Times New Roman" w:eastAsia="Times New Roman" w:hAnsi="Times New Roman" w:cs="Times New Roman"/>
          <w:color w:val="222222"/>
          <w:u w:val="single"/>
          <w:shd w:val="clear" w:color="auto" w:fill="FFFFFF"/>
        </w:rPr>
        <w:t>, which</w:t>
      </w:r>
      <w:r>
        <w:rPr>
          <w:rFonts w:ascii="Times New Roman" w:eastAsia="Times New Roman" w:hAnsi="Times New Roman" w:cs="Times New Roman"/>
          <w:color w:val="222222"/>
          <w:u w:val="single"/>
          <w:shd w:val="clear" w:color="auto" w:fill="FFFFFF"/>
        </w:rPr>
        <w:t xml:space="preserve"> shall </w:t>
      </w:r>
      <w:r w:rsidR="001E207F">
        <w:rPr>
          <w:rFonts w:ascii="Times New Roman" w:eastAsia="Times New Roman" w:hAnsi="Times New Roman" w:cs="Times New Roman"/>
          <w:color w:val="222222"/>
          <w:u w:val="single"/>
          <w:shd w:val="clear" w:color="auto" w:fill="FFFFFF"/>
        </w:rPr>
        <w:t xml:space="preserve">include, but not be limited to </w:t>
      </w:r>
      <w:r>
        <w:rPr>
          <w:rFonts w:ascii="Times New Roman" w:eastAsia="Times New Roman" w:hAnsi="Times New Roman" w:cs="Times New Roman"/>
          <w:color w:val="222222"/>
          <w:u w:val="single"/>
          <w:shd w:val="clear" w:color="auto" w:fill="FFFFFF"/>
        </w:rPr>
        <w:t>strategies to increase diversion</w:t>
      </w:r>
      <w:r w:rsidR="00EE1A0D" w:rsidRPr="00EE1A0D">
        <w:rPr>
          <w:rFonts w:ascii="Times New Roman" w:eastAsia="Times New Roman" w:hAnsi="Times New Roman" w:cs="Times New Roman"/>
          <w:color w:val="222222"/>
          <w:u w:val="single"/>
          <w:shd w:val="clear" w:color="auto" w:fill="FFFFFF"/>
        </w:rPr>
        <w:t xml:space="preserve"> </w:t>
      </w:r>
      <w:r w:rsidR="00EE1A0D">
        <w:rPr>
          <w:rFonts w:ascii="Times New Roman" w:eastAsia="Times New Roman" w:hAnsi="Times New Roman" w:cs="Times New Roman"/>
          <w:color w:val="222222"/>
          <w:u w:val="single"/>
          <w:shd w:val="clear" w:color="auto" w:fill="FFFFFF"/>
        </w:rPr>
        <w:t xml:space="preserve">for each material, </w:t>
      </w:r>
      <w:r w:rsidR="00DA3AFB">
        <w:rPr>
          <w:rFonts w:ascii="Times New Roman" w:eastAsia="Times New Roman" w:hAnsi="Times New Roman" w:cs="Times New Roman"/>
          <w:color w:val="222222"/>
          <w:u w:val="single"/>
          <w:shd w:val="clear" w:color="auto" w:fill="FFFFFF"/>
        </w:rPr>
        <w:t xml:space="preserve">strategies to </w:t>
      </w:r>
      <w:r w:rsidR="00EE1A0D">
        <w:rPr>
          <w:rFonts w:ascii="Times New Roman" w:eastAsia="Times New Roman" w:hAnsi="Times New Roman" w:cs="Times New Roman"/>
          <w:color w:val="222222"/>
          <w:u w:val="single"/>
          <w:shd w:val="clear" w:color="auto" w:fill="FFFFFF"/>
        </w:rPr>
        <w:t>increas</w:t>
      </w:r>
      <w:r w:rsidR="00DA3AFB">
        <w:rPr>
          <w:rFonts w:ascii="Times New Roman" w:eastAsia="Times New Roman" w:hAnsi="Times New Roman" w:cs="Times New Roman"/>
          <w:color w:val="222222"/>
          <w:u w:val="single"/>
          <w:shd w:val="clear" w:color="auto" w:fill="FFFFFF"/>
        </w:rPr>
        <w:t>e</w:t>
      </w:r>
      <w:r w:rsidR="00EE1A0D">
        <w:rPr>
          <w:rFonts w:ascii="Times New Roman" w:eastAsia="Times New Roman" w:hAnsi="Times New Roman" w:cs="Times New Roman"/>
          <w:color w:val="222222"/>
          <w:u w:val="single"/>
          <w:shd w:val="clear" w:color="auto" w:fill="FFFFFF"/>
        </w:rPr>
        <w:t xml:space="preserve"> compliance with existing law</w:t>
      </w:r>
      <w:r>
        <w:rPr>
          <w:rFonts w:ascii="Times New Roman" w:eastAsia="Times New Roman" w:hAnsi="Times New Roman" w:cs="Times New Roman"/>
          <w:color w:val="222222"/>
          <w:u w:val="single"/>
          <w:shd w:val="clear" w:color="auto" w:fill="FFFFFF"/>
        </w:rPr>
        <w:t xml:space="preserve"> </w:t>
      </w:r>
      <w:r w:rsidR="00B55F15">
        <w:rPr>
          <w:rFonts w:ascii="Times New Roman" w:eastAsia="Times New Roman" w:hAnsi="Times New Roman" w:cs="Times New Roman"/>
          <w:color w:val="222222"/>
          <w:u w:val="single"/>
          <w:shd w:val="clear" w:color="auto" w:fill="FFFFFF"/>
        </w:rPr>
        <w:t>and</w:t>
      </w:r>
      <w:r>
        <w:rPr>
          <w:rFonts w:ascii="Times New Roman" w:eastAsia="Times New Roman" w:hAnsi="Times New Roman" w:cs="Times New Roman"/>
          <w:color w:val="222222"/>
          <w:u w:val="single"/>
          <w:shd w:val="clear" w:color="auto" w:fill="FFFFFF"/>
        </w:rPr>
        <w:t xml:space="preserve"> </w:t>
      </w:r>
      <w:r w:rsidR="00DA3AFB">
        <w:rPr>
          <w:rFonts w:ascii="Times New Roman" w:eastAsia="Times New Roman" w:hAnsi="Times New Roman" w:cs="Times New Roman"/>
          <w:color w:val="222222"/>
          <w:u w:val="single"/>
          <w:shd w:val="clear" w:color="auto" w:fill="FFFFFF"/>
        </w:rPr>
        <w:t xml:space="preserve">a description of </w:t>
      </w:r>
      <w:r w:rsidR="001E207F">
        <w:rPr>
          <w:rFonts w:ascii="Times New Roman" w:eastAsia="Times New Roman" w:hAnsi="Times New Roman" w:cs="Times New Roman"/>
          <w:color w:val="222222"/>
          <w:u w:val="single"/>
          <w:shd w:val="clear" w:color="auto" w:fill="FFFFFF"/>
        </w:rPr>
        <w:t>all education and outreach pr</w:t>
      </w:r>
      <w:r w:rsidR="0062769A">
        <w:rPr>
          <w:rFonts w:ascii="Times New Roman" w:eastAsia="Times New Roman" w:hAnsi="Times New Roman" w:cs="Times New Roman"/>
          <w:color w:val="222222"/>
          <w:u w:val="single"/>
          <w:shd w:val="clear" w:color="auto" w:fill="FFFFFF"/>
        </w:rPr>
        <w:t>ograms available to the public</w:t>
      </w:r>
      <w:r w:rsidR="002C6225">
        <w:rPr>
          <w:rFonts w:ascii="Times New Roman" w:eastAsia="Times New Roman" w:hAnsi="Times New Roman" w:cs="Times New Roman"/>
          <w:color w:val="222222"/>
          <w:u w:val="single"/>
          <w:shd w:val="clear" w:color="auto" w:fill="FFFFFF"/>
        </w:rPr>
        <w:t xml:space="preserve"> and strategies to increase or update such education and outreach programs</w:t>
      </w:r>
      <w:r w:rsidR="00C53DD3">
        <w:rPr>
          <w:rFonts w:ascii="Times New Roman" w:eastAsia="Times New Roman" w:hAnsi="Times New Roman" w:cs="Times New Roman"/>
          <w:color w:val="222222"/>
          <w:u w:val="single"/>
          <w:shd w:val="clear" w:color="auto" w:fill="FFFFFF"/>
        </w:rPr>
        <w:t xml:space="preserve">; </w:t>
      </w:r>
    </w:p>
    <w:p w14:paraId="0E6349A5" w14:textId="3DE4F89E" w:rsidR="00C53DD3" w:rsidRDefault="00C53DD3" w:rsidP="003C524B">
      <w:pPr>
        <w:spacing w:line="480" w:lineRule="auto"/>
        <w:ind w:firstLine="720"/>
        <w:jc w:val="both"/>
        <w:rPr>
          <w:rFonts w:ascii="Times New Roman" w:eastAsia="Times New Roman" w:hAnsi="Times New Roman" w:cs="Times New Roman"/>
          <w:color w:val="222222"/>
          <w:u w:val="single"/>
          <w:shd w:val="clear" w:color="auto" w:fill="FFFFFF"/>
        </w:rPr>
      </w:pPr>
      <w:r>
        <w:rPr>
          <w:rFonts w:ascii="Times New Roman" w:eastAsia="Times New Roman" w:hAnsi="Times New Roman" w:cs="Times New Roman"/>
          <w:color w:val="222222"/>
          <w:u w:val="single"/>
          <w:shd w:val="clear" w:color="auto" w:fill="FFFFFF"/>
        </w:rPr>
        <w:lastRenderedPageBreak/>
        <w:t xml:space="preserve">e. </w:t>
      </w:r>
      <w:r w:rsidR="000C7972">
        <w:rPr>
          <w:rFonts w:ascii="Times New Roman" w:eastAsia="Times New Roman" w:hAnsi="Times New Roman" w:cs="Times New Roman"/>
          <w:color w:val="222222"/>
          <w:u w:val="single"/>
          <w:shd w:val="clear" w:color="auto" w:fill="FFFFFF"/>
        </w:rPr>
        <w:t>A</w:t>
      </w:r>
      <w:r w:rsidR="00DA3AFB">
        <w:rPr>
          <w:rFonts w:ascii="Times New Roman" w:eastAsia="Times New Roman" w:hAnsi="Times New Roman" w:cs="Times New Roman"/>
          <w:color w:val="222222"/>
          <w:u w:val="single"/>
          <w:shd w:val="clear" w:color="auto" w:fill="FFFFFF"/>
        </w:rPr>
        <w:t xml:space="preserve"> plan for s</w:t>
      </w:r>
      <w:r>
        <w:rPr>
          <w:rFonts w:ascii="Times New Roman" w:eastAsia="Times New Roman" w:hAnsi="Times New Roman" w:cs="Times New Roman"/>
          <w:color w:val="222222"/>
          <w:u w:val="single"/>
          <w:shd w:val="clear" w:color="auto" w:fill="FFFFFF"/>
        </w:rPr>
        <w:t xml:space="preserve">eparate initiatives to increase diversion in </w:t>
      </w:r>
      <w:r w:rsidR="00EE1A0D">
        <w:rPr>
          <w:rFonts w:ascii="Times New Roman" w:eastAsia="Times New Roman" w:hAnsi="Times New Roman" w:cs="Times New Roman"/>
          <w:color w:val="222222"/>
          <w:u w:val="single"/>
          <w:shd w:val="clear" w:color="auto" w:fill="FFFFFF"/>
        </w:rPr>
        <w:t xml:space="preserve">residential buildings with </w:t>
      </w:r>
      <w:r w:rsidR="00514D6A">
        <w:rPr>
          <w:rFonts w:ascii="Times New Roman" w:eastAsia="Times New Roman" w:hAnsi="Times New Roman" w:cs="Times New Roman"/>
          <w:color w:val="222222"/>
          <w:u w:val="single"/>
          <w:shd w:val="clear" w:color="auto" w:fill="FFFFFF"/>
        </w:rPr>
        <w:t>various</w:t>
      </w:r>
      <w:r w:rsidR="00EE1A0D">
        <w:rPr>
          <w:rFonts w:ascii="Times New Roman" w:eastAsia="Times New Roman" w:hAnsi="Times New Roman" w:cs="Times New Roman"/>
          <w:color w:val="222222"/>
          <w:u w:val="single"/>
          <w:shd w:val="clear" w:color="auto" w:fill="FFFFFF"/>
        </w:rPr>
        <w:t xml:space="preserve"> numbers of units</w:t>
      </w:r>
      <w:r w:rsidR="00DA3AFB">
        <w:rPr>
          <w:rFonts w:ascii="Times New Roman" w:eastAsia="Times New Roman" w:hAnsi="Times New Roman" w:cs="Times New Roman"/>
          <w:color w:val="222222"/>
          <w:u w:val="single"/>
          <w:shd w:val="clear" w:color="auto" w:fill="FFFFFF"/>
        </w:rPr>
        <w:t>,</w:t>
      </w:r>
      <w:r w:rsidR="00EE1A0D">
        <w:rPr>
          <w:rFonts w:ascii="Times New Roman" w:eastAsia="Times New Roman" w:hAnsi="Times New Roman" w:cs="Times New Roman"/>
          <w:color w:val="222222"/>
          <w:u w:val="single"/>
          <w:shd w:val="clear" w:color="auto" w:fill="FFFFFF"/>
        </w:rPr>
        <w:t xml:space="preserve"> and</w:t>
      </w:r>
      <w:r w:rsidR="00514D6A">
        <w:rPr>
          <w:rFonts w:ascii="Times New Roman" w:eastAsia="Times New Roman" w:hAnsi="Times New Roman" w:cs="Times New Roman"/>
          <w:color w:val="222222"/>
          <w:u w:val="single"/>
          <w:shd w:val="clear" w:color="auto" w:fill="FFFFFF"/>
        </w:rPr>
        <w:t xml:space="preserve"> </w:t>
      </w:r>
      <w:r w:rsidR="00EE1A0D">
        <w:rPr>
          <w:rFonts w:ascii="Times New Roman" w:eastAsia="Times New Roman" w:hAnsi="Times New Roman" w:cs="Times New Roman"/>
          <w:color w:val="222222"/>
          <w:u w:val="single"/>
          <w:shd w:val="clear" w:color="auto" w:fill="FFFFFF"/>
        </w:rPr>
        <w:t>buildings owned or operated by the New York city housing authority</w:t>
      </w:r>
      <w:r w:rsidR="0062769A">
        <w:rPr>
          <w:rFonts w:ascii="Times New Roman" w:eastAsia="Times New Roman" w:hAnsi="Times New Roman" w:cs="Times New Roman"/>
          <w:color w:val="222222"/>
          <w:u w:val="single"/>
          <w:shd w:val="clear" w:color="auto" w:fill="FFFFFF"/>
        </w:rPr>
        <w:t>;</w:t>
      </w:r>
      <w:r w:rsidR="00896002">
        <w:rPr>
          <w:rFonts w:ascii="Times New Roman" w:eastAsia="Times New Roman" w:hAnsi="Times New Roman" w:cs="Times New Roman"/>
          <w:color w:val="222222"/>
          <w:u w:val="single"/>
          <w:shd w:val="clear" w:color="auto" w:fill="FFFFFF"/>
        </w:rPr>
        <w:t xml:space="preserve"> </w:t>
      </w:r>
    </w:p>
    <w:p w14:paraId="0AC443D9" w14:textId="0FF03113" w:rsidR="006A7461" w:rsidRPr="0038465E" w:rsidRDefault="00C53DD3" w:rsidP="003C524B">
      <w:pPr>
        <w:spacing w:line="480" w:lineRule="auto"/>
        <w:ind w:firstLine="720"/>
        <w:jc w:val="both"/>
        <w:rPr>
          <w:rFonts w:ascii="Times New Roman" w:eastAsia="Times New Roman" w:hAnsi="Times New Roman" w:cs="Times New Roman"/>
          <w:color w:val="222222"/>
          <w:u w:val="single"/>
          <w:shd w:val="clear" w:color="auto" w:fill="FFFFFF"/>
        </w:rPr>
      </w:pPr>
      <w:r>
        <w:rPr>
          <w:rFonts w:ascii="Times New Roman" w:eastAsia="Times New Roman" w:hAnsi="Times New Roman" w:cs="Times New Roman"/>
          <w:color w:val="222222"/>
          <w:u w:val="single"/>
          <w:shd w:val="clear" w:color="auto" w:fill="FFFFFF"/>
        </w:rPr>
        <w:t xml:space="preserve">f. </w:t>
      </w:r>
      <w:r w:rsidR="000C7972">
        <w:rPr>
          <w:rFonts w:ascii="Times New Roman" w:eastAsia="Times New Roman" w:hAnsi="Times New Roman" w:cs="Times New Roman"/>
          <w:color w:val="222222"/>
          <w:u w:val="single"/>
          <w:shd w:val="clear" w:color="auto" w:fill="FFFFFF"/>
        </w:rPr>
        <w:t xml:space="preserve">A </w:t>
      </w:r>
      <w:r w:rsidR="00DA3AFB">
        <w:rPr>
          <w:rFonts w:ascii="Times New Roman" w:eastAsia="Times New Roman" w:hAnsi="Times New Roman" w:cs="Times New Roman"/>
          <w:color w:val="222222"/>
          <w:u w:val="single"/>
          <w:shd w:val="clear" w:color="auto" w:fill="FFFFFF"/>
        </w:rPr>
        <w:t>plan for s</w:t>
      </w:r>
      <w:r>
        <w:rPr>
          <w:rFonts w:ascii="Times New Roman" w:eastAsia="Times New Roman" w:hAnsi="Times New Roman" w:cs="Times New Roman"/>
          <w:color w:val="222222"/>
          <w:u w:val="single"/>
          <w:shd w:val="clear" w:color="auto" w:fill="FFFFFF"/>
        </w:rPr>
        <w:t xml:space="preserve">eparate initiatives to increase diversion in commercial establishments; </w:t>
      </w:r>
    </w:p>
    <w:p w14:paraId="62BA26A8" w14:textId="286BCBF6" w:rsidR="00EE1A0D" w:rsidRDefault="00C53DD3" w:rsidP="003C524B">
      <w:pPr>
        <w:spacing w:line="480" w:lineRule="auto"/>
        <w:ind w:firstLine="720"/>
        <w:jc w:val="both"/>
        <w:rPr>
          <w:rFonts w:ascii="Times New Roman" w:eastAsia="Times New Roman" w:hAnsi="Times New Roman" w:cs="Times New Roman"/>
          <w:color w:val="222222"/>
          <w:u w:val="single"/>
          <w:shd w:val="clear" w:color="auto" w:fill="FFFFFF"/>
        </w:rPr>
      </w:pPr>
      <w:r>
        <w:rPr>
          <w:rFonts w:ascii="Times New Roman" w:eastAsia="Times New Roman" w:hAnsi="Times New Roman" w:cs="Times New Roman"/>
          <w:color w:val="222222"/>
          <w:u w:val="single"/>
          <w:shd w:val="clear" w:color="auto" w:fill="FFFFFF"/>
        </w:rPr>
        <w:t>g</w:t>
      </w:r>
      <w:r w:rsidR="00B11F5A">
        <w:rPr>
          <w:rFonts w:ascii="Times New Roman" w:eastAsia="Times New Roman" w:hAnsi="Times New Roman" w:cs="Times New Roman"/>
          <w:color w:val="222222"/>
          <w:u w:val="single"/>
          <w:shd w:val="clear" w:color="auto" w:fill="FFFFFF"/>
        </w:rPr>
        <w:t>.</w:t>
      </w:r>
      <w:r w:rsidR="006A7461" w:rsidRPr="0038465E">
        <w:rPr>
          <w:rFonts w:ascii="Times New Roman" w:eastAsia="Times New Roman" w:hAnsi="Times New Roman" w:cs="Times New Roman"/>
          <w:color w:val="222222"/>
          <w:u w:val="single"/>
          <w:shd w:val="clear" w:color="auto" w:fill="FFFFFF"/>
        </w:rPr>
        <w:t xml:space="preserve"> </w:t>
      </w:r>
      <w:r>
        <w:rPr>
          <w:rFonts w:ascii="Times New Roman" w:eastAsia="Times New Roman" w:hAnsi="Times New Roman" w:cs="Times New Roman"/>
          <w:color w:val="222222"/>
          <w:u w:val="single"/>
          <w:shd w:val="clear" w:color="auto" w:fill="FFFFFF"/>
        </w:rPr>
        <w:t>A list and</w:t>
      </w:r>
      <w:r w:rsidR="0062769A">
        <w:rPr>
          <w:rFonts w:ascii="Times New Roman" w:eastAsia="Times New Roman" w:hAnsi="Times New Roman" w:cs="Times New Roman"/>
          <w:color w:val="222222"/>
          <w:u w:val="single"/>
          <w:shd w:val="clear" w:color="auto" w:fill="FFFFFF"/>
        </w:rPr>
        <w:t xml:space="preserve"> description of m</w:t>
      </w:r>
      <w:r w:rsidR="00B55F15">
        <w:rPr>
          <w:rFonts w:ascii="Times New Roman" w:eastAsia="Times New Roman" w:hAnsi="Times New Roman" w:cs="Times New Roman"/>
          <w:color w:val="222222"/>
          <w:u w:val="single"/>
          <w:shd w:val="clear" w:color="auto" w:fill="FFFFFF"/>
        </w:rPr>
        <w:t xml:space="preserve">aterials that are not </w:t>
      </w:r>
      <w:r w:rsidR="00B11F5A">
        <w:rPr>
          <w:rFonts w:ascii="Times New Roman" w:eastAsia="Times New Roman" w:hAnsi="Times New Roman" w:cs="Times New Roman"/>
          <w:color w:val="222222"/>
          <w:u w:val="single"/>
          <w:shd w:val="clear" w:color="auto" w:fill="FFFFFF"/>
        </w:rPr>
        <w:t>easily diverted from landfill and strategies for eliminating such materials from the waste stream</w:t>
      </w:r>
      <w:r w:rsidR="00EE1A0D">
        <w:rPr>
          <w:rFonts w:ascii="Times New Roman" w:eastAsia="Times New Roman" w:hAnsi="Times New Roman" w:cs="Times New Roman"/>
          <w:color w:val="222222"/>
          <w:u w:val="single"/>
          <w:shd w:val="clear" w:color="auto" w:fill="FFFFFF"/>
        </w:rPr>
        <w:t xml:space="preserve">; </w:t>
      </w:r>
    </w:p>
    <w:p w14:paraId="4FD485EC" w14:textId="1EC7DADE" w:rsidR="00EE1A0D" w:rsidRDefault="00C53DD3" w:rsidP="003C524B">
      <w:pPr>
        <w:spacing w:line="480" w:lineRule="auto"/>
        <w:ind w:firstLine="720"/>
        <w:jc w:val="both"/>
        <w:rPr>
          <w:rFonts w:ascii="Times New Roman" w:eastAsia="Times New Roman" w:hAnsi="Times New Roman" w:cs="Times New Roman"/>
          <w:color w:val="222222"/>
          <w:u w:val="single"/>
          <w:shd w:val="clear" w:color="auto" w:fill="FFFFFF"/>
        </w:rPr>
      </w:pPr>
      <w:r>
        <w:rPr>
          <w:rFonts w:ascii="Times New Roman" w:eastAsia="Times New Roman" w:hAnsi="Times New Roman" w:cs="Times New Roman"/>
          <w:color w:val="222222"/>
          <w:u w:val="single"/>
          <w:shd w:val="clear" w:color="auto" w:fill="FFFFFF"/>
        </w:rPr>
        <w:t>h.</w:t>
      </w:r>
      <w:r w:rsidR="00EE1A0D">
        <w:rPr>
          <w:rFonts w:ascii="Times New Roman" w:eastAsia="Times New Roman" w:hAnsi="Times New Roman" w:cs="Times New Roman"/>
          <w:color w:val="222222"/>
          <w:u w:val="single"/>
          <w:shd w:val="clear" w:color="auto" w:fill="FFFFFF"/>
        </w:rPr>
        <w:t xml:space="preserve"> </w:t>
      </w:r>
      <w:r>
        <w:rPr>
          <w:rFonts w:ascii="Times New Roman" w:eastAsia="Times New Roman" w:hAnsi="Times New Roman" w:cs="Times New Roman"/>
          <w:color w:val="222222"/>
          <w:u w:val="single"/>
          <w:shd w:val="clear" w:color="auto" w:fill="FFFFFF"/>
        </w:rPr>
        <w:t>A</w:t>
      </w:r>
      <w:r w:rsidR="00EE1A0D">
        <w:rPr>
          <w:rFonts w:ascii="Times New Roman" w:eastAsia="Times New Roman" w:hAnsi="Times New Roman" w:cs="Times New Roman"/>
          <w:color w:val="222222"/>
          <w:u w:val="single"/>
          <w:shd w:val="clear" w:color="auto" w:fill="FFFFFF"/>
        </w:rPr>
        <w:t>n analysis of the economic market for recyclable materials, disaggregated by material</w:t>
      </w:r>
      <w:r w:rsidR="000E39F2">
        <w:rPr>
          <w:rFonts w:ascii="Times New Roman" w:eastAsia="Times New Roman" w:hAnsi="Times New Roman" w:cs="Times New Roman"/>
          <w:color w:val="222222"/>
          <w:u w:val="single"/>
          <w:shd w:val="clear" w:color="auto" w:fill="FFFFFF"/>
        </w:rPr>
        <w:t>;</w:t>
      </w:r>
    </w:p>
    <w:p w14:paraId="4031F3A4" w14:textId="2B1797CC" w:rsidR="00EE1A0D" w:rsidRDefault="00C53DD3" w:rsidP="003C524B">
      <w:pPr>
        <w:spacing w:line="480" w:lineRule="auto"/>
        <w:ind w:firstLine="720"/>
        <w:jc w:val="both"/>
        <w:rPr>
          <w:rFonts w:ascii="Times New Roman" w:eastAsia="Times New Roman" w:hAnsi="Times New Roman" w:cs="Times New Roman"/>
          <w:color w:val="222222"/>
          <w:u w:val="single"/>
          <w:shd w:val="clear" w:color="auto" w:fill="FFFFFF"/>
        </w:rPr>
      </w:pPr>
      <w:r>
        <w:rPr>
          <w:rFonts w:ascii="Times New Roman" w:eastAsia="Times New Roman" w:hAnsi="Times New Roman" w:cs="Times New Roman"/>
          <w:color w:val="222222"/>
          <w:u w:val="single"/>
          <w:shd w:val="clear" w:color="auto" w:fill="FFFFFF"/>
        </w:rPr>
        <w:t>i</w:t>
      </w:r>
      <w:r w:rsidR="00EE1A0D">
        <w:rPr>
          <w:rFonts w:ascii="Times New Roman" w:eastAsia="Times New Roman" w:hAnsi="Times New Roman" w:cs="Times New Roman"/>
          <w:color w:val="222222"/>
          <w:u w:val="single"/>
          <w:shd w:val="clear" w:color="auto" w:fill="FFFFFF"/>
        </w:rPr>
        <w:t xml:space="preserve">. </w:t>
      </w:r>
      <w:r>
        <w:rPr>
          <w:rFonts w:ascii="Times New Roman" w:eastAsia="Times New Roman" w:hAnsi="Times New Roman" w:cs="Times New Roman"/>
          <w:color w:val="222222"/>
          <w:u w:val="single"/>
          <w:shd w:val="clear" w:color="auto" w:fill="FFFFFF"/>
        </w:rPr>
        <w:t>A</w:t>
      </w:r>
      <w:r w:rsidR="00EE1A0D">
        <w:rPr>
          <w:rFonts w:ascii="Times New Roman" w:eastAsia="Times New Roman" w:hAnsi="Times New Roman" w:cs="Times New Roman"/>
          <w:color w:val="222222"/>
          <w:u w:val="single"/>
          <w:shd w:val="clear" w:color="auto" w:fill="FFFFFF"/>
        </w:rPr>
        <w:t>n analysis of current processing capacity for recyclable materials</w:t>
      </w:r>
      <w:r w:rsidR="000E39F2">
        <w:rPr>
          <w:rFonts w:ascii="Times New Roman" w:eastAsia="Times New Roman" w:hAnsi="Times New Roman" w:cs="Times New Roman"/>
          <w:color w:val="222222"/>
          <w:u w:val="single"/>
          <w:shd w:val="clear" w:color="auto" w:fill="FFFFFF"/>
        </w:rPr>
        <w:t>, disaggregated by material;</w:t>
      </w:r>
    </w:p>
    <w:p w14:paraId="5D6931EF" w14:textId="537539FC" w:rsidR="00EE1A0D" w:rsidRDefault="00C53DD3" w:rsidP="003C524B">
      <w:pPr>
        <w:spacing w:line="480" w:lineRule="auto"/>
        <w:ind w:firstLine="720"/>
        <w:jc w:val="both"/>
        <w:rPr>
          <w:rFonts w:ascii="Times New Roman" w:eastAsia="Times New Roman" w:hAnsi="Times New Roman" w:cs="Times New Roman"/>
          <w:color w:val="222222"/>
          <w:u w:val="single"/>
          <w:shd w:val="clear" w:color="auto" w:fill="FFFFFF"/>
        </w:rPr>
      </w:pPr>
      <w:r>
        <w:rPr>
          <w:rFonts w:ascii="Times New Roman" w:eastAsia="Times New Roman" w:hAnsi="Times New Roman" w:cs="Times New Roman"/>
          <w:color w:val="222222"/>
          <w:u w:val="single"/>
          <w:shd w:val="clear" w:color="auto" w:fill="FFFFFF"/>
        </w:rPr>
        <w:t>j</w:t>
      </w:r>
      <w:r w:rsidR="00EE1A0D">
        <w:rPr>
          <w:rFonts w:ascii="Times New Roman" w:eastAsia="Times New Roman" w:hAnsi="Times New Roman" w:cs="Times New Roman"/>
          <w:color w:val="222222"/>
          <w:u w:val="single"/>
          <w:shd w:val="clear" w:color="auto" w:fill="FFFFFF"/>
        </w:rPr>
        <w:t xml:space="preserve">. </w:t>
      </w:r>
      <w:r>
        <w:rPr>
          <w:rFonts w:ascii="Times New Roman" w:eastAsia="Times New Roman" w:hAnsi="Times New Roman" w:cs="Times New Roman"/>
          <w:color w:val="222222"/>
          <w:u w:val="single"/>
          <w:shd w:val="clear" w:color="auto" w:fill="FFFFFF"/>
        </w:rPr>
        <w:t>A</w:t>
      </w:r>
      <w:r w:rsidR="00EE1A0D">
        <w:rPr>
          <w:rFonts w:ascii="Times New Roman" w:eastAsia="Times New Roman" w:hAnsi="Times New Roman" w:cs="Times New Roman"/>
          <w:color w:val="222222"/>
          <w:u w:val="single"/>
          <w:shd w:val="clear" w:color="auto" w:fill="FFFFFF"/>
        </w:rPr>
        <w:t>n analysis of current availability of capacity at landfill</w:t>
      </w:r>
      <w:r w:rsidR="000E39F2">
        <w:rPr>
          <w:rFonts w:ascii="Times New Roman" w:eastAsia="Times New Roman" w:hAnsi="Times New Roman" w:cs="Times New Roman"/>
          <w:color w:val="222222"/>
          <w:u w:val="single"/>
          <w:shd w:val="clear" w:color="auto" w:fill="FFFFFF"/>
        </w:rPr>
        <w:t>s utilized by the city</w:t>
      </w:r>
      <w:r w:rsidR="00EE1A0D">
        <w:rPr>
          <w:rFonts w:ascii="Times New Roman" w:eastAsia="Times New Roman" w:hAnsi="Times New Roman" w:cs="Times New Roman"/>
          <w:color w:val="222222"/>
          <w:u w:val="single"/>
          <w:shd w:val="clear" w:color="auto" w:fill="FFFFFF"/>
        </w:rPr>
        <w:t xml:space="preserve">; </w:t>
      </w:r>
    </w:p>
    <w:p w14:paraId="0E4B092D" w14:textId="1AB19D35" w:rsidR="00EE1A0D" w:rsidRDefault="00C53DD3" w:rsidP="003C524B">
      <w:pPr>
        <w:spacing w:line="480" w:lineRule="auto"/>
        <w:ind w:firstLine="720"/>
        <w:jc w:val="both"/>
        <w:rPr>
          <w:rFonts w:ascii="Times New Roman" w:eastAsia="Times New Roman" w:hAnsi="Times New Roman" w:cs="Times New Roman"/>
          <w:color w:val="222222"/>
          <w:u w:val="single"/>
          <w:shd w:val="clear" w:color="auto" w:fill="FFFFFF"/>
        </w:rPr>
      </w:pPr>
      <w:r>
        <w:rPr>
          <w:rFonts w:ascii="Times New Roman" w:eastAsia="Times New Roman" w:hAnsi="Times New Roman" w:cs="Times New Roman"/>
          <w:color w:val="222222"/>
          <w:u w:val="single"/>
          <w:shd w:val="clear" w:color="auto" w:fill="FFFFFF"/>
        </w:rPr>
        <w:t>k</w:t>
      </w:r>
      <w:r w:rsidR="00EE1A0D">
        <w:rPr>
          <w:rFonts w:ascii="Times New Roman" w:eastAsia="Times New Roman" w:hAnsi="Times New Roman" w:cs="Times New Roman"/>
          <w:color w:val="222222"/>
          <w:u w:val="single"/>
          <w:shd w:val="clear" w:color="auto" w:fill="FFFFFF"/>
        </w:rPr>
        <w:t xml:space="preserve">. </w:t>
      </w:r>
      <w:r>
        <w:rPr>
          <w:rFonts w:ascii="Times New Roman" w:eastAsia="Times New Roman" w:hAnsi="Times New Roman" w:cs="Times New Roman"/>
          <w:color w:val="222222"/>
          <w:u w:val="single"/>
          <w:shd w:val="clear" w:color="auto" w:fill="FFFFFF"/>
        </w:rPr>
        <w:t>A</w:t>
      </w:r>
      <w:r w:rsidR="00EE1A0D">
        <w:rPr>
          <w:rFonts w:ascii="Times New Roman" w:eastAsia="Times New Roman" w:hAnsi="Times New Roman" w:cs="Times New Roman"/>
          <w:color w:val="222222"/>
          <w:u w:val="single"/>
          <w:shd w:val="clear" w:color="auto" w:fill="FFFFFF"/>
        </w:rPr>
        <w:t xml:space="preserve"> plan to increase diversion of materials disposed of in public litter baskets; and</w:t>
      </w:r>
    </w:p>
    <w:p w14:paraId="0C87460B" w14:textId="068052D4" w:rsidR="00D81E8B" w:rsidRPr="0038465E" w:rsidRDefault="00C53DD3" w:rsidP="003C524B">
      <w:pPr>
        <w:spacing w:line="480" w:lineRule="auto"/>
        <w:ind w:firstLine="720"/>
        <w:jc w:val="both"/>
        <w:rPr>
          <w:rFonts w:ascii="Times New Roman" w:eastAsia="Times New Roman" w:hAnsi="Times New Roman" w:cs="Times New Roman"/>
          <w:color w:val="222222"/>
          <w:u w:val="single"/>
          <w:shd w:val="clear" w:color="auto" w:fill="FFFFFF"/>
        </w:rPr>
      </w:pPr>
      <w:r>
        <w:rPr>
          <w:rFonts w:ascii="Times New Roman" w:eastAsia="Times New Roman" w:hAnsi="Times New Roman" w:cs="Times New Roman"/>
          <w:color w:val="222222"/>
          <w:u w:val="single"/>
          <w:shd w:val="clear" w:color="auto" w:fill="FFFFFF"/>
        </w:rPr>
        <w:t>l.</w:t>
      </w:r>
      <w:r w:rsidR="00EE1A0D">
        <w:rPr>
          <w:rFonts w:ascii="Times New Roman" w:eastAsia="Times New Roman" w:hAnsi="Times New Roman" w:cs="Times New Roman"/>
          <w:color w:val="222222"/>
          <w:u w:val="single"/>
          <w:shd w:val="clear" w:color="auto" w:fill="FFFFFF"/>
        </w:rPr>
        <w:t xml:space="preserve"> </w:t>
      </w:r>
      <w:r>
        <w:rPr>
          <w:rFonts w:ascii="Times New Roman" w:eastAsia="Times New Roman" w:hAnsi="Times New Roman" w:cs="Times New Roman"/>
          <w:color w:val="222222"/>
          <w:u w:val="single"/>
          <w:shd w:val="clear" w:color="auto" w:fill="FFFFFF"/>
        </w:rPr>
        <w:t>A</w:t>
      </w:r>
      <w:r w:rsidR="00EE1A0D">
        <w:rPr>
          <w:rFonts w:ascii="Times New Roman" w:eastAsia="Times New Roman" w:hAnsi="Times New Roman" w:cs="Times New Roman"/>
          <w:color w:val="222222"/>
          <w:u w:val="single"/>
          <w:shd w:val="clear" w:color="auto" w:fill="FFFFFF"/>
        </w:rPr>
        <w:t xml:space="preserve"> plan to increase the reuse of materials that would otherwise be disposed of.</w:t>
      </w:r>
    </w:p>
    <w:p w14:paraId="653F7B4F" w14:textId="605EA0FB" w:rsidR="001E207F" w:rsidRPr="00896002" w:rsidRDefault="00D81E8B" w:rsidP="003C524B">
      <w:pPr>
        <w:spacing w:line="480" w:lineRule="auto"/>
        <w:jc w:val="both"/>
        <w:rPr>
          <w:rFonts w:ascii="Times New Roman" w:hAnsi="Times New Roman" w:cs="Times New Roman"/>
        </w:rPr>
      </w:pPr>
      <w:r w:rsidRPr="009F0103">
        <w:rPr>
          <w:rFonts w:ascii="Times New Roman" w:hAnsi="Times New Roman" w:cs="Times New Roman"/>
        </w:rPr>
        <w:tab/>
        <w:t xml:space="preserve">§ 2. This local law takes effect </w:t>
      </w:r>
      <w:r w:rsidR="00B11F5A">
        <w:rPr>
          <w:rFonts w:ascii="Times New Roman" w:hAnsi="Times New Roman" w:cs="Times New Roman"/>
        </w:rPr>
        <w:t>immediately</w:t>
      </w:r>
      <w:r w:rsidR="00896002">
        <w:rPr>
          <w:rFonts w:ascii="Times New Roman" w:hAnsi="Times New Roman" w:cs="Times New Roman"/>
        </w:rPr>
        <w:t>.</w:t>
      </w:r>
    </w:p>
    <w:p w14:paraId="210B1BAA" w14:textId="77777777" w:rsidR="007D3FB3" w:rsidRDefault="007D3FB3" w:rsidP="0038465E">
      <w:pPr>
        <w:suppressLineNumbers/>
        <w:rPr>
          <w:rFonts w:ascii="Times New Roman" w:hAnsi="Times New Roman" w:cs="Times New Roman"/>
          <w:sz w:val="20"/>
          <w:szCs w:val="20"/>
        </w:rPr>
      </w:pPr>
    </w:p>
    <w:p w14:paraId="6C9CB7B7" w14:textId="77777777" w:rsidR="007D3FB3" w:rsidRDefault="007D3FB3" w:rsidP="0038465E">
      <w:pPr>
        <w:suppressLineNumbers/>
        <w:rPr>
          <w:rFonts w:ascii="Times New Roman" w:hAnsi="Times New Roman" w:cs="Times New Roman"/>
          <w:sz w:val="20"/>
          <w:szCs w:val="20"/>
        </w:rPr>
      </w:pPr>
    </w:p>
    <w:p w14:paraId="4F141DBE" w14:textId="77777777" w:rsidR="009B28A3" w:rsidRDefault="009B28A3" w:rsidP="0038465E">
      <w:pPr>
        <w:suppressLineNumbers/>
        <w:rPr>
          <w:rFonts w:ascii="Times New Roman" w:hAnsi="Times New Roman" w:cs="Times New Roman"/>
          <w:sz w:val="20"/>
          <w:szCs w:val="20"/>
          <w:u w:val="single"/>
        </w:rPr>
      </w:pPr>
    </w:p>
    <w:p w14:paraId="31425FEC" w14:textId="77777777" w:rsidR="009B28A3" w:rsidRDefault="009B28A3" w:rsidP="0038465E">
      <w:pPr>
        <w:suppressLineNumbers/>
        <w:rPr>
          <w:rFonts w:ascii="Times New Roman" w:hAnsi="Times New Roman" w:cs="Times New Roman"/>
          <w:sz w:val="20"/>
          <w:szCs w:val="20"/>
          <w:u w:val="single"/>
        </w:rPr>
      </w:pPr>
    </w:p>
    <w:p w14:paraId="2D815F95" w14:textId="77777777" w:rsidR="009B28A3" w:rsidRDefault="009B28A3" w:rsidP="0038465E">
      <w:pPr>
        <w:suppressLineNumbers/>
        <w:rPr>
          <w:rFonts w:ascii="Times New Roman" w:hAnsi="Times New Roman" w:cs="Times New Roman"/>
          <w:sz w:val="20"/>
          <w:szCs w:val="20"/>
          <w:u w:val="single"/>
        </w:rPr>
      </w:pPr>
    </w:p>
    <w:p w14:paraId="4C138626" w14:textId="77777777" w:rsidR="009B28A3" w:rsidRDefault="009B28A3" w:rsidP="0038465E">
      <w:pPr>
        <w:suppressLineNumbers/>
        <w:rPr>
          <w:rFonts w:ascii="Times New Roman" w:hAnsi="Times New Roman" w:cs="Times New Roman"/>
          <w:sz w:val="20"/>
          <w:szCs w:val="20"/>
          <w:u w:val="single"/>
        </w:rPr>
      </w:pPr>
    </w:p>
    <w:p w14:paraId="7B4A1ECC" w14:textId="573CA1AE" w:rsidR="007D3FB3" w:rsidRDefault="00F84BCE" w:rsidP="0038465E">
      <w:pPr>
        <w:suppressLineNumbers/>
        <w:rPr>
          <w:rFonts w:ascii="Times New Roman" w:hAnsi="Times New Roman" w:cs="Times New Roman"/>
          <w:sz w:val="20"/>
          <w:szCs w:val="20"/>
        </w:rPr>
      </w:pPr>
      <w:r>
        <w:rPr>
          <w:rFonts w:ascii="Times New Roman" w:hAnsi="Times New Roman" w:cs="Times New Roman"/>
          <w:sz w:val="20"/>
          <w:szCs w:val="20"/>
          <w:u w:val="single"/>
        </w:rPr>
        <w:t>Session 12</w:t>
      </w:r>
    </w:p>
    <w:p w14:paraId="5FC328C6" w14:textId="51A20D57" w:rsidR="00F84BCE" w:rsidRDefault="00F84BCE" w:rsidP="0038465E">
      <w:pPr>
        <w:suppressLineNumbers/>
        <w:rPr>
          <w:rFonts w:ascii="Times New Roman" w:hAnsi="Times New Roman" w:cs="Times New Roman"/>
          <w:sz w:val="20"/>
          <w:szCs w:val="20"/>
        </w:rPr>
      </w:pPr>
      <w:r>
        <w:rPr>
          <w:rFonts w:ascii="Times New Roman" w:hAnsi="Times New Roman" w:cs="Times New Roman"/>
          <w:sz w:val="20"/>
          <w:szCs w:val="20"/>
        </w:rPr>
        <w:t xml:space="preserve">JSA </w:t>
      </w:r>
    </w:p>
    <w:p w14:paraId="50E69CE5" w14:textId="6A1DA9BE" w:rsidR="00F84BCE" w:rsidRDefault="00F84BCE" w:rsidP="0038465E">
      <w:pPr>
        <w:suppressLineNumbers/>
        <w:rPr>
          <w:rFonts w:ascii="Times New Roman" w:hAnsi="Times New Roman" w:cs="Times New Roman"/>
          <w:sz w:val="20"/>
          <w:szCs w:val="20"/>
        </w:rPr>
      </w:pPr>
      <w:r>
        <w:rPr>
          <w:rFonts w:ascii="Times New Roman" w:hAnsi="Times New Roman" w:cs="Times New Roman"/>
          <w:sz w:val="20"/>
          <w:szCs w:val="20"/>
        </w:rPr>
        <w:t>LS #2166, 8157</w:t>
      </w:r>
      <w:r w:rsidR="001F4454">
        <w:rPr>
          <w:rFonts w:ascii="Times New Roman" w:hAnsi="Times New Roman" w:cs="Times New Roman"/>
          <w:sz w:val="20"/>
          <w:szCs w:val="20"/>
        </w:rPr>
        <w:t>, 6535, 7153</w:t>
      </w:r>
    </w:p>
    <w:p w14:paraId="3367D9EA" w14:textId="75E41BC4" w:rsidR="00F84BCE" w:rsidRPr="00F84BCE" w:rsidRDefault="001F4454" w:rsidP="0038465E">
      <w:pPr>
        <w:suppressLineNumbers/>
        <w:rPr>
          <w:rFonts w:ascii="Times New Roman" w:hAnsi="Times New Roman" w:cs="Times New Roman"/>
          <w:sz w:val="20"/>
          <w:szCs w:val="20"/>
        </w:rPr>
      </w:pPr>
      <w:r>
        <w:rPr>
          <w:rFonts w:ascii="Times New Roman" w:hAnsi="Times New Roman" w:cs="Times New Roman"/>
          <w:sz w:val="20"/>
          <w:szCs w:val="20"/>
        </w:rPr>
        <w:t>4/8/</w:t>
      </w:r>
      <w:r w:rsidR="00F84BCE">
        <w:rPr>
          <w:rFonts w:ascii="Times New Roman" w:hAnsi="Times New Roman" w:cs="Times New Roman"/>
          <w:sz w:val="20"/>
          <w:szCs w:val="20"/>
        </w:rPr>
        <w:t>/2022</w:t>
      </w:r>
    </w:p>
    <w:p w14:paraId="5ADBF0C5" w14:textId="77777777" w:rsidR="007D3FB3" w:rsidRDefault="007D3FB3" w:rsidP="0038465E">
      <w:pPr>
        <w:suppressLineNumbers/>
        <w:rPr>
          <w:rFonts w:ascii="Times New Roman" w:hAnsi="Times New Roman" w:cs="Times New Roman"/>
          <w:sz w:val="20"/>
          <w:szCs w:val="20"/>
        </w:rPr>
      </w:pPr>
    </w:p>
    <w:p w14:paraId="0BCCB615" w14:textId="797DBFD9" w:rsidR="00F84BCE" w:rsidRPr="00F84BCE" w:rsidRDefault="00F84BCE" w:rsidP="0038465E">
      <w:pPr>
        <w:suppressLineNumbers/>
        <w:rPr>
          <w:rFonts w:ascii="Times New Roman" w:hAnsi="Times New Roman" w:cs="Times New Roman"/>
          <w:sz w:val="20"/>
          <w:szCs w:val="20"/>
          <w:u w:val="single"/>
        </w:rPr>
      </w:pPr>
      <w:r>
        <w:rPr>
          <w:rFonts w:ascii="Times New Roman" w:hAnsi="Times New Roman" w:cs="Times New Roman"/>
          <w:sz w:val="20"/>
          <w:szCs w:val="20"/>
          <w:u w:val="single"/>
        </w:rPr>
        <w:t>Session 11</w:t>
      </w:r>
    </w:p>
    <w:p w14:paraId="24429D09" w14:textId="2C82A736" w:rsidR="00263055" w:rsidRDefault="00263055" w:rsidP="0038465E">
      <w:pPr>
        <w:suppressLineNumbers/>
        <w:rPr>
          <w:rFonts w:ascii="Times New Roman" w:hAnsi="Times New Roman" w:cs="Times New Roman"/>
          <w:sz w:val="20"/>
          <w:szCs w:val="20"/>
        </w:rPr>
      </w:pPr>
      <w:r w:rsidRPr="0038465E">
        <w:rPr>
          <w:rFonts w:ascii="Times New Roman" w:hAnsi="Times New Roman" w:cs="Times New Roman"/>
          <w:sz w:val="20"/>
          <w:szCs w:val="20"/>
        </w:rPr>
        <w:t>CM</w:t>
      </w:r>
      <w:r w:rsidR="0062769A">
        <w:rPr>
          <w:rFonts w:ascii="Times New Roman" w:hAnsi="Times New Roman" w:cs="Times New Roman"/>
          <w:sz w:val="20"/>
          <w:szCs w:val="20"/>
        </w:rPr>
        <w:t>/NKA</w:t>
      </w:r>
    </w:p>
    <w:p w14:paraId="2B558A2D" w14:textId="62FED72E" w:rsidR="00F84BCE" w:rsidRPr="0038465E" w:rsidRDefault="00F84BCE" w:rsidP="0038465E">
      <w:pPr>
        <w:suppressLineNumbers/>
        <w:rPr>
          <w:rFonts w:ascii="Times New Roman" w:hAnsi="Times New Roman" w:cs="Times New Roman"/>
          <w:sz w:val="20"/>
          <w:szCs w:val="20"/>
        </w:rPr>
      </w:pPr>
      <w:r w:rsidRPr="0038465E">
        <w:rPr>
          <w:rFonts w:ascii="Times New Roman" w:hAnsi="Times New Roman" w:cs="Times New Roman"/>
          <w:sz w:val="20"/>
          <w:szCs w:val="20"/>
        </w:rPr>
        <w:t xml:space="preserve">LS </w:t>
      </w:r>
      <w:r>
        <w:rPr>
          <w:rFonts w:ascii="Times New Roman" w:hAnsi="Times New Roman" w:cs="Times New Roman"/>
          <w:sz w:val="20"/>
          <w:szCs w:val="20"/>
        </w:rPr>
        <w:t>#</w:t>
      </w:r>
      <w:r w:rsidRPr="0038465E">
        <w:rPr>
          <w:rFonts w:ascii="Times New Roman" w:hAnsi="Times New Roman" w:cs="Times New Roman"/>
          <w:sz w:val="20"/>
          <w:szCs w:val="20"/>
        </w:rPr>
        <w:t>9641</w:t>
      </w:r>
    </w:p>
    <w:p w14:paraId="195BBE4D" w14:textId="43CE0EBF" w:rsidR="00833EE6" w:rsidRDefault="006775A2" w:rsidP="0038465E">
      <w:pPr>
        <w:suppressLineNumbers/>
        <w:rPr>
          <w:rFonts w:ascii="Times New Roman" w:hAnsi="Times New Roman" w:cs="Times New Roman"/>
          <w:sz w:val="20"/>
          <w:szCs w:val="20"/>
        </w:rPr>
      </w:pPr>
      <w:r>
        <w:rPr>
          <w:rFonts w:ascii="Times New Roman" w:hAnsi="Times New Roman" w:cs="Times New Roman"/>
          <w:sz w:val="20"/>
          <w:szCs w:val="20"/>
        </w:rPr>
        <w:t>Int. #2250-2021</w:t>
      </w:r>
    </w:p>
    <w:p w14:paraId="1942E566" w14:textId="0ADFFD6A" w:rsidR="000E39F2" w:rsidRPr="009B4A21" w:rsidRDefault="000E39F2" w:rsidP="0038465E">
      <w:pPr>
        <w:suppressLineNumbers/>
        <w:rPr>
          <w:rFonts w:ascii="Times New Roman" w:hAnsi="Times New Roman" w:cs="Times New Roman"/>
          <w:sz w:val="20"/>
          <w:szCs w:val="20"/>
        </w:rPr>
      </w:pPr>
    </w:p>
    <w:sectPr w:rsidR="000E39F2" w:rsidRPr="009B4A21" w:rsidSect="00EA4F8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34552" w16cex:dateUtc="2020-07-10T23:51:00Z"/>
  <w16cex:commentExtensible w16cex:durableId="22B3449E" w16cex:dateUtc="2020-07-10T2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5D88C4" w16cid:durableId="22B34552"/>
  <w16cid:commentId w16cid:paraId="265B868A" w16cid:durableId="22BC95E4"/>
  <w16cid:commentId w16cid:paraId="4431C4FF" w16cid:durableId="22B3449E"/>
  <w16cid:commentId w16cid:paraId="6FA2E648" w16cid:durableId="22BC95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FFE5" w14:textId="77777777" w:rsidR="0037543E" w:rsidRDefault="0037543E" w:rsidP="00F84BCE">
      <w:r>
        <w:separator/>
      </w:r>
    </w:p>
  </w:endnote>
  <w:endnote w:type="continuationSeparator" w:id="0">
    <w:p w14:paraId="4387A0A4" w14:textId="77777777" w:rsidR="0037543E" w:rsidRDefault="0037543E" w:rsidP="00F8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75673" w14:textId="77777777" w:rsidR="0037543E" w:rsidRDefault="0037543E" w:rsidP="00F84BCE">
      <w:r>
        <w:separator/>
      </w:r>
    </w:p>
  </w:footnote>
  <w:footnote w:type="continuationSeparator" w:id="0">
    <w:p w14:paraId="1E4D2EDE" w14:textId="77777777" w:rsidR="0037543E" w:rsidRDefault="0037543E" w:rsidP="00F84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A4F6E"/>
    <w:multiLevelType w:val="hybridMultilevel"/>
    <w:tmpl w:val="F566D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8B"/>
    <w:rsid w:val="000C0AF7"/>
    <w:rsid w:val="000C7972"/>
    <w:rsid w:val="000E2445"/>
    <w:rsid w:val="000E39F2"/>
    <w:rsid w:val="00103AB6"/>
    <w:rsid w:val="00112E33"/>
    <w:rsid w:val="001209AD"/>
    <w:rsid w:val="00143B3C"/>
    <w:rsid w:val="00170F07"/>
    <w:rsid w:val="001A5B20"/>
    <w:rsid w:val="001E207F"/>
    <w:rsid w:val="001F4454"/>
    <w:rsid w:val="001F4D8F"/>
    <w:rsid w:val="001F7AC9"/>
    <w:rsid w:val="00206683"/>
    <w:rsid w:val="00247453"/>
    <w:rsid w:val="002519E2"/>
    <w:rsid w:val="002568CF"/>
    <w:rsid w:val="00263055"/>
    <w:rsid w:val="00281D9A"/>
    <w:rsid w:val="002879CB"/>
    <w:rsid w:val="00292092"/>
    <w:rsid w:val="00294DE5"/>
    <w:rsid w:val="002C331E"/>
    <w:rsid w:val="002C6225"/>
    <w:rsid w:val="002C6291"/>
    <w:rsid w:val="002E7FF2"/>
    <w:rsid w:val="003123DA"/>
    <w:rsid w:val="00324B87"/>
    <w:rsid w:val="003753C2"/>
    <w:rsid w:val="0037543E"/>
    <w:rsid w:val="0038465E"/>
    <w:rsid w:val="003B0A2F"/>
    <w:rsid w:val="003B6140"/>
    <w:rsid w:val="003C524B"/>
    <w:rsid w:val="003E0A02"/>
    <w:rsid w:val="0040610D"/>
    <w:rsid w:val="0043322E"/>
    <w:rsid w:val="00437A09"/>
    <w:rsid w:val="00490161"/>
    <w:rsid w:val="004B75CD"/>
    <w:rsid w:val="004C2FF3"/>
    <w:rsid w:val="004E5200"/>
    <w:rsid w:val="004F4072"/>
    <w:rsid w:val="00503924"/>
    <w:rsid w:val="00504134"/>
    <w:rsid w:val="00511E8C"/>
    <w:rsid w:val="00514D6A"/>
    <w:rsid w:val="005169E3"/>
    <w:rsid w:val="00536075"/>
    <w:rsid w:val="00536FBE"/>
    <w:rsid w:val="00540DA8"/>
    <w:rsid w:val="005519D3"/>
    <w:rsid w:val="005C0AF0"/>
    <w:rsid w:val="005C5F24"/>
    <w:rsid w:val="005D736C"/>
    <w:rsid w:val="00620F60"/>
    <w:rsid w:val="0062769A"/>
    <w:rsid w:val="006515CA"/>
    <w:rsid w:val="006763FA"/>
    <w:rsid w:val="00676885"/>
    <w:rsid w:val="006775A2"/>
    <w:rsid w:val="006A7461"/>
    <w:rsid w:val="006D505C"/>
    <w:rsid w:val="00715AC9"/>
    <w:rsid w:val="00731660"/>
    <w:rsid w:val="007711A3"/>
    <w:rsid w:val="007744E0"/>
    <w:rsid w:val="007779B5"/>
    <w:rsid w:val="007D3FB3"/>
    <w:rsid w:val="007D479B"/>
    <w:rsid w:val="007F3A95"/>
    <w:rsid w:val="00804051"/>
    <w:rsid w:val="00814D1A"/>
    <w:rsid w:val="00833EE6"/>
    <w:rsid w:val="00860E5F"/>
    <w:rsid w:val="00885303"/>
    <w:rsid w:val="008925E8"/>
    <w:rsid w:val="00896002"/>
    <w:rsid w:val="008A54F4"/>
    <w:rsid w:val="008B42F1"/>
    <w:rsid w:val="008C2735"/>
    <w:rsid w:val="008E0CC2"/>
    <w:rsid w:val="008E1A8B"/>
    <w:rsid w:val="00912845"/>
    <w:rsid w:val="009208E6"/>
    <w:rsid w:val="00921315"/>
    <w:rsid w:val="00921D74"/>
    <w:rsid w:val="00940B03"/>
    <w:rsid w:val="00956002"/>
    <w:rsid w:val="009B28A3"/>
    <w:rsid w:val="009B4A21"/>
    <w:rsid w:val="009D3C56"/>
    <w:rsid w:val="009D49D2"/>
    <w:rsid w:val="009D7774"/>
    <w:rsid w:val="009F0103"/>
    <w:rsid w:val="009F504E"/>
    <w:rsid w:val="00A016BF"/>
    <w:rsid w:val="00A14307"/>
    <w:rsid w:val="00A429FF"/>
    <w:rsid w:val="00A5279C"/>
    <w:rsid w:val="00A77A82"/>
    <w:rsid w:val="00AA1824"/>
    <w:rsid w:val="00AA7435"/>
    <w:rsid w:val="00AB27DF"/>
    <w:rsid w:val="00AC3C39"/>
    <w:rsid w:val="00AD263A"/>
    <w:rsid w:val="00AD56A7"/>
    <w:rsid w:val="00AF1007"/>
    <w:rsid w:val="00B02F78"/>
    <w:rsid w:val="00B11F5A"/>
    <w:rsid w:val="00B30E05"/>
    <w:rsid w:val="00B55F15"/>
    <w:rsid w:val="00B85B02"/>
    <w:rsid w:val="00B95C8A"/>
    <w:rsid w:val="00BD16EE"/>
    <w:rsid w:val="00BF024F"/>
    <w:rsid w:val="00C175C7"/>
    <w:rsid w:val="00C41D11"/>
    <w:rsid w:val="00C53DD3"/>
    <w:rsid w:val="00C56EF3"/>
    <w:rsid w:val="00C72F83"/>
    <w:rsid w:val="00C904B2"/>
    <w:rsid w:val="00C9296D"/>
    <w:rsid w:val="00CA1645"/>
    <w:rsid w:val="00D10E50"/>
    <w:rsid w:val="00D43B79"/>
    <w:rsid w:val="00D81E8B"/>
    <w:rsid w:val="00DA2945"/>
    <w:rsid w:val="00DA3AFB"/>
    <w:rsid w:val="00E022C1"/>
    <w:rsid w:val="00E02F5B"/>
    <w:rsid w:val="00E156C1"/>
    <w:rsid w:val="00E23525"/>
    <w:rsid w:val="00E43195"/>
    <w:rsid w:val="00EA4F86"/>
    <w:rsid w:val="00EC3A21"/>
    <w:rsid w:val="00EE1A0D"/>
    <w:rsid w:val="00F040DC"/>
    <w:rsid w:val="00F427A4"/>
    <w:rsid w:val="00F47E6A"/>
    <w:rsid w:val="00F52F4D"/>
    <w:rsid w:val="00F72274"/>
    <w:rsid w:val="00F84BCE"/>
    <w:rsid w:val="00FB2E26"/>
    <w:rsid w:val="00FB4279"/>
    <w:rsid w:val="00FD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DAE6"/>
  <w15:chartTrackingRefBased/>
  <w15:docId w15:val="{9AD12287-0510-E244-AED2-2A5E5129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A54F4"/>
  </w:style>
  <w:style w:type="paragraph" w:styleId="BalloonText">
    <w:name w:val="Balloon Text"/>
    <w:basedOn w:val="Normal"/>
    <w:link w:val="BalloonTextChar"/>
    <w:uiPriority w:val="99"/>
    <w:semiHidden/>
    <w:unhideWhenUsed/>
    <w:rsid w:val="00536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BE"/>
    <w:rPr>
      <w:rFonts w:ascii="Segoe UI" w:hAnsi="Segoe UI" w:cs="Segoe UI"/>
      <w:sz w:val="18"/>
      <w:szCs w:val="18"/>
    </w:rPr>
  </w:style>
  <w:style w:type="character" w:styleId="LineNumber">
    <w:name w:val="line number"/>
    <w:basedOn w:val="DefaultParagraphFont"/>
    <w:uiPriority w:val="99"/>
    <w:semiHidden/>
    <w:unhideWhenUsed/>
    <w:rsid w:val="00263055"/>
  </w:style>
  <w:style w:type="paragraph" w:styleId="ListParagraph">
    <w:name w:val="List Paragraph"/>
    <w:basedOn w:val="Normal"/>
    <w:uiPriority w:val="34"/>
    <w:qFormat/>
    <w:rsid w:val="004B75CD"/>
    <w:pPr>
      <w:ind w:left="720"/>
      <w:contextualSpacing/>
    </w:pPr>
  </w:style>
  <w:style w:type="character" w:styleId="CommentReference">
    <w:name w:val="annotation reference"/>
    <w:basedOn w:val="DefaultParagraphFont"/>
    <w:uiPriority w:val="99"/>
    <w:semiHidden/>
    <w:unhideWhenUsed/>
    <w:rsid w:val="004B75CD"/>
    <w:rPr>
      <w:sz w:val="16"/>
      <w:szCs w:val="16"/>
    </w:rPr>
  </w:style>
  <w:style w:type="paragraph" w:styleId="CommentText">
    <w:name w:val="annotation text"/>
    <w:basedOn w:val="Normal"/>
    <w:link w:val="CommentTextChar"/>
    <w:uiPriority w:val="99"/>
    <w:semiHidden/>
    <w:unhideWhenUsed/>
    <w:rsid w:val="004B75CD"/>
    <w:rPr>
      <w:sz w:val="20"/>
      <w:szCs w:val="20"/>
    </w:rPr>
  </w:style>
  <w:style w:type="character" w:customStyle="1" w:styleId="CommentTextChar">
    <w:name w:val="Comment Text Char"/>
    <w:basedOn w:val="DefaultParagraphFont"/>
    <w:link w:val="CommentText"/>
    <w:uiPriority w:val="99"/>
    <w:semiHidden/>
    <w:rsid w:val="004B75CD"/>
    <w:rPr>
      <w:sz w:val="20"/>
      <w:szCs w:val="20"/>
    </w:rPr>
  </w:style>
  <w:style w:type="paragraph" w:styleId="CommentSubject">
    <w:name w:val="annotation subject"/>
    <w:basedOn w:val="CommentText"/>
    <w:next w:val="CommentText"/>
    <w:link w:val="CommentSubjectChar"/>
    <w:uiPriority w:val="99"/>
    <w:semiHidden/>
    <w:unhideWhenUsed/>
    <w:rsid w:val="004B75CD"/>
    <w:rPr>
      <w:b/>
      <w:bCs/>
    </w:rPr>
  </w:style>
  <w:style w:type="character" w:customStyle="1" w:styleId="CommentSubjectChar">
    <w:name w:val="Comment Subject Char"/>
    <w:basedOn w:val="CommentTextChar"/>
    <w:link w:val="CommentSubject"/>
    <w:uiPriority w:val="99"/>
    <w:semiHidden/>
    <w:rsid w:val="004B75CD"/>
    <w:rPr>
      <w:b/>
      <w:bCs/>
      <w:sz w:val="20"/>
      <w:szCs w:val="20"/>
    </w:rPr>
  </w:style>
  <w:style w:type="paragraph" w:styleId="Revision">
    <w:name w:val="Revision"/>
    <w:hidden/>
    <w:uiPriority w:val="99"/>
    <w:semiHidden/>
    <w:rsid w:val="0038465E"/>
  </w:style>
  <w:style w:type="paragraph" w:styleId="Header">
    <w:name w:val="header"/>
    <w:basedOn w:val="Normal"/>
    <w:link w:val="HeaderChar"/>
    <w:uiPriority w:val="99"/>
    <w:unhideWhenUsed/>
    <w:rsid w:val="00F84BCE"/>
    <w:pPr>
      <w:tabs>
        <w:tab w:val="center" w:pos="4680"/>
        <w:tab w:val="right" w:pos="9360"/>
      </w:tabs>
    </w:pPr>
  </w:style>
  <w:style w:type="character" w:customStyle="1" w:styleId="HeaderChar">
    <w:name w:val="Header Char"/>
    <w:basedOn w:val="DefaultParagraphFont"/>
    <w:link w:val="Header"/>
    <w:uiPriority w:val="99"/>
    <w:rsid w:val="00F84BCE"/>
  </w:style>
  <w:style w:type="paragraph" w:styleId="Footer">
    <w:name w:val="footer"/>
    <w:basedOn w:val="Normal"/>
    <w:link w:val="FooterChar"/>
    <w:uiPriority w:val="99"/>
    <w:unhideWhenUsed/>
    <w:rsid w:val="00F84BCE"/>
    <w:pPr>
      <w:tabs>
        <w:tab w:val="center" w:pos="4680"/>
        <w:tab w:val="right" w:pos="9360"/>
      </w:tabs>
    </w:pPr>
  </w:style>
  <w:style w:type="character" w:customStyle="1" w:styleId="FooterChar">
    <w:name w:val="Footer Char"/>
    <w:basedOn w:val="DefaultParagraphFont"/>
    <w:link w:val="Footer"/>
    <w:uiPriority w:val="99"/>
    <w:rsid w:val="00F8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5104">
      <w:bodyDiv w:val="1"/>
      <w:marLeft w:val="0"/>
      <w:marRight w:val="0"/>
      <w:marTop w:val="0"/>
      <w:marBottom w:val="0"/>
      <w:divBdr>
        <w:top w:val="none" w:sz="0" w:space="0" w:color="auto"/>
        <w:left w:val="none" w:sz="0" w:space="0" w:color="auto"/>
        <w:bottom w:val="none" w:sz="0" w:space="0" w:color="auto"/>
        <w:right w:val="none" w:sz="0" w:space="0" w:color="auto"/>
      </w:divBdr>
    </w:div>
    <w:div w:id="534469237">
      <w:bodyDiv w:val="1"/>
      <w:marLeft w:val="0"/>
      <w:marRight w:val="0"/>
      <w:marTop w:val="0"/>
      <w:marBottom w:val="0"/>
      <w:divBdr>
        <w:top w:val="none" w:sz="0" w:space="0" w:color="auto"/>
        <w:left w:val="none" w:sz="0" w:space="0" w:color="auto"/>
        <w:bottom w:val="none" w:sz="0" w:space="0" w:color="auto"/>
        <w:right w:val="none" w:sz="0" w:space="0" w:color="auto"/>
      </w:divBdr>
    </w:div>
    <w:div w:id="834954223">
      <w:bodyDiv w:val="1"/>
      <w:marLeft w:val="0"/>
      <w:marRight w:val="0"/>
      <w:marTop w:val="0"/>
      <w:marBottom w:val="0"/>
      <w:divBdr>
        <w:top w:val="none" w:sz="0" w:space="0" w:color="auto"/>
        <w:left w:val="none" w:sz="0" w:space="0" w:color="auto"/>
        <w:bottom w:val="none" w:sz="0" w:space="0" w:color="auto"/>
        <w:right w:val="none" w:sz="0" w:space="0" w:color="auto"/>
      </w:divBdr>
    </w:div>
    <w:div w:id="1443525634">
      <w:bodyDiv w:val="1"/>
      <w:marLeft w:val="0"/>
      <w:marRight w:val="0"/>
      <w:marTop w:val="0"/>
      <w:marBottom w:val="0"/>
      <w:divBdr>
        <w:top w:val="none" w:sz="0" w:space="0" w:color="auto"/>
        <w:left w:val="none" w:sz="0" w:space="0" w:color="auto"/>
        <w:bottom w:val="none" w:sz="0" w:space="0" w:color="auto"/>
        <w:right w:val="none" w:sz="0" w:space="0" w:color="auto"/>
      </w:divBdr>
    </w:div>
    <w:div w:id="1472823063">
      <w:bodyDiv w:val="1"/>
      <w:marLeft w:val="0"/>
      <w:marRight w:val="0"/>
      <w:marTop w:val="0"/>
      <w:marBottom w:val="0"/>
      <w:divBdr>
        <w:top w:val="none" w:sz="0" w:space="0" w:color="auto"/>
        <w:left w:val="none" w:sz="0" w:space="0" w:color="auto"/>
        <w:bottom w:val="none" w:sz="0" w:space="0" w:color="auto"/>
        <w:right w:val="none" w:sz="0" w:space="0" w:color="auto"/>
      </w:divBdr>
    </w:div>
    <w:div w:id="1702590147">
      <w:bodyDiv w:val="1"/>
      <w:marLeft w:val="0"/>
      <w:marRight w:val="0"/>
      <w:marTop w:val="0"/>
      <w:marBottom w:val="0"/>
      <w:divBdr>
        <w:top w:val="none" w:sz="0" w:space="0" w:color="auto"/>
        <w:left w:val="none" w:sz="0" w:space="0" w:color="auto"/>
        <w:bottom w:val="none" w:sz="0" w:space="0" w:color="auto"/>
        <w:right w:val="none" w:sz="0" w:space="0" w:color="auto"/>
      </w:divBdr>
    </w:div>
    <w:div w:id="1718553067">
      <w:bodyDiv w:val="1"/>
      <w:marLeft w:val="0"/>
      <w:marRight w:val="0"/>
      <w:marTop w:val="0"/>
      <w:marBottom w:val="0"/>
      <w:divBdr>
        <w:top w:val="none" w:sz="0" w:space="0" w:color="auto"/>
        <w:left w:val="none" w:sz="0" w:space="0" w:color="auto"/>
        <w:bottom w:val="none" w:sz="0" w:space="0" w:color="auto"/>
        <w:right w:val="none" w:sz="0" w:space="0" w:color="auto"/>
      </w:divBdr>
    </w:div>
    <w:div w:id="20642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1837D-F021-4A71-A90F-AB5C26A1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 Mamian</dc:creator>
  <cp:keywords/>
  <dc:description/>
  <cp:lastModifiedBy>Martin, William</cp:lastModifiedBy>
  <cp:revision>75</cp:revision>
  <cp:lastPrinted>2019-08-06T16:51:00Z</cp:lastPrinted>
  <dcterms:created xsi:type="dcterms:W3CDTF">2022-04-12T14:55:00Z</dcterms:created>
  <dcterms:modified xsi:type="dcterms:W3CDTF">2023-06-01T19:28:00Z</dcterms:modified>
</cp:coreProperties>
</file>