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4" w:rsidRPr="00FA2641" w:rsidRDefault="007E1614" w:rsidP="007E1614">
      <w:pPr>
        <w:pStyle w:val="NoSpacing"/>
        <w:jc w:val="both"/>
        <w:rPr>
          <w:rFonts w:ascii="Times New Roman" w:hAnsi="Times New Roman"/>
          <w:b/>
          <w:sz w:val="24"/>
          <w:szCs w:val="24"/>
        </w:rPr>
      </w:pPr>
      <w:r w:rsidRPr="00FA2641">
        <w:rPr>
          <w:rFonts w:ascii="Times New Roman" w:hAnsi="Times New Roman"/>
          <w:b/>
          <w:sz w:val="24"/>
          <w:szCs w:val="24"/>
        </w:rPr>
        <w:t>CURRENT INTRODUCTION NUMBER:</w:t>
      </w:r>
    </w:p>
    <w:p w:rsidR="007E1614" w:rsidRPr="00FA2641" w:rsidRDefault="007E1614" w:rsidP="007E1614">
      <w:pPr>
        <w:pStyle w:val="NoSpacing"/>
        <w:jc w:val="both"/>
        <w:rPr>
          <w:rFonts w:ascii="Times New Roman" w:hAnsi="Times New Roman"/>
          <w:sz w:val="24"/>
          <w:szCs w:val="24"/>
        </w:rPr>
      </w:pPr>
      <w:r>
        <w:rPr>
          <w:rFonts w:ascii="Times New Roman" w:hAnsi="Times New Roman"/>
          <w:sz w:val="24"/>
          <w:szCs w:val="24"/>
        </w:rPr>
        <w:t xml:space="preserve">Int. No. </w:t>
      </w:r>
      <w:r w:rsidR="007F0760">
        <w:rPr>
          <w:rFonts w:ascii="Times New Roman" w:hAnsi="Times New Roman"/>
          <w:sz w:val="24"/>
          <w:szCs w:val="24"/>
        </w:rPr>
        <w:t>166</w:t>
      </w:r>
    </w:p>
    <w:p w:rsidR="007E1614" w:rsidRPr="00FA2641" w:rsidRDefault="007E1614" w:rsidP="007E1614">
      <w:pPr>
        <w:pStyle w:val="NoSpacing"/>
        <w:jc w:val="both"/>
        <w:rPr>
          <w:rFonts w:ascii="Times New Roman" w:hAnsi="Times New Roman"/>
          <w:b/>
          <w:sz w:val="24"/>
          <w:szCs w:val="24"/>
        </w:rPr>
      </w:pPr>
    </w:p>
    <w:p w:rsidR="007E1614" w:rsidRPr="00FA2641" w:rsidRDefault="007E1614" w:rsidP="007E1614">
      <w:pPr>
        <w:pStyle w:val="NoSpacing"/>
        <w:jc w:val="both"/>
        <w:rPr>
          <w:rFonts w:ascii="Times New Roman" w:hAnsi="Times New Roman"/>
          <w:b/>
          <w:sz w:val="24"/>
          <w:szCs w:val="24"/>
        </w:rPr>
      </w:pPr>
      <w:r w:rsidRPr="00FA2641">
        <w:rPr>
          <w:rFonts w:ascii="Times New Roman" w:hAnsi="Times New Roman"/>
          <w:b/>
          <w:sz w:val="24"/>
          <w:szCs w:val="24"/>
        </w:rPr>
        <w:t>PRIME SPONSORS:</w:t>
      </w:r>
    </w:p>
    <w:p w:rsidR="006153EB" w:rsidRDefault="006153EB" w:rsidP="006153EB">
      <w:pPr>
        <w:autoSpaceDE w:val="0"/>
        <w:autoSpaceDN w:val="0"/>
        <w:adjustRightInd w:val="0"/>
        <w:jc w:val="both"/>
        <w:rPr>
          <w:szCs w:val="24"/>
        </w:rPr>
      </w:pPr>
      <w:r>
        <w:rPr>
          <w:szCs w:val="24"/>
        </w:rPr>
        <w:t>By Council Members Holden, Restler, Yeger and Ariola</w:t>
      </w:r>
    </w:p>
    <w:p w:rsidR="007E1614" w:rsidRPr="00FA2641" w:rsidRDefault="007E1614" w:rsidP="007E1614">
      <w:pPr>
        <w:pStyle w:val="NoSpacing"/>
        <w:jc w:val="both"/>
        <w:rPr>
          <w:rFonts w:ascii="Times New Roman" w:hAnsi="Times New Roman"/>
          <w:b/>
          <w:sz w:val="24"/>
          <w:szCs w:val="24"/>
        </w:rPr>
      </w:pPr>
      <w:bookmarkStart w:id="0" w:name="_GoBack"/>
      <w:bookmarkEnd w:id="0"/>
    </w:p>
    <w:p w:rsidR="007E1614" w:rsidRPr="00FA2641" w:rsidRDefault="007E1614" w:rsidP="007E1614">
      <w:pPr>
        <w:pStyle w:val="NoSpacing"/>
        <w:jc w:val="both"/>
        <w:rPr>
          <w:rFonts w:ascii="Times New Roman" w:hAnsi="Times New Roman"/>
          <w:sz w:val="24"/>
          <w:szCs w:val="24"/>
        </w:rPr>
      </w:pPr>
      <w:r w:rsidRPr="00FA2641">
        <w:rPr>
          <w:rFonts w:ascii="Times New Roman" w:hAnsi="Times New Roman"/>
          <w:b/>
          <w:sz w:val="24"/>
          <w:szCs w:val="24"/>
        </w:rPr>
        <w:t>TITLE:</w:t>
      </w:r>
      <w:r w:rsidRPr="00FA2641">
        <w:rPr>
          <w:rFonts w:ascii="Times New Roman" w:hAnsi="Times New Roman"/>
          <w:sz w:val="24"/>
          <w:szCs w:val="24"/>
        </w:rPr>
        <w:t xml:space="preserve">  </w:t>
      </w:r>
    </w:p>
    <w:p w:rsidR="007E1614" w:rsidRPr="00FA2641" w:rsidRDefault="007E1614" w:rsidP="007E1614">
      <w:pPr>
        <w:pStyle w:val="BodyText"/>
        <w:rPr>
          <w:rFonts w:ascii="Times New Roman" w:hAnsi="Times New Roman" w:cs="Times New Roman"/>
          <w:u w:val="single"/>
        </w:rPr>
      </w:pPr>
      <w:r w:rsidRPr="00FA2641">
        <w:rPr>
          <w:rFonts w:ascii="Times New Roman" w:hAnsi="Times New Roman" w:cs="Times New Roman"/>
        </w:rPr>
        <w:t>To amend the administrative code of the city of New York, in relation to a database and map of media and entertainment production activities</w:t>
      </w:r>
    </w:p>
    <w:p w:rsidR="007E1614" w:rsidRPr="00FA2641" w:rsidRDefault="007E1614" w:rsidP="007E1614">
      <w:pPr>
        <w:pStyle w:val="NormalWeb"/>
        <w:suppressLineNumbers/>
        <w:shd w:val="clear" w:color="auto" w:fill="FFFFFF"/>
        <w:spacing w:before="0" w:beforeAutospacing="0" w:after="0" w:afterAutospacing="0"/>
        <w:jc w:val="both"/>
      </w:pPr>
    </w:p>
    <w:p w:rsidR="007E1614" w:rsidRPr="00FA2641" w:rsidRDefault="007E1614" w:rsidP="007E1614">
      <w:pPr>
        <w:pStyle w:val="NormalWeb"/>
        <w:suppressLineNumbers/>
        <w:shd w:val="clear" w:color="auto" w:fill="FFFFFF"/>
        <w:spacing w:before="0" w:beforeAutospacing="0" w:after="0" w:afterAutospacing="0"/>
        <w:jc w:val="both"/>
        <w:rPr>
          <w:color w:val="000000"/>
        </w:rPr>
      </w:pPr>
    </w:p>
    <w:p w:rsidR="007E1614" w:rsidRPr="00FA2641" w:rsidRDefault="007E1614" w:rsidP="007E1614">
      <w:pPr>
        <w:pStyle w:val="NoSpacing"/>
        <w:jc w:val="both"/>
        <w:rPr>
          <w:rFonts w:ascii="Times New Roman" w:hAnsi="Times New Roman"/>
          <w:b/>
          <w:sz w:val="24"/>
          <w:szCs w:val="24"/>
        </w:rPr>
      </w:pPr>
      <w:r w:rsidRPr="00FA2641">
        <w:rPr>
          <w:rFonts w:ascii="Times New Roman" w:hAnsi="Times New Roman"/>
          <w:b/>
          <w:sz w:val="24"/>
          <w:szCs w:val="24"/>
        </w:rPr>
        <w:t>BILL SUMMARY:</w:t>
      </w:r>
    </w:p>
    <w:p w:rsidR="007E1614" w:rsidRPr="00FA2641" w:rsidRDefault="007E1614" w:rsidP="007E1614">
      <w:pPr>
        <w:pStyle w:val="NoSpacing"/>
        <w:jc w:val="both"/>
        <w:rPr>
          <w:rFonts w:ascii="Times New Roman" w:hAnsi="Times New Roman"/>
          <w:b/>
          <w:sz w:val="24"/>
          <w:szCs w:val="24"/>
        </w:rPr>
      </w:pPr>
      <w:r w:rsidRPr="00FA2641">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E1614" w:rsidRPr="00FA2641" w:rsidRDefault="007E1614" w:rsidP="007E1614">
      <w:pPr>
        <w:pStyle w:val="NoSpacing"/>
        <w:jc w:val="both"/>
        <w:rPr>
          <w:rFonts w:ascii="Times New Roman" w:hAnsi="Times New Roman"/>
          <w:sz w:val="24"/>
          <w:szCs w:val="24"/>
        </w:rPr>
      </w:pPr>
    </w:p>
    <w:p w:rsidR="007E1614" w:rsidRPr="00FA2641" w:rsidRDefault="007E1614" w:rsidP="007E1614">
      <w:pPr>
        <w:pStyle w:val="NoSpacing"/>
        <w:jc w:val="both"/>
        <w:rPr>
          <w:rFonts w:ascii="Times New Roman" w:hAnsi="Times New Roman"/>
          <w:sz w:val="24"/>
          <w:szCs w:val="24"/>
        </w:rPr>
      </w:pPr>
      <w:r w:rsidRPr="00FA2641">
        <w:rPr>
          <w:rFonts w:ascii="Times New Roman" w:hAnsi="Times New Roman"/>
          <w:sz w:val="24"/>
          <w:szCs w:val="24"/>
        </w:rPr>
        <w:t xml:space="preserve">The proposed local law would require the commissioner of </w:t>
      </w:r>
      <w:r w:rsidRPr="00FA2641">
        <w:rPr>
          <w:rFonts w:ascii="Times New Roman" w:hAnsi="Times New Roman"/>
          <w:sz w:val="24"/>
          <w:szCs w:val="24"/>
          <w:shd w:val="clear" w:color="auto" w:fill="FFFFFF"/>
        </w:rPr>
        <w:t xml:space="preserve">the </w:t>
      </w:r>
      <w:r w:rsidRPr="00FA2641">
        <w:rPr>
          <w:rFonts w:ascii="Times New Roman" w:hAnsi="Times New Roman"/>
          <w:bCs/>
          <w:sz w:val="24"/>
          <w:szCs w:val="24"/>
          <w:shd w:val="clear" w:color="auto" w:fill="FFFFFF"/>
        </w:rPr>
        <w:t>mayor's office of media and entertainment</w:t>
      </w:r>
      <w:r w:rsidRPr="00FA2641">
        <w:rPr>
          <w:rFonts w:ascii="Times New Roman" w:hAnsi="Times New Roman"/>
          <w:sz w:val="24"/>
          <w:szCs w:val="24"/>
        </w:rPr>
        <w:t xml:space="preserve"> to provide information to the public about locations of movie-</w:t>
      </w:r>
      <w:r w:rsidRPr="00FA2641">
        <w:rPr>
          <w:rFonts w:ascii="Times New Roman" w:hAnsi="Times New Roman"/>
          <w:bCs/>
          <w:sz w:val="24"/>
          <w:szCs w:val="24"/>
        </w:rPr>
        <w:t>making, telecasting and photography</w:t>
      </w:r>
      <w:r w:rsidRPr="00FA2641">
        <w:rPr>
          <w:rFonts w:ascii="Times New Roman" w:hAnsi="Times New Roman"/>
          <w:sz w:val="24"/>
          <w:szCs w:val="24"/>
        </w:rPr>
        <w:t xml:space="preserve"> activities in the forms of an online database and an interactive map.</w:t>
      </w:r>
    </w:p>
    <w:p w:rsidR="007E1614" w:rsidRPr="00FA2641" w:rsidRDefault="007E1614" w:rsidP="007E1614">
      <w:pPr>
        <w:pStyle w:val="NoSpacing"/>
        <w:jc w:val="both"/>
        <w:rPr>
          <w:rFonts w:ascii="Times New Roman" w:hAnsi="Times New Roman"/>
          <w:sz w:val="24"/>
          <w:szCs w:val="24"/>
          <w:u w:val="single"/>
        </w:rPr>
      </w:pPr>
    </w:p>
    <w:p w:rsidR="007E1614" w:rsidRPr="00FA2641" w:rsidRDefault="007E1614" w:rsidP="007E1614">
      <w:pPr>
        <w:pStyle w:val="NoSpacing"/>
        <w:jc w:val="both"/>
        <w:rPr>
          <w:rFonts w:ascii="Times New Roman" w:hAnsi="Times New Roman"/>
          <w:b/>
          <w:sz w:val="24"/>
          <w:szCs w:val="24"/>
        </w:rPr>
      </w:pPr>
    </w:p>
    <w:p w:rsidR="007E1614" w:rsidRPr="00FA2641" w:rsidRDefault="007E1614" w:rsidP="007E1614">
      <w:pPr>
        <w:pStyle w:val="NoSpacing"/>
        <w:jc w:val="both"/>
        <w:rPr>
          <w:rFonts w:ascii="Times New Roman" w:hAnsi="Times New Roman"/>
          <w:b/>
          <w:sz w:val="24"/>
          <w:szCs w:val="24"/>
        </w:rPr>
      </w:pPr>
      <w:r w:rsidRPr="00FA2641">
        <w:rPr>
          <w:rFonts w:ascii="Times New Roman" w:hAnsi="Times New Roman"/>
          <w:b/>
          <w:sz w:val="24"/>
          <w:szCs w:val="24"/>
        </w:rPr>
        <w:t>EFFECTIVE DATE:</w:t>
      </w:r>
    </w:p>
    <w:p w:rsidR="007E1614" w:rsidRPr="00FA2641" w:rsidRDefault="007E1614" w:rsidP="007E1614">
      <w:pPr>
        <w:pStyle w:val="HTMLPreformatted"/>
        <w:jc w:val="both"/>
        <w:rPr>
          <w:rFonts w:ascii="Times New Roman" w:hAnsi="Times New Roman" w:cs="Times New Roman"/>
          <w:color w:val="000000"/>
          <w:sz w:val="24"/>
          <w:szCs w:val="24"/>
        </w:rPr>
      </w:pPr>
      <w:r w:rsidRPr="00FA2641">
        <w:rPr>
          <w:rFonts w:ascii="Times New Roman" w:hAnsi="Times New Roman" w:cs="Times New Roman"/>
          <w:sz w:val="24"/>
          <w:szCs w:val="24"/>
        </w:rPr>
        <w:t>120 days after it becomes law</w:t>
      </w:r>
    </w:p>
    <w:p w:rsidR="007E1614" w:rsidRPr="00FA2641" w:rsidRDefault="007E1614" w:rsidP="007E1614">
      <w:pPr>
        <w:pStyle w:val="NoSpacing"/>
        <w:jc w:val="both"/>
        <w:rPr>
          <w:rStyle w:val="apple-style-span"/>
          <w:rFonts w:ascii="Times New Roman" w:hAnsi="Times New Roman"/>
          <w:b/>
          <w:bCs/>
          <w:sz w:val="24"/>
          <w:szCs w:val="24"/>
        </w:rPr>
      </w:pPr>
    </w:p>
    <w:p w:rsidR="007E1614" w:rsidRPr="00FA2641" w:rsidRDefault="007E1614" w:rsidP="007E1614">
      <w:pPr>
        <w:pStyle w:val="NoSpacing"/>
        <w:jc w:val="both"/>
        <w:rPr>
          <w:rFonts w:ascii="Times New Roman" w:hAnsi="Times New Roman"/>
          <w:sz w:val="24"/>
          <w:szCs w:val="24"/>
        </w:rPr>
      </w:pPr>
      <w:r w:rsidRPr="00FA2641">
        <w:rPr>
          <w:rStyle w:val="apple-style-span"/>
          <w:rFonts w:ascii="Times New Roman" w:hAnsi="Times New Roman"/>
          <w:b/>
          <w:bCs/>
          <w:sz w:val="24"/>
          <w:szCs w:val="24"/>
        </w:rPr>
        <w:t>NOTE:</w:t>
      </w:r>
      <w:r w:rsidRPr="00FA2641">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A2641">
        <w:rPr>
          <w:rStyle w:val="apple-style-span"/>
          <w:rFonts w:ascii="Times New Roman" w:hAnsi="Times New Roman"/>
          <w:sz w:val="24"/>
          <w:szCs w:val="24"/>
          <w:u w:val="single"/>
        </w:rPr>
        <w:t>underlined</w:t>
      </w:r>
      <w:r w:rsidRPr="00FA2641">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7E1614" w:rsidRPr="00FA2641" w:rsidRDefault="007E1614" w:rsidP="007E1614">
      <w:pPr>
        <w:pStyle w:val="NoSpacing"/>
        <w:jc w:val="both"/>
        <w:rPr>
          <w:rFonts w:ascii="Times New Roman" w:hAnsi="Times New Roman"/>
          <w:sz w:val="24"/>
          <w:szCs w:val="24"/>
        </w:rPr>
      </w:pPr>
    </w:p>
    <w:p w:rsidR="007E1614" w:rsidRPr="008823EE" w:rsidRDefault="007E1614" w:rsidP="007E1614">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7E1614" w:rsidRPr="00CA10D1" w:rsidRDefault="007E1614" w:rsidP="007E1614">
      <w:pPr>
        <w:tabs>
          <w:tab w:val="left" w:pos="540"/>
        </w:tabs>
        <w:spacing w:before="80"/>
        <w:ind w:left="187"/>
        <w:rPr>
          <w:szCs w:val="22"/>
        </w:rPr>
      </w:pPr>
      <w:r w:rsidRPr="00CA10D1">
        <w:rPr>
          <w:rFonts w:ascii="Segoe UI Symbol" w:hAnsi="Segoe UI Symbol" w:cs="Segoe UI Symbol"/>
        </w:rPr>
        <w:t>☐</w:t>
      </w:r>
      <w:r w:rsidRPr="00CA10D1">
        <w:rPr>
          <w:b/>
          <w:szCs w:val="22"/>
        </w:rPr>
        <w:t xml:space="preserve"> Agency Rulemaking Required</w:t>
      </w:r>
      <w:r w:rsidRPr="00CA10D1">
        <w:rPr>
          <w:szCs w:val="22"/>
        </w:rPr>
        <w:t>: Is City agency rulemaking required?</w:t>
      </w:r>
    </w:p>
    <w:p w:rsidR="007E1614" w:rsidRPr="00CA10D1" w:rsidRDefault="007E1614" w:rsidP="007E1614">
      <w:pPr>
        <w:tabs>
          <w:tab w:val="left" w:pos="540"/>
        </w:tabs>
        <w:ind w:left="180"/>
        <w:rPr>
          <w:szCs w:val="22"/>
        </w:rPr>
      </w:pPr>
      <w:r w:rsidRPr="00CA10D1">
        <w:rPr>
          <w:rFonts w:ascii="Segoe UI Symbol" w:hAnsi="Segoe UI Symbol" w:cs="Segoe UI Symbol"/>
        </w:rPr>
        <w:t>☐</w:t>
      </w:r>
      <w:r w:rsidRPr="00CA10D1">
        <w:rPr>
          <w:b/>
          <w:szCs w:val="22"/>
        </w:rPr>
        <w:t xml:space="preserve"> Report Required</w:t>
      </w:r>
      <w:r w:rsidRPr="00CA10D1">
        <w:rPr>
          <w:szCs w:val="22"/>
        </w:rPr>
        <w:t>: Is a report due to Council required?</w:t>
      </w:r>
    </w:p>
    <w:p w:rsidR="007E1614" w:rsidRPr="00CA10D1" w:rsidRDefault="007E1614" w:rsidP="007E1614">
      <w:pPr>
        <w:tabs>
          <w:tab w:val="left" w:pos="540"/>
        </w:tabs>
        <w:ind w:left="180"/>
        <w:rPr>
          <w:szCs w:val="22"/>
        </w:rPr>
      </w:pPr>
      <w:r w:rsidRPr="00CA10D1">
        <w:rPr>
          <w:rFonts w:ascii="Segoe UI Symbol" w:hAnsi="Segoe UI Symbol" w:cs="Segoe UI Symbol"/>
        </w:rPr>
        <w:t>☐</w:t>
      </w:r>
      <w:r w:rsidRPr="00CA10D1">
        <w:rPr>
          <w:b/>
          <w:szCs w:val="22"/>
        </w:rPr>
        <w:t xml:space="preserve"> Sunset Date Included</w:t>
      </w:r>
      <w:r w:rsidRPr="00CA10D1">
        <w:rPr>
          <w:szCs w:val="22"/>
        </w:rPr>
        <w:t>: Does the legislation have a sunset date?</w:t>
      </w:r>
    </w:p>
    <w:p w:rsidR="007E1614" w:rsidRPr="00CA10D1" w:rsidRDefault="007E1614" w:rsidP="007E1614">
      <w:pPr>
        <w:tabs>
          <w:tab w:val="left" w:pos="540"/>
        </w:tabs>
        <w:ind w:left="180"/>
        <w:rPr>
          <w:szCs w:val="22"/>
        </w:rPr>
      </w:pPr>
      <w:r w:rsidRPr="00CA10D1">
        <w:rPr>
          <w:rFonts w:ascii="Segoe UI Symbol" w:hAnsi="Segoe UI Symbol" w:cs="Segoe UI Symbol"/>
        </w:rPr>
        <w:t>☐</w:t>
      </w:r>
      <w:r w:rsidRPr="00CA10D1">
        <w:rPr>
          <w:b/>
          <w:szCs w:val="22"/>
        </w:rPr>
        <w:t xml:space="preserve"> Council Appointment Required</w:t>
      </w:r>
      <w:r w:rsidRPr="00CA10D1">
        <w:rPr>
          <w:szCs w:val="22"/>
        </w:rPr>
        <w:t>: Is an appointment by the Council required?</w:t>
      </w:r>
    </w:p>
    <w:p w:rsidR="007E1614" w:rsidRPr="00CA10D1" w:rsidRDefault="007E1614" w:rsidP="007E1614">
      <w:pPr>
        <w:tabs>
          <w:tab w:val="left" w:pos="540"/>
        </w:tabs>
        <w:ind w:left="180"/>
        <w:rPr>
          <w:szCs w:val="22"/>
        </w:rPr>
      </w:pPr>
      <w:r w:rsidRPr="00CA10D1">
        <w:rPr>
          <w:rFonts w:ascii="Segoe UI Symbol" w:hAnsi="Segoe UI Symbol" w:cs="Segoe UI Symbol"/>
        </w:rPr>
        <w:t>☐</w:t>
      </w:r>
      <w:r w:rsidRPr="00CA10D1">
        <w:rPr>
          <w:b/>
          <w:szCs w:val="22"/>
        </w:rPr>
        <w:t xml:space="preserve"> Other Appointment Required</w:t>
      </w:r>
      <w:r w:rsidRPr="00CA10D1">
        <w:rPr>
          <w:szCs w:val="22"/>
        </w:rPr>
        <w:t>: Are other appointments not by the Council required?</w:t>
      </w:r>
    </w:p>
    <w:p w:rsidR="007E1614" w:rsidRPr="00FA2641" w:rsidRDefault="007E1614" w:rsidP="007E1614">
      <w:pPr>
        <w:pStyle w:val="NoSpacing"/>
        <w:jc w:val="both"/>
        <w:rPr>
          <w:rFonts w:ascii="Times New Roman" w:hAnsi="Times New Roman"/>
          <w:i/>
          <w:sz w:val="24"/>
          <w:szCs w:val="24"/>
        </w:rPr>
      </w:pPr>
    </w:p>
    <w:p w:rsidR="007E1614" w:rsidRDefault="007E1614" w:rsidP="007E1614">
      <w:pPr>
        <w:pStyle w:val="NoSpacing"/>
        <w:jc w:val="both"/>
        <w:rPr>
          <w:rFonts w:ascii="Times New Roman" w:hAnsi="Times New Roman"/>
          <w:sz w:val="24"/>
          <w:szCs w:val="24"/>
        </w:rPr>
      </w:pPr>
    </w:p>
    <w:p w:rsidR="007E1614" w:rsidRPr="005653FD" w:rsidRDefault="007E1614" w:rsidP="007E1614">
      <w:pPr>
        <w:jc w:val="both"/>
        <w:rPr>
          <w:sz w:val="22"/>
          <w:szCs w:val="22"/>
          <w:u w:val="single"/>
        </w:rPr>
      </w:pPr>
      <w:r w:rsidRPr="005653FD">
        <w:rPr>
          <w:sz w:val="22"/>
          <w:szCs w:val="22"/>
          <w:u w:val="single"/>
        </w:rPr>
        <w:t>Session 12</w:t>
      </w:r>
    </w:p>
    <w:p w:rsidR="007E1614" w:rsidRPr="005653FD" w:rsidRDefault="007E1614" w:rsidP="007E1614">
      <w:pPr>
        <w:jc w:val="both"/>
        <w:rPr>
          <w:sz w:val="22"/>
          <w:szCs w:val="22"/>
        </w:rPr>
      </w:pPr>
      <w:r w:rsidRPr="005653FD">
        <w:rPr>
          <w:sz w:val="22"/>
          <w:szCs w:val="22"/>
        </w:rPr>
        <w:t>IB</w:t>
      </w:r>
    </w:p>
    <w:p w:rsidR="007E1614" w:rsidRPr="0094186C" w:rsidRDefault="007E1614" w:rsidP="007E1614">
      <w:pPr>
        <w:jc w:val="both"/>
        <w:rPr>
          <w:sz w:val="22"/>
          <w:szCs w:val="22"/>
        </w:rPr>
      </w:pPr>
      <w:r w:rsidRPr="005653FD">
        <w:rPr>
          <w:sz w:val="22"/>
          <w:szCs w:val="22"/>
        </w:rPr>
        <w:t>LS #</w:t>
      </w:r>
      <w:r>
        <w:rPr>
          <w:sz w:val="22"/>
          <w:szCs w:val="22"/>
        </w:rPr>
        <w:t xml:space="preserve"> </w:t>
      </w:r>
      <w:r w:rsidRPr="005653FD">
        <w:rPr>
          <w:sz w:val="22"/>
          <w:szCs w:val="22"/>
        </w:rPr>
        <w:t>7756</w:t>
      </w:r>
    </w:p>
    <w:p w:rsidR="007E1614" w:rsidRPr="00BC0E3E" w:rsidRDefault="007E1614" w:rsidP="007E1614">
      <w:pPr>
        <w:jc w:val="both"/>
        <w:rPr>
          <w:sz w:val="22"/>
          <w:szCs w:val="22"/>
        </w:rPr>
      </w:pPr>
      <w:r w:rsidRPr="00BC0E3E">
        <w:rPr>
          <w:sz w:val="22"/>
          <w:szCs w:val="22"/>
        </w:rPr>
        <w:t>3/3/2022, 3:30 pm</w:t>
      </w:r>
    </w:p>
    <w:p w:rsidR="007E1614" w:rsidRPr="00BC0E3E" w:rsidRDefault="007E1614" w:rsidP="007E1614">
      <w:pPr>
        <w:jc w:val="both"/>
        <w:rPr>
          <w:sz w:val="22"/>
          <w:szCs w:val="22"/>
        </w:rPr>
      </w:pPr>
    </w:p>
    <w:p w:rsidR="007E1614" w:rsidRPr="004770CA" w:rsidRDefault="007E1614" w:rsidP="007E1614">
      <w:pPr>
        <w:jc w:val="both"/>
        <w:rPr>
          <w:sz w:val="22"/>
          <w:szCs w:val="22"/>
          <w:u w:val="single"/>
        </w:rPr>
      </w:pPr>
      <w:r w:rsidRPr="00BC0E3E">
        <w:rPr>
          <w:sz w:val="22"/>
          <w:szCs w:val="22"/>
          <w:u w:val="single"/>
        </w:rPr>
        <w:t>Session 11</w:t>
      </w:r>
    </w:p>
    <w:p w:rsidR="007E1614" w:rsidRPr="004770CA" w:rsidRDefault="007E1614" w:rsidP="007E1614">
      <w:pPr>
        <w:jc w:val="both"/>
        <w:rPr>
          <w:sz w:val="22"/>
          <w:szCs w:val="22"/>
        </w:rPr>
      </w:pPr>
      <w:r w:rsidRPr="004770CA">
        <w:rPr>
          <w:sz w:val="22"/>
          <w:szCs w:val="22"/>
        </w:rPr>
        <w:t>IB</w:t>
      </w:r>
    </w:p>
    <w:p w:rsidR="007E1614" w:rsidRPr="004770CA" w:rsidRDefault="007E1614" w:rsidP="007E1614">
      <w:pPr>
        <w:jc w:val="both"/>
        <w:rPr>
          <w:sz w:val="22"/>
          <w:szCs w:val="22"/>
        </w:rPr>
      </w:pPr>
      <w:r w:rsidRPr="004770CA">
        <w:rPr>
          <w:sz w:val="22"/>
          <w:szCs w:val="22"/>
        </w:rPr>
        <w:t>LS # 11716</w:t>
      </w:r>
    </w:p>
    <w:p w:rsidR="007E1614" w:rsidRPr="004770CA" w:rsidRDefault="007E1614" w:rsidP="007E1614">
      <w:pPr>
        <w:rPr>
          <w:sz w:val="22"/>
          <w:szCs w:val="22"/>
        </w:rPr>
      </w:pPr>
      <w:r w:rsidRPr="004770CA">
        <w:rPr>
          <w:sz w:val="22"/>
          <w:szCs w:val="22"/>
        </w:rPr>
        <w:lastRenderedPageBreak/>
        <w:t>09//17/2019 3:41 pm</w:t>
      </w:r>
    </w:p>
    <w:p w:rsidR="007E1614" w:rsidRPr="004770CA" w:rsidRDefault="007E1614" w:rsidP="007E1614">
      <w:pPr>
        <w:rPr>
          <w:sz w:val="22"/>
          <w:szCs w:val="22"/>
        </w:rPr>
      </w:pPr>
      <w:r w:rsidRPr="004770CA">
        <w:rPr>
          <w:sz w:val="22"/>
          <w:szCs w:val="22"/>
        </w:rPr>
        <w:t>Int. # 1730-2019</w:t>
      </w:r>
    </w:p>
    <w:p w:rsidR="007E1614" w:rsidRPr="00FA2641" w:rsidRDefault="007E1614" w:rsidP="007E1614">
      <w:pPr>
        <w:pStyle w:val="NoSpacing"/>
        <w:jc w:val="both"/>
        <w:rPr>
          <w:rFonts w:ascii="Times New Roman" w:hAnsi="Times New Roman"/>
          <w:sz w:val="24"/>
          <w:szCs w:val="24"/>
        </w:rPr>
      </w:pPr>
    </w:p>
    <w:p w:rsidR="007E1614" w:rsidRDefault="007E1614"/>
    <w:sectPr w:rsidR="007E1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D0" w:rsidRDefault="008C51D0">
      <w:r>
        <w:separator/>
      </w:r>
    </w:p>
  </w:endnote>
  <w:endnote w:type="continuationSeparator" w:id="0">
    <w:p w:rsidR="008C51D0" w:rsidRDefault="008C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D0" w:rsidRDefault="008C51D0">
      <w:r>
        <w:separator/>
      </w:r>
    </w:p>
  </w:footnote>
  <w:footnote w:type="continuationSeparator" w:id="0">
    <w:p w:rsidR="008C51D0" w:rsidRDefault="008C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4"/>
    <w:rsid w:val="001009B3"/>
    <w:rsid w:val="00272505"/>
    <w:rsid w:val="0033747D"/>
    <w:rsid w:val="00404EFF"/>
    <w:rsid w:val="005F5142"/>
    <w:rsid w:val="006153EB"/>
    <w:rsid w:val="007379B0"/>
    <w:rsid w:val="007D75D2"/>
    <w:rsid w:val="007E1614"/>
    <w:rsid w:val="007F0760"/>
    <w:rsid w:val="008302CC"/>
    <w:rsid w:val="008C51D0"/>
    <w:rsid w:val="00A8643B"/>
    <w:rsid w:val="00B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624B-D1FE-48F2-8A7C-37A43D91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614"/>
    <w:rPr>
      <w:sz w:val="22"/>
      <w:szCs w:val="22"/>
    </w:rPr>
  </w:style>
  <w:style w:type="character" w:styleId="CommentReference">
    <w:name w:val="annotation reference"/>
    <w:uiPriority w:val="99"/>
    <w:semiHidden/>
    <w:unhideWhenUsed/>
    <w:rsid w:val="007E1614"/>
    <w:rPr>
      <w:sz w:val="16"/>
      <w:szCs w:val="16"/>
    </w:rPr>
  </w:style>
  <w:style w:type="paragraph" w:styleId="CommentText">
    <w:name w:val="annotation text"/>
    <w:basedOn w:val="Normal"/>
    <w:link w:val="CommentTextChar"/>
    <w:uiPriority w:val="99"/>
    <w:semiHidden/>
    <w:unhideWhenUsed/>
    <w:rsid w:val="007E1614"/>
    <w:rPr>
      <w:rFonts w:ascii="Calibri" w:hAnsi="Calibri"/>
      <w:sz w:val="20"/>
    </w:rPr>
  </w:style>
  <w:style w:type="character" w:customStyle="1" w:styleId="CommentTextChar">
    <w:name w:val="Comment Text Char"/>
    <w:link w:val="CommentText"/>
    <w:uiPriority w:val="99"/>
    <w:semiHidden/>
    <w:rsid w:val="007E1614"/>
    <w:rPr>
      <w:rFonts w:ascii="Calibri" w:eastAsia="Calibri" w:hAnsi="Calibri" w:cs="Times New Roman"/>
      <w:sz w:val="20"/>
      <w:szCs w:val="20"/>
    </w:rPr>
  </w:style>
  <w:style w:type="character" w:customStyle="1" w:styleId="apple-style-span">
    <w:name w:val="apple-style-span"/>
    <w:rsid w:val="007E1614"/>
  </w:style>
  <w:style w:type="paragraph" w:styleId="HTMLPreformatted">
    <w:name w:val="HTML Preformatted"/>
    <w:basedOn w:val="Normal"/>
    <w:link w:val="HTMLPreformattedChar"/>
    <w:uiPriority w:val="99"/>
    <w:unhideWhenUsed/>
    <w:rsid w:val="007E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7E1614"/>
    <w:rPr>
      <w:rFonts w:ascii="Courier New" w:eastAsia="Times New Roman" w:hAnsi="Courier New" w:cs="Courier New"/>
      <w:sz w:val="20"/>
      <w:szCs w:val="20"/>
    </w:rPr>
  </w:style>
  <w:style w:type="paragraph" w:styleId="BodyText">
    <w:name w:val="Body Text"/>
    <w:basedOn w:val="Normal"/>
    <w:link w:val="BodyTextChar"/>
    <w:rsid w:val="007E1614"/>
    <w:pPr>
      <w:jc w:val="both"/>
    </w:pPr>
    <w:rPr>
      <w:rFonts w:ascii="Tahoma" w:eastAsia="Times New Roman" w:hAnsi="Tahoma" w:cs="Tahoma"/>
      <w:szCs w:val="24"/>
    </w:rPr>
  </w:style>
  <w:style w:type="character" w:customStyle="1" w:styleId="BodyTextChar">
    <w:name w:val="Body Text Char"/>
    <w:link w:val="BodyText"/>
    <w:rsid w:val="007E1614"/>
    <w:rPr>
      <w:rFonts w:ascii="Tahoma" w:eastAsia="Times New Roman" w:hAnsi="Tahoma" w:cs="Tahoma"/>
      <w:sz w:val="24"/>
      <w:szCs w:val="24"/>
    </w:rPr>
  </w:style>
  <w:style w:type="paragraph" w:styleId="NormalWeb">
    <w:name w:val="Normal (Web)"/>
    <w:basedOn w:val="Normal"/>
    <w:uiPriority w:val="99"/>
    <w:unhideWhenUsed/>
    <w:rsid w:val="007E1614"/>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7E1614"/>
    <w:rPr>
      <w:rFonts w:ascii="Segoe UI" w:hAnsi="Segoe UI" w:cs="Segoe UI"/>
      <w:sz w:val="18"/>
      <w:szCs w:val="18"/>
    </w:rPr>
  </w:style>
  <w:style w:type="character" w:customStyle="1" w:styleId="BalloonTextChar">
    <w:name w:val="Balloon Text Char"/>
    <w:link w:val="BalloonText"/>
    <w:uiPriority w:val="99"/>
    <w:semiHidden/>
    <w:rsid w:val="007E16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9</cp:revision>
  <dcterms:created xsi:type="dcterms:W3CDTF">2022-03-22T20:00:00Z</dcterms:created>
  <dcterms:modified xsi:type="dcterms:W3CDTF">2022-05-25T18:49:00Z</dcterms:modified>
</cp:coreProperties>
</file>