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9473" w14:textId="13F34622" w:rsidR="003506FF" w:rsidRPr="000169F0" w:rsidRDefault="003506FF" w:rsidP="00A753AB">
      <w:pPr>
        <w:suppressLineNumbers/>
        <w:tabs>
          <w:tab w:val="center" w:pos="4680"/>
        </w:tabs>
        <w:suppressAutoHyphens/>
        <w:jc w:val="center"/>
        <w:rPr>
          <w:spacing w:val="-3"/>
          <w:szCs w:val="24"/>
        </w:rPr>
      </w:pPr>
      <w:r w:rsidRPr="000169F0">
        <w:rPr>
          <w:spacing w:val="-3"/>
          <w:szCs w:val="24"/>
        </w:rPr>
        <w:t>Int. No.</w:t>
      </w:r>
      <w:r w:rsidR="00F9033A">
        <w:rPr>
          <w:spacing w:val="-3"/>
          <w:szCs w:val="24"/>
        </w:rPr>
        <w:t xml:space="preserve"> 32</w:t>
      </w:r>
    </w:p>
    <w:p w14:paraId="5202DDE3" w14:textId="77777777" w:rsidR="003506FF" w:rsidRPr="00E66DE3" w:rsidRDefault="003506FF" w:rsidP="00A753AB">
      <w:pPr>
        <w:suppressLineNumbers/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14:paraId="63FBF363" w14:textId="77777777" w:rsidR="00FB4FC0" w:rsidRDefault="00FB4FC0" w:rsidP="00FB4FC0">
      <w:pPr>
        <w:suppressLineNumbers/>
        <w:suppressAutoHyphens/>
        <w:autoSpaceDE w:val="0"/>
        <w:autoSpaceDN w:val="0"/>
        <w:adjustRightInd w:val="0"/>
        <w:jc w:val="both"/>
        <w:rPr>
          <w:snapToGrid/>
          <w:spacing w:val="-3"/>
          <w:szCs w:val="24"/>
        </w:rPr>
      </w:pPr>
      <w:r>
        <w:rPr>
          <w:snapToGrid/>
          <w:spacing w:val="-3"/>
          <w:szCs w:val="24"/>
        </w:rPr>
        <w:t>By Council Members Yeger, Menin, Louis, Marte and Holden</w:t>
      </w:r>
    </w:p>
    <w:p w14:paraId="554AA3B2" w14:textId="77777777" w:rsidR="00121023" w:rsidRDefault="00121023" w:rsidP="00121023">
      <w:pPr>
        <w:suppressLineNumbers/>
        <w:tabs>
          <w:tab w:val="left" w:pos="-720"/>
        </w:tabs>
        <w:suppressAutoHyphens/>
        <w:jc w:val="both"/>
        <w:rPr>
          <w:spacing w:val="-3"/>
          <w:szCs w:val="24"/>
        </w:rPr>
      </w:pPr>
      <w:bookmarkStart w:id="0" w:name="_GoBack"/>
      <w:bookmarkEnd w:id="0"/>
    </w:p>
    <w:p w14:paraId="14F84BF6" w14:textId="77777777" w:rsidR="00115EB1" w:rsidRPr="00115EB1" w:rsidRDefault="00115EB1" w:rsidP="00A753AB">
      <w:pPr>
        <w:suppressLineNumbers/>
        <w:tabs>
          <w:tab w:val="left" w:pos="-720"/>
        </w:tabs>
        <w:suppressAutoHyphens/>
        <w:jc w:val="both"/>
        <w:rPr>
          <w:vanish/>
          <w:spacing w:val="-3"/>
          <w:szCs w:val="24"/>
        </w:rPr>
      </w:pPr>
      <w:r w:rsidRPr="00115EB1">
        <w:rPr>
          <w:vanish/>
          <w:spacing w:val="-3"/>
          <w:szCs w:val="24"/>
        </w:rPr>
        <w:t>..Title</w:t>
      </w:r>
    </w:p>
    <w:p w14:paraId="06C67EBA" w14:textId="6FD2D0DD" w:rsidR="00383D2F" w:rsidRDefault="00185C6A" w:rsidP="00A753AB">
      <w:pPr>
        <w:suppressLineNumbers/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A Local Law t</w:t>
      </w:r>
      <w:r w:rsidR="00543958">
        <w:rPr>
          <w:spacing w:val="-3"/>
          <w:szCs w:val="24"/>
        </w:rPr>
        <w:t>o amend the administrative code of the city of New York, i</w:t>
      </w:r>
      <w:r w:rsidR="003506FF" w:rsidRPr="000169F0">
        <w:rPr>
          <w:spacing w:val="-3"/>
          <w:szCs w:val="24"/>
        </w:rPr>
        <w:t>n relation to</w:t>
      </w:r>
      <w:r w:rsidR="000169F0">
        <w:rPr>
          <w:spacing w:val="-3"/>
          <w:szCs w:val="24"/>
        </w:rPr>
        <w:t xml:space="preserve"> </w:t>
      </w:r>
      <w:r w:rsidR="00C048E0">
        <w:rPr>
          <w:spacing w:val="-3"/>
          <w:szCs w:val="24"/>
        </w:rPr>
        <w:t>requiring</w:t>
      </w:r>
      <w:r w:rsidR="0004731C">
        <w:rPr>
          <w:spacing w:val="-3"/>
          <w:szCs w:val="24"/>
        </w:rPr>
        <w:t xml:space="preserve"> a searchable dashboard for </w:t>
      </w:r>
      <w:r w:rsidR="00952E41">
        <w:rPr>
          <w:spacing w:val="-3"/>
          <w:szCs w:val="24"/>
        </w:rPr>
        <w:t>notices of violation</w:t>
      </w:r>
      <w:r w:rsidR="00835268">
        <w:rPr>
          <w:spacing w:val="-3"/>
          <w:szCs w:val="24"/>
        </w:rPr>
        <w:t xml:space="preserve"> </w:t>
      </w:r>
      <w:r w:rsidR="00873299">
        <w:rPr>
          <w:spacing w:val="-3"/>
          <w:szCs w:val="24"/>
        </w:rPr>
        <w:t>issued by the</w:t>
      </w:r>
      <w:r w:rsidR="00775265">
        <w:rPr>
          <w:spacing w:val="-3"/>
          <w:szCs w:val="24"/>
        </w:rPr>
        <w:t xml:space="preserve"> department of </w:t>
      </w:r>
      <w:r w:rsidR="00873299">
        <w:rPr>
          <w:spacing w:val="-3"/>
          <w:szCs w:val="24"/>
        </w:rPr>
        <w:t>sanitation</w:t>
      </w:r>
    </w:p>
    <w:p w14:paraId="05A39D08" w14:textId="19B03007" w:rsidR="00115EB1" w:rsidRPr="00115EB1" w:rsidRDefault="00115EB1" w:rsidP="00A753AB">
      <w:pPr>
        <w:suppressLineNumbers/>
        <w:tabs>
          <w:tab w:val="left" w:pos="-720"/>
        </w:tabs>
        <w:suppressAutoHyphens/>
        <w:jc w:val="both"/>
        <w:rPr>
          <w:vanish/>
          <w:spacing w:val="-3"/>
          <w:szCs w:val="24"/>
        </w:rPr>
      </w:pPr>
      <w:r w:rsidRPr="00115EB1">
        <w:rPr>
          <w:vanish/>
          <w:spacing w:val="-3"/>
          <w:szCs w:val="24"/>
        </w:rPr>
        <w:t>..Body</w:t>
      </w:r>
    </w:p>
    <w:p w14:paraId="5D9F717A" w14:textId="77777777" w:rsidR="003506FF" w:rsidRPr="001A70CD" w:rsidRDefault="003506FF" w:rsidP="00A753AB">
      <w:pPr>
        <w:suppressLineNumbers/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48D149FC" w14:textId="77777777" w:rsidR="003506FF" w:rsidRPr="000169F0" w:rsidRDefault="003506FF" w:rsidP="00A753AB">
      <w:pPr>
        <w:suppressLineNumbers/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0169F0">
        <w:rPr>
          <w:spacing w:val="-3"/>
          <w:szCs w:val="24"/>
          <w:u w:val="single"/>
        </w:rPr>
        <w:t>Be it enacted by the Council as follows</w:t>
      </w:r>
      <w:r w:rsidRPr="000169F0">
        <w:rPr>
          <w:spacing w:val="-3"/>
          <w:szCs w:val="24"/>
        </w:rPr>
        <w:t>:</w:t>
      </w:r>
    </w:p>
    <w:p w14:paraId="20101B45" w14:textId="77777777" w:rsidR="003506FF" w:rsidRPr="001A70CD" w:rsidRDefault="003506FF" w:rsidP="00A753AB">
      <w:pPr>
        <w:suppressLineNumbers/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4F2EDED" w14:textId="55CA07F6" w:rsidR="008775E8" w:rsidRDefault="004C30D8" w:rsidP="004C30D8">
      <w:pPr>
        <w:tabs>
          <w:tab w:val="left" w:pos="-720"/>
        </w:tabs>
        <w:suppressAutoHyphens/>
        <w:spacing w:line="480" w:lineRule="auto"/>
        <w:jc w:val="both"/>
        <w:rPr>
          <w:snapToGrid/>
          <w:szCs w:val="24"/>
        </w:rPr>
      </w:pPr>
      <w:r>
        <w:tab/>
      </w:r>
      <w:r w:rsidR="003506FF" w:rsidRPr="004C30D8">
        <w:t>Section 1.</w:t>
      </w:r>
      <w:r>
        <w:t xml:space="preserve"> </w:t>
      </w:r>
      <w:r w:rsidR="008775E8" w:rsidRPr="004C30D8">
        <w:t>Title 23 of the administrative code of the city of New York is a</w:t>
      </w:r>
      <w:r w:rsidR="00775265" w:rsidRPr="004C30D8">
        <w:t>mended by adding</w:t>
      </w:r>
      <w:r w:rsidR="00775265">
        <w:rPr>
          <w:snapToGrid/>
          <w:szCs w:val="24"/>
        </w:rPr>
        <w:t xml:space="preserve"> a new chapter 9</w:t>
      </w:r>
      <w:r w:rsidR="008775E8">
        <w:rPr>
          <w:snapToGrid/>
          <w:szCs w:val="24"/>
        </w:rPr>
        <w:t xml:space="preserve"> to read as follows:</w:t>
      </w:r>
    </w:p>
    <w:p w14:paraId="169E57FF" w14:textId="77777777" w:rsidR="00836409" w:rsidRDefault="00775265" w:rsidP="004C30D8">
      <w:pPr>
        <w:tabs>
          <w:tab w:val="left" w:pos="-720"/>
        </w:tabs>
        <w:suppressAutoHyphens/>
        <w:spacing w:line="480" w:lineRule="auto"/>
        <w:jc w:val="center"/>
        <w:rPr>
          <w:snapToGrid/>
          <w:szCs w:val="24"/>
          <w:u w:val="single"/>
        </w:rPr>
      </w:pPr>
      <w:r>
        <w:rPr>
          <w:snapToGrid/>
          <w:szCs w:val="24"/>
          <w:u w:val="single"/>
        </w:rPr>
        <w:t>CHAPTER 9</w:t>
      </w:r>
    </w:p>
    <w:p w14:paraId="53A27C45" w14:textId="77777777" w:rsidR="008775E8" w:rsidRDefault="008775E8" w:rsidP="004C30D8">
      <w:pPr>
        <w:tabs>
          <w:tab w:val="left" w:pos="-720"/>
        </w:tabs>
        <w:suppressAutoHyphens/>
        <w:spacing w:line="480" w:lineRule="auto"/>
        <w:jc w:val="center"/>
        <w:rPr>
          <w:snapToGrid/>
          <w:szCs w:val="24"/>
          <w:u w:val="single"/>
        </w:rPr>
      </w:pPr>
      <w:r w:rsidRPr="005A4DBB">
        <w:rPr>
          <w:snapToGrid/>
          <w:szCs w:val="24"/>
          <w:u w:val="single"/>
        </w:rPr>
        <w:t>DASHBOARDS</w:t>
      </w:r>
    </w:p>
    <w:p w14:paraId="1B864A78" w14:textId="130C0D6D" w:rsidR="00E90151" w:rsidRDefault="008775E8" w:rsidP="004C30D8">
      <w:pPr>
        <w:tabs>
          <w:tab w:val="left" w:pos="-720"/>
        </w:tabs>
        <w:suppressAutoHyphens/>
        <w:spacing w:line="480" w:lineRule="auto"/>
        <w:jc w:val="both"/>
        <w:rPr>
          <w:snapToGrid/>
          <w:szCs w:val="24"/>
          <w:u w:val="single"/>
        </w:rPr>
      </w:pPr>
      <w:r w:rsidRPr="005A4DBB">
        <w:rPr>
          <w:snapToGrid/>
          <w:szCs w:val="24"/>
        </w:rPr>
        <w:tab/>
      </w:r>
      <w:r w:rsidR="00775265">
        <w:rPr>
          <w:snapToGrid/>
          <w:szCs w:val="24"/>
          <w:u w:val="single"/>
        </w:rPr>
        <w:t>§ 23-9</w:t>
      </w:r>
      <w:r>
        <w:rPr>
          <w:snapToGrid/>
          <w:szCs w:val="24"/>
          <w:u w:val="single"/>
        </w:rPr>
        <w:t>01</w:t>
      </w:r>
      <w:r w:rsidR="005605C8">
        <w:rPr>
          <w:snapToGrid/>
          <w:szCs w:val="24"/>
          <w:u w:val="single"/>
        </w:rPr>
        <w:t xml:space="preserve"> Definitions.</w:t>
      </w:r>
      <w:r>
        <w:rPr>
          <w:snapToGrid/>
          <w:szCs w:val="24"/>
          <w:u w:val="single"/>
        </w:rPr>
        <w:t xml:space="preserve"> As used in this </w:t>
      </w:r>
      <w:r w:rsidR="005605C8">
        <w:rPr>
          <w:snapToGrid/>
          <w:szCs w:val="24"/>
          <w:u w:val="single"/>
        </w:rPr>
        <w:t>chapter</w:t>
      </w:r>
      <w:r w:rsidR="004C30D8">
        <w:rPr>
          <w:snapToGrid/>
          <w:szCs w:val="24"/>
          <w:u w:val="single"/>
        </w:rPr>
        <w:t>, the following terms have the following meanings:</w:t>
      </w:r>
    </w:p>
    <w:p w14:paraId="09E3AA8C" w14:textId="77777777" w:rsidR="00E90151" w:rsidRDefault="00E90151" w:rsidP="004C30D8">
      <w:pPr>
        <w:tabs>
          <w:tab w:val="left" w:pos="-720"/>
        </w:tabs>
        <w:suppressAutoHyphens/>
        <w:spacing w:line="480" w:lineRule="auto"/>
        <w:jc w:val="both"/>
        <w:rPr>
          <w:snapToGrid/>
          <w:szCs w:val="24"/>
          <w:u w:val="single"/>
        </w:rPr>
      </w:pPr>
      <w:r w:rsidRPr="005A4DBB">
        <w:rPr>
          <w:snapToGrid/>
          <w:szCs w:val="24"/>
        </w:rPr>
        <w:tab/>
      </w:r>
      <w:r w:rsidR="00C13739" w:rsidRPr="00674142">
        <w:rPr>
          <w:snapToGrid/>
          <w:szCs w:val="24"/>
          <w:u w:val="single"/>
        </w:rPr>
        <w:t xml:space="preserve">Dashboard. The term </w:t>
      </w:r>
      <w:r w:rsidRPr="00674142">
        <w:rPr>
          <w:snapToGrid/>
          <w:szCs w:val="24"/>
          <w:u w:val="single"/>
        </w:rPr>
        <w:t>“</w:t>
      </w:r>
      <w:r w:rsidR="00C13739">
        <w:rPr>
          <w:snapToGrid/>
          <w:szCs w:val="24"/>
          <w:u w:val="single"/>
        </w:rPr>
        <w:t>dashboard</w:t>
      </w:r>
      <w:r>
        <w:rPr>
          <w:snapToGrid/>
          <w:szCs w:val="24"/>
          <w:u w:val="single"/>
        </w:rPr>
        <w:t xml:space="preserve">” means a </w:t>
      </w:r>
      <w:r w:rsidR="005605C8">
        <w:rPr>
          <w:snapToGrid/>
          <w:szCs w:val="24"/>
          <w:u w:val="single"/>
        </w:rPr>
        <w:t xml:space="preserve">data visualization tool </w:t>
      </w:r>
      <w:r w:rsidR="00154C10">
        <w:rPr>
          <w:snapToGrid/>
          <w:szCs w:val="24"/>
          <w:u w:val="single"/>
        </w:rPr>
        <w:t>publicly</w:t>
      </w:r>
      <w:r w:rsidR="00A35D54">
        <w:rPr>
          <w:snapToGrid/>
          <w:szCs w:val="24"/>
          <w:u w:val="single"/>
        </w:rPr>
        <w:t xml:space="preserve"> available on the internet that </w:t>
      </w:r>
      <w:r w:rsidR="005605C8">
        <w:rPr>
          <w:snapToGrid/>
          <w:szCs w:val="24"/>
          <w:u w:val="single"/>
        </w:rPr>
        <w:t xml:space="preserve">includes a customizable interface and </w:t>
      </w:r>
      <w:r w:rsidR="00A35D54">
        <w:rPr>
          <w:snapToGrid/>
          <w:szCs w:val="24"/>
          <w:u w:val="single"/>
        </w:rPr>
        <w:t>uses</w:t>
      </w:r>
      <w:r w:rsidR="00EF2D09">
        <w:rPr>
          <w:snapToGrid/>
          <w:szCs w:val="24"/>
          <w:u w:val="single"/>
        </w:rPr>
        <w:t xml:space="preserve"> </w:t>
      </w:r>
      <w:r w:rsidR="00A35D54">
        <w:rPr>
          <w:snapToGrid/>
          <w:szCs w:val="24"/>
          <w:u w:val="single"/>
        </w:rPr>
        <w:t xml:space="preserve">current </w:t>
      </w:r>
      <w:r w:rsidR="005605C8">
        <w:rPr>
          <w:snapToGrid/>
          <w:szCs w:val="24"/>
          <w:u w:val="single"/>
        </w:rPr>
        <w:t xml:space="preserve">data from </w:t>
      </w:r>
      <w:r w:rsidR="00A35D54">
        <w:rPr>
          <w:snapToGrid/>
          <w:szCs w:val="24"/>
          <w:u w:val="single"/>
        </w:rPr>
        <w:t xml:space="preserve">one or more </w:t>
      </w:r>
      <w:r w:rsidR="005605C8">
        <w:rPr>
          <w:snapToGrid/>
          <w:szCs w:val="24"/>
          <w:u w:val="single"/>
        </w:rPr>
        <w:t>sources</w:t>
      </w:r>
      <w:r>
        <w:rPr>
          <w:snapToGrid/>
          <w:szCs w:val="24"/>
          <w:u w:val="single"/>
        </w:rPr>
        <w:t xml:space="preserve">. </w:t>
      </w:r>
    </w:p>
    <w:p w14:paraId="1D1A5092" w14:textId="77777777" w:rsidR="000018F7" w:rsidRDefault="00E90151" w:rsidP="000018F7">
      <w:pPr>
        <w:tabs>
          <w:tab w:val="left" w:pos="-720"/>
        </w:tabs>
        <w:suppressAutoHyphens/>
        <w:spacing w:line="480" w:lineRule="auto"/>
        <w:jc w:val="both"/>
        <w:rPr>
          <w:snapToGrid/>
          <w:szCs w:val="24"/>
          <w:u w:val="single"/>
        </w:rPr>
      </w:pPr>
      <w:r w:rsidRPr="005A4DBB">
        <w:rPr>
          <w:snapToGrid/>
          <w:szCs w:val="24"/>
        </w:rPr>
        <w:tab/>
      </w:r>
      <w:r w:rsidR="00C13739" w:rsidRPr="00674142">
        <w:rPr>
          <w:snapToGrid/>
          <w:szCs w:val="24"/>
          <w:u w:val="single"/>
        </w:rPr>
        <w:t xml:space="preserve">Department. The term </w:t>
      </w:r>
      <w:r w:rsidR="008775E8" w:rsidRPr="00674142">
        <w:rPr>
          <w:snapToGrid/>
          <w:szCs w:val="24"/>
          <w:u w:val="single"/>
        </w:rPr>
        <w:t>“</w:t>
      </w:r>
      <w:r w:rsidR="00C13739" w:rsidRPr="00674142">
        <w:rPr>
          <w:snapToGrid/>
          <w:szCs w:val="24"/>
          <w:u w:val="single"/>
        </w:rPr>
        <w:t>department</w:t>
      </w:r>
      <w:r w:rsidR="008775E8" w:rsidRPr="005A4DBB">
        <w:rPr>
          <w:snapToGrid/>
          <w:szCs w:val="24"/>
          <w:u w:val="single"/>
        </w:rPr>
        <w:t xml:space="preserve">” </w:t>
      </w:r>
      <w:r w:rsidR="008775E8" w:rsidRPr="005A4DBB">
        <w:rPr>
          <w:color w:val="212121"/>
          <w:szCs w:val="24"/>
          <w:u w:val="single"/>
        </w:rPr>
        <w:t>means the department of information technology and telecommunications or any successor agency.</w:t>
      </w:r>
    </w:p>
    <w:p w14:paraId="278E60D5" w14:textId="69994201" w:rsidR="00CC1F64" w:rsidRPr="000018F7" w:rsidRDefault="000018F7" w:rsidP="000018F7">
      <w:pPr>
        <w:tabs>
          <w:tab w:val="left" w:pos="-720"/>
        </w:tabs>
        <w:suppressAutoHyphens/>
        <w:spacing w:line="480" w:lineRule="auto"/>
        <w:jc w:val="both"/>
        <w:rPr>
          <w:snapToGrid/>
          <w:szCs w:val="24"/>
          <w:u w:val="single"/>
        </w:rPr>
      </w:pPr>
      <w:r w:rsidRPr="00161BB7">
        <w:rPr>
          <w:snapToGrid/>
          <w:szCs w:val="24"/>
        </w:rPr>
        <w:tab/>
      </w:r>
      <w:r w:rsidR="00775265">
        <w:rPr>
          <w:snapToGrid/>
          <w:u w:val="single"/>
        </w:rPr>
        <w:t>§ 23-9</w:t>
      </w:r>
      <w:r w:rsidR="005605C8">
        <w:rPr>
          <w:snapToGrid/>
          <w:u w:val="single"/>
        </w:rPr>
        <w:t xml:space="preserve">02 </w:t>
      </w:r>
      <w:r w:rsidR="00952E41">
        <w:rPr>
          <w:snapToGrid/>
          <w:u w:val="single"/>
        </w:rPr>
        <w:t>Notices of violation</w:t>
      </w:r>
      <w:r w:rsidR="008775E8" w:rsidRPr="005A4DBB">
        <w:rPr>
          <w:snapToGrid/>
          <w:u w:val="single"/>
        </w:rPr>
        <w:t xml:space="preserve">. </w:t>
      </w:r>
      <w:r w:rsidR="008775E8">
        <w:rPr>
          <w:snapToGrid/>
          <w:u w:val="single"/>
        </w:rPr>
        <w:t xml:space="preserve">Within </w:t>
      </w:r>
      <w:r w:rsidR="008F3D62">
        <w:rPr>
          <w:snapToGrid/>
          <w:u w:val="single"/>
        </w:rPr>
        <w:t>180 days after the effective date of the l</w:t>
      </w:r>
      <w:r w:rsidR="008775E8">
        <w:rPr>
          <w:snapToGrid/>
          <w:u w:val="single"/>
        </w:rPr>
        <w:t>ocal law that added this section</w:t>
      </w:r>
      <w:r w:rsidR="00E90151">
        <w:rPr>
          <w:snapToGrid/>
          <w:u w:val="single"/>
        </w:rPr>
        <w:t>,</w:t>
      </w:r>
      <w:r w:rsidR="008775E8">
        <w:rPr>
          <w:snapToGrid/>
          <w:u w:val="single"/>
        </w:rPr>
        <w:t xml:space="preserve"> the department </w:t>
      </w:r>
      <w:r w:rsidR="00946DBA">
        <w:rPr>
          <w:snapToGrid/>
          <w:u w:val="single"/>
        </w:rPr>
        <w:t xml:space="preserve">of </w:t>
      </w:r>
      <w:r w:rsidR="001A6A94">
        <w:rPr>
          <w:snapToGrid/>
          <w:u w:val="single"/>
        </w:rPr>
        <w:t xml:space="preserve">sanitation </w:t>
      </w:r>
      <w:r w:rsidR="008775E8">
        <w:rPr>
          <w:snapToGrid/>
          <w:u w:val="single"/>
        </w:rPr>
        <w:t xml:space="preserve">shall, in conjunction with the department, </w:t>
      </w:r>
      <w:r w:rsidR="00E90151">
        <w:rPr>
          <w:snapToGrid/>
          <w:u w:val="single"/>
        </w:rPr>
        <w:t>create</w:t>
      </w:r>
      <w:r w:rsidR="00DF10AD">
        <w:rPr>
          <w:snapToGrid/>
          <w:u w:val="single"/>
        </w:rPr>
        <w:t xml:space="preserve"> a</w:t>
      </w:r>
      <w:r w:rsidR="00E90151">
        <w:rPr>
          <w:snapToGrid/>
          <w:u w:val="single"/>
        </w:rPr>
        <w:t xml:space="preserve"> dashboard </w:t>
      </w:r>
      <w:r w:rsidR="005605C8">
        <w:rPr>
          <w:snapToGrid/>
          <w:u w:val="single"/>
        </w:rPr>
        <w:t>consisting</w:t>
      </w:r>
      <w:r w:rsidR="00194B78">
        <w:rPr>
          <w:snapToGrid/>
          <w:u w:val="single"/>
        </w:rPr>
        <w:t>, at a minimum,</w:t>
      </w:r>
      <w:r w:rsidR="005605C8">
        <w:rPr>
          <w:snapToGrid/>
          <w:u w:val="single"/>
        </w:rPr>
        <w:t xml:space="preserve"> of</w:t>
      </w:r>
      <w:r w:rsidR="00E90151">
        <w:rPr>
          <w:snapToGrid/>
          <w:u w:val="single"/>
        </w:rPr>
        <w:t xml:space="preserve"> data on </w:t>
      </w:r>
      <w:r w:rsidR="00952E41">
        <w:rPr>
          <w:snapToGrid/>
          <w:u w:val="single"/>
        </w:rPr>
        <w:t>all notices of violation</w:t>
      </w:r>
      <w:r w:rsidR="001A6A94">
        <w:rPr>
          <w:snapToGrid/>
          <w:u w:val="single"/>
        </w:rPr>
        <w:t xml:space="preserve"> issued by the department</w:t>
      </w:r>
      <w:r w:rsidR="001C3F00">
        <w:rPr>
          <w:snapToGrid/>
          <w:u w:val="single"/>
        </w:rPr>
        <w:t xml:space="preserve"> of sanitation</w:t>
      </w:r>
      <w:r w:rsidR="001A6A94">
        <w:rPr>
          <w:snapToGrid/>
          <w:u w:val="single"/>
        </w:rPr>
        <w:t xml:space="preserve"> </w:t>
      </w:r>
      <w:r w:rsidR="001C3F00">
        <w:rPr>
          <w:snapToGrid/>
          <w:u w:val="single"/>
        </w:rPr>
        <w:t xml:space="preserve">on or </w:t>
      </w:r>
      <w:r w:rsidR="00280C2E">
        <w:rPr>
          <w:snapToGrid/>
          <w:u w:val="single"/>
        </w:rPr>
        <w:t>after January 1, 20</w:t>
      </w:r>
      <w:r w:rsidR="00D67054">
        <w:rPr>
          <w:snapToGrid/>
          <w:u w:val="single"/>
        </w:rPr>
        <w:t>19</w:t>
      </w:r>
      <w:r w:rsidR="001A6A94">
        <w:rPr>
          <w:snapToGrid/>
          <w:u w:val="single"/>
        </w:rPr>
        <w:t xml:space="preserve">. </w:t>
      </w:r>
      <w:r w:rsidR="00105E5B">
        <w:rPr>
          <w:snapToGrid/>
          <w:u w:val="single"/>
        </w:rPr>
        <w:t>Such data shall include</w:t>
      </w:r>
      <w:r w:rsidR="00E90151">
        <w:rPr>
          <w:snapToGrid/>
          <w:u w:val="single"/>
        </w:rPr>
        <w:t xml:space="preserve">, but </w:t>
      </w:r>
      <w:r w:rsidR="00C13739">
        <w:rPr>
          <w:snapToGrid/>
          <w:u w:val="single"/>
        </w:rPr>
        <w:t xml:space="preserve">need </w:t>
      </w:r>
      <w:r w:rsidR="00E90151">
        <w:rPr>
          <w:snapToGrid/>
          <w:u w:val="single"/>
        </w:rPr>
        <w:t xml:space="preserve">not </w:t>
      </w:r>
      <w:r w:rsidR="00105E5B">
        <w:rPr>
          <w:snapToGrid/>
          <w:u w:val="single"/>
        </w:rPr>
        <w:t xml:space="preserve">be </w:t>
      </w:r>
      <w:r w:rsidR="00E90151">
        <w:rPr>
          <w:snapToGrid/>
          <w:u w:val="single"/>
        </w:rPr>
        <w:t>limited to</w:t>
      </w:r>
      <w:r w:rsidR="003B4C97">
        <w:rPr>
          <w:snapToGrid/>
          <w:u w:val="single"/>
        </w:rPr>
        <w:t>,</w:t>
      </w:r>
      <w:r w:rsidR="00EE62FF">
        <w:rPr>
          <w:snapToGrid/>
          <w:u w:val="single"/>
        </w:rPr>
        <w:t xml:space="preserve"> </w:t>
      </w:r>
      <w:r w:rsidR="001A6A94">
        <w:rPr>
          <w:snapToGrid/>
          <w:u w:val="single"/>
        </w:rPr>
        <w:t xml:space="preserve">the number of </w:t>
      </w:r>
      <w:r w:rsidR="00952E41">
        <w:rPr>
          <w:snapToGrid/>
          <w:u w:val="single"/>
        </w:rPr>
        <w:t>notices of violation</w:t>
      </w:r>
      <w:r w:rsidR="001A6A94">
        <w:rPr>
          <w:snapToGrid/>
          <w:u w:val="single"/>
        </w:rPr>
        <w:t xml:space="preserve"> issued </w:t>
      </w:r>
      <w:r w:rsidR="001C3F00">
        <w:rPr>
          <w:snapToGrid/>
          <w:u w:val="single"/>
        </w:rPr>
        <w:t xml:space="preserve">each </w:t>
      </w:r>
      <w:r w:rsidR="001A6A94">
        <w:rPr>
          <w:snapToGrid/>
          <w:u w:val="single"/>
        </w:rPr>
        <w:t xml:space="preserve">month, </w:t>
      </w:r>
      <w:r w:rsidR="005C6012">
        <w:rPr>
          <w:snapToGrid/>
          <w:u w:val="single"/>
        </w:rPr>
        <w:t>searchable</w:t>
      </w:r>
      <w:r w:rsidR="00EE62FF">
        <w:rPr>
          <w:snapToGrid/>
          <w:u w:val="single"/>
        </w:rPr>
        <w:t xml:space="preserve"> by </w:t>
      </w:r>
      <w:r w:rsidR="0004731C">
        <w:rPr>
          <w:snapToGrid/>
          <w:u w:val="single"/>
        </w:rPr>
        <w:t xml:space="preserve">the issuing agent, date, </w:t>
      </w:r>
      <w:r w:rsidR="00EE62FF">
        <w:rPr>
          <w:snapToGrid/>
          <w:u w:val="single"/>
        </w:rPr>
        <w:t>type</w:t>
      </w:r>
      <w:r w:rsidR="001C3F00">
        <w:rPr>
          <w:snapToGrid/>
          <w:u w:val="single"/>
        </w:rPr>
        <w:t xml:space="preserve"> of violation and </w:t>
      </w:r>
      <w:r w:rsidR="00AF42D6">
        <w:rPr>
          <w:snapToGrid/>
          <w:u w:val="single"/>
        </w:rPr>
        <w:t xml:space="preserve">by </w:t>
      </w:r>
      <w:r w:rsidR="005C6012">
        <w:rPr>
          <w:snapToGrid/>
          <w:u w:val="single"/>
        </w:rPr>
        <w:t xml:space="preserve">address, block, </w:t>
      </w:r>
      <w:r w:rsidR="00EE62FF">
        <w:rPr>
          <w:snapToGrid/>
          <w:u w:val="single"/>
        </w:rPr>
        <w:t>community district</w:t>
      </w:r>
      <w:r w:rsidR="001C3F00">
        <w:rPr>
          <w:snapToGrid/>
          <w:u w:val="single"/>
        </w:rPr>
        <w:t xml:space="preserve"> </w:t>
      </w:r>
      <w:r w:rsidR="005C6012">
        <w:rPr>
          <w:snapToGrid/>
          <w:u w:val="single"/>
        </w:rPr>
        <w:t xml:space="preserve">and borough </w:t>
      </w:r>
      <w:r w:rsidR="001C3F00">
        <w:rPr>
          <w:snapToGrid/>
          <w:u w:val="single"/>
        </w:rPr>
        <w:t>in which such violation was issued</w:t>
      </w:r>
      <w:r w:rsidR="00EE62FF">
        <w:rPr>
          <w:snapToGrid/>
          <w:u w:val="single"/>
        </w:rPr>
        <w:t>.</w:t>
      </w:r>
    </w:p>
    <w:p w14:paraId="45A8FD5E" w14:textId="243749BB" w:rsidR="00DA0E94" w:rsidRDefault="008775E8" w:rsidP="001A6201">
      <w:pPr>
        <w:tabs>
          <w:tab w:val="left" w:pos="-720"/>
        </w:tabs>
        <w:suppressAutoHyphens/>
        <w:spacing w:line="480" w:lineRule="auto"/>
        <w:jc w:val="both"/>
        <w:rPr>
          <w:spacing w:val="-3"/>
          <w:szCs w:val="24"/>
        </w:rPr>
      </w:pPr>
      <w:r>
        <w:rPr>
          <w:snapToGrid/>
          <w:szCs w:val="24"/>
        </w:rPr>
        <w:tab/>
        <w:t xml:space="preserve">§ 2. </w:t>
      </w:r>
      <w:r w:rsidR="007359AD" w:rsidRPr="000169F0">
        <w:rPr>
          <w:spacing w:val="-3"/>
          <w:szCs w:val="24"/>
        </w:rPr>
        <w:t>This local law take</w:t>
      </w:r>
      <w:r w:rsidR="007359AD">
        <w:rPr>
          <w:spacing w:val="-3"/>
          <w:szCs w:val="24"/>
        </w:rPr>
        <w:t>s</w:t>
      </w:r>
      <w:r w:rsidR="007359AD" w:rsidRPr="000169F0">
        <w:rPr>
          <w:spacing w:val="-3"/>
          <w:szCs w:val="24"/>
        </w:rPr>
        <w:t xml:space="preserve"> effect </w:t>
      </w:r>
      <w:r w:rsidR="007359AD">
        <w:rPr>
          <w:spacing w:val="-3"/>
          <w:szCs w:val="24"/>
        </w:rPr>
        <w:t>i</w:t>
      </w:r>
      <w:r w:rsidR="00E66DE3">
        <w:rPr>
          <w:spacing w:val="-3"/>
          <w:szCs w:val="24"/>
        </w:rPr>
        <w:t>mmediately</w:t>
      </w:r>
      <w:r w:rsidR="005A4DBB">
        <w:rPr>
          <w:spacing w:val="-3"/>
          <w:szCs w:val="24"/>
        </w:rPr>
        <w:t>.</w:t>
      </w:r>
    </w:p>
    <w:p w14:paraId="592BF6E7" w14:textId="77777777" w:rsidR="001A6201" w:rsidRDefault="001A6201" w:rsidP="00DA0E94">
      <w:pPr>
        <w:widowControl/>
        <w:suppressLineNumbers/>
        <w:autoSpaceDE w:val="0"/>
        <w:autoSpaceDN w:val="0"/>
        <w:adjustRightInd w:val="0"/>
        <w:rPr>
          <w:snapToGrid/>
          <w:sz w:val="20"/>
        </w:rPr>
      </w:pPr>
    </w:p>
    <w:p w14:paraId="6214CD88" w14:textId="77777777" w:rsidR="001A6201" w:rsidRDefault="001A6201" w:rsidP="00DA0E94">
      <w:pPr>
        <w:widowControl/>
        <w:suppressLineNumbers/>
        <w:autoSpaceDE w:val="0"/>
        <w:autoSpaceDN w:val="0"/>
        <w:adjustRightInd w:val="0"/>
        <w:rPr>
          <w:snapToGrid/>
          <w:sz w:val="20"/>
        </w:rPr>
      </w:pPr>
    </w:p>
    <w:p w14:paraId="2AC5A33D" w14:textId="77777777" w:rsidR="001C4CEA" w:rsidRDefault="00DA0E94" w:rsidP="00DA0E94">
      <w:pPr>
        <w:widowControl/>
        <w:suppressLineNumbers/>
        <w:autoSpaceDE w:val="0"/>
        <w:autoSpaceDN w:val="0"/>
        <w:adjustRightInd w:val="0"/>
        <w:rPr>
          <w:snapToGrid/>
          <w:sz w:val="20"/>
        </w:rPr>
      </w:pPr>
      <w:r>
        <w:rPr>
          <w:snapToGrid/>
          <w:sz w:val="20"/>
        </w:rPr>
        <w:lastRenderedPageBreak/>
        <w:t>LS #</w:t>
      </w:r>
      <w:r w:rsidR="001C4CEA" w:rsidRPr="001C4CEA">
        <w:rPr>
          <w:snapToGrid/>
          <w:sz w:val="20"/>
        </w:rPr>
        <w:t>7194</w:t>
      </w:r>
    </w:p>
    <w:p w14:paraId="7F4A06DF" w14:textId="7C0D716F" w:rsidR="00DA0E94" w:rsidRPr="00DA0E94" w:rsidRDefault="00723140" w:rsidP="00DA0E94">
      <w:pPr>
        <w:widowControl/>
        <w:suppressLineNumbers/>
        <w:autoSpaceDE w:val="0"/>
        <w:autoSpaceDN w:val="0"/>
        <w:adjustRightInd w:val="0"/>
        <w:rPr>
          <w:snapToGrid/>
          <w:sz w:val="20"/>
        </w:rPr>
      </w:pPr>
      <w:r>
        <w:rPr>
          <w:snapToGrid/>
          <w:sz w:val="20"/>
        </w:rPr>
        <w:t>01/31</w:t>
      </w:r>
      <w:r w:rsidR="00565CC6">
        <w:rPr>
          <w:snapToGrid/>
          <w:sz w:val="20"/>
        </w:rPr>
        <w:t>/22</w:t>
      </w:r>
    </w:p>
    <w:sectPr w:rsidR="00DA0E94" w:rsidRPr="00DA0E94" w:rsidSect="00A753AB">
      <w:endnotePr>
        <w:numFmt w:val="decimal"/>
      </w:endnotePr>
      <w:pgSz w:w="12240" w:h="15840"/>
      <w:pgMar w:top="1440" w:right="1440" w:bottom="1440" w:left="1440" w:header="1440" w:footer="1440" w:gutter="0"/>
      <w:lnNumType w:countBy="1"/>
      <w:pgNumType w:start="1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0B1C" w14:textId="77777777" w:rsidR="005E5517" w:rsidRDefault="005E5517">
      <w:pPr>
        <w:widowControl/>
        <w:spacing w:line="20" w:lineRule="exact"/>
      </w:pPr>
    </w:p>
  </w:endnote>
  <w:endnote w:type="continuationSeparator" w:id="0">
    <w:p w14:paraId="33DB1A52" w14:textId="77777777" w:rsidR="005E5517" w:rsidRDefault="005E5517">
      <w:r>
        <w:t xml:space="preserve"> </w:t>
      </w:r>
    </w:p>
  </w:endnote>
  <w:endnote w:type="continuationNotice" w:id="1">
    <w:p w14:paraId="0E89A977" w14:textId="77777777" w:rsidR="005E5517" w:rsidRDefault="005E55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D421" w14:textId="77777777" w:rsidR="005E5517" w:rsidRDefault="005E5517">
      <w:r>
        <w:separator/>
      </w:r>
    </w:p>
  </w:footnote>
  <w:footnote w:type="continuationSeparator" w:id="0">
    <w:p w14:paraId="747106BA" w14:textId="77777777" w:rsidR="005E5517" w:rsidRDefault="005E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23F"/>
    <w:multiLevelType w:val="hybridMultilevel"/>
    <w:tmpl w:val="8FECFCDA"/>
    <w:lvl w:ilvl="0" w:tplc="FCBC7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10223"/>
    <w:multiLevelType w:val="hybridMultilevel"/>
    <w:tmpl w:val="1722FB88"/>
    <w:lvl w:ilvl="0" w:tplc="5A780A64">
      <w:start w:val="1"/>
      <w:numFmt w:val="decimal"/>
      <w:lvlText w:val="%1.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A1A95"/>
    <w:multiLevelType w:val="hybridMultilevel"/>
    <w:tmpl w:val="FD88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F8D"/>
    <w:multiLevelType w:val="hybridMultilevel"/>
    <w:tmpl w:val="B8DC88C4"/>
    <w:lvl w:ilvl="0" w:tplc="F5EC26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1376A"/>
    <w:multiLevelType w:val="hybridMultilevel"/>
    <w:tmpl w:val="D05E666A"/>
    <w:lvl w:ilvl="0" w:tplc="CA76C0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6"/>
    <w:rsid w:val="000018F7"/>
    <w:rsid w:val="00010329"/>
    <w:rsid w:val="000169F0"/>
    <w:rsid w:val="000346C2"/>
    <w:rsid w:val="0004731C"/>
    <w:rsid w:val="00060C53"/>
    <w:rsid w:val="00061ED5"/>
    <w:rsid w:val="0008476C"/>
    <w:rsid w:val="000949C9"/>
    <w:rsid w:val="000B5215"/>
    <w:rsid w:val="001043D8"/>
    <w:rsid w:val="00105E5B"/>
    <w:rsid w:val="00115EB1"/>
    <w:rsid w:val="00121023"/>
    <w:rsid w:val="001468A1"/>
    <w:rsid w:val="00146D74"/>
    <w:rsid w:val="00154C10"/>
    <w:rsid w:val="00161BB7"/>
    <w:rsid w:val="00175843"/>
    <w:rsid w:val="00185C6A"/>
    <w:rsid w:val="00194B78"/>
    <w:rsid w:val="001A6201"/>
    <w:rsid w:val="001A6A94"/>
    <w:rsid w:val="001A70CD"/>
    <w:rsid w:val="001B446D"/>
    <w:rsid w:val="001B5A7D"/>
    <w:rsid w:val="001C3F00"/>
    <w:rsid w:val="001C4CEA"/>
    <w:rsid w:val="00203C1B"/>
    <w:rsid w:val="00271BD6"/>
    <w:rsid w:val="00280C2E"/>
    <w:rsid w:val="003432E1"/>
    <w:rsid w:val="003506FF"/>
    <w:rsid w:val="0037136A"/>
    <w:rsid w:val="00371CA7"/>
    <w:rsid w:val="00383D2F"/>
    <w:rsid w:val="003B4C97"/>
    <w:rsid w:val="003D5146"/>
    <w:rsid w:val="003E07E0"/>
    <w:rsid w:val="004279AA"/>
    <w:rsid w:val="004324B0"/>
    <w:rsid w:val="004C08CD"/>
    <w:rsid w:val="004C30D8"/>
    <w:rsid w:val="00502189"/>
    <w:rsid w:val="00504643"/>
    <w:rsid w:val="00513786"/>
    <w:rsid w:val="00543958"/>
    <w:rsid w:val="005605C8"/>
    <w:rsid w:val="00565CC6"/>
    <w:rsid w:val="005849E6"/>
    <w:rsid w:val="005A4DBB"/>
    <w:rsid w:val="005B450D"/>
    <w:rsid w:val="005C6012"/>
    <w:rsid w:val="005E5517"/>
    <w:rsid w:val="00603E99"/>
    <w:rsid w:val="006437A0"/>
    <w:rsid w:val="00674142"/>
    <w:rsid w:val="00685936"/>
    <w:rsid w:val="00691EA2"/>
    <w:rsid w:val="006C27D1"/>
    <w:rsid w:val="006F7BDF"/>
    <w:rsid w:val="00713EC8"/>
    <w:rsid w:val="007147B1"/>
    <w:rsid w:val="00723140"/>
    <w:rsid w:val="0073093E"/>
    <w:rsid w:val="007359AD"/>
    <w:rsid w:val="00772EDE"/>
    <w:rsid w:val="00775265"/>
    <w:rsid w:val="007A1BA3"/>
    <w:rsid w:val="007B2D76"/>
    <w:rsid w:val="007C122B"/>
    <w:rsid w:val="007C1D7F"/>
    <w:rsid w:val="00835268"/>
    <w:rsid w:val="00836409"/>
    <w:rsid w:val="00843633"/>
    <w:rsid w:val="00856B55"/>
    <w:rsid w:val="00864C50"/>
    <w:rsid w:val="00873299"/>
    <w:rsid w:val="008775E8"/>
    <w:rsid w:val="00884EC2"/>
    <w:rsid w:val="00894C5E"/>
    <w:rsid w:val="008D219C"/>
    <w:rsid w:val="008E3B89"/>
    <w:rsid w:val="008F3D62"/>
    <w:rsid w:val="008F590F"/>
    <w:rsid w:val="00905FC9"/>
    <w:rsid w:val="0093281F"/>
    <w:rsid w:val="00946DBA"/>
    <w:rsid w:val="00952E41"/>
    <w:rsid w:val="009A254A"/>
    <w:rsid w:val="009B4F45"/>
    <w:rsid w:val="00A105A6"/>
    <w:rsid w:val="00A31537"/>
    <w:rsid w:val="00A352AA"/>
    <w:rsid w:val="00A35D54"/>
    <w:rsid w:val="00A573B1"/>
    <w:rsid w:val="00A646ED"/>
    <w:rsid w:val="00A70048"/>
    <w:rsid w:val="00A70634"/>
    <w:rsid w:val="00A753AB"/>
    <w:rsid w:val="00AA0FB2"/>
    <w:rsid w:val="00AE4C47"/>
    <w:rsid w:val="00AE771B"/>
    <w:rsid w:val="00AF42D6"/>
    <w:rsid w:val="00B22664"/>
    <w:rsid w:val="00B2329B"/>
    <w:rsid w:val="00B70601"/>
    <w:rsid w:val="00B9541A"/>
    <w:rsid w:val="00BC4234"/>
    <w:rsid w:val="00BC6D6A"/>
    <w:rsid w:val="00C030CD"/>
    <w:rsid w:val="00C048E0"/>
    <w:rsid w:val="00C13739"/>
    <w:rsid w:val="00C23149"/>
    <w:rsid w:val="00C84EBA"/>
    <w:rsid w:val="00C8743C"/>
    <w:rsid w:val="00CC1F64"/>
    <w:rsid w:val="00CD449F"/>
    <w:rsid w:val="00CD7C02"/>
    <w:rsid w:val="00CE278A"/>
    <w:rsid w:val="00D47917"/>
    <w:rsid w:val="00D67054"/>
    <w:rsid w:val="00D87B55"/>
    <w:rsid w:val="00D967AC"/>
    <w:rsid w:val="00DA0E94"/>
    <w:rsid w:val="00DC47C1"/>
    <w:rsid w:val="00DF10AD"/>
    <w:rsid w:val="00E00B4D"/>
    <w:rsid w:val="00E66DE3"/>
    <w:rsid w:val="00E8595E"/>
    <w:rsid w:val="00E90151"/>
    <w:rsid w:val="00EB00EE"/>
    <w:rsid w:val="00EC334A"/>
    <w:rsid w:val="00EE62FF"/>
    <w:rsid w:val="00EF2D09"/>
    <w:rsid w:val="00F72EAC"/>
    <w:rsid w:val="00F72F6E"/>
    <w:rsid w:val="00F9033A"/>
    <w:rsid w:val="00FA7AB7"/>
    <w:rsid w:val="00FB4FC0"/>
    <w:rsid w:val="00FD0291"/>
    <w:rsid w:val="00FD0585"/>
    <w:rsid w:val="00FD0EEB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4B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D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right"/>
      <w:outlineLvl w:val="0"/>
    </w:pPr>
    <w:rPr>
      <w:b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spacing w:val="-3"/>
    </w:rPr>
  </w:style>
  <w:style w:type="character" w:styleId="CommentReference">
    <w:name w:val="annotation reference"/>
    <w:rsid w:val="00730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93E"/>
    <w:rPr>
      <w:sz w:val="20"/>
    </w:rPr>
  </w:style>
  <w:style w:type="character" w:customStyle="1" w:styleId="CommentTextChar">
    <w:name w:val="Comment Text Char"/>
    <w:link w:val="CommentText"/>
    <w:rsid w:val="0073093E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3093E"/>
    <w:rPr>
      <w:b/>
      <w:bCs/>
    </w:rPr>
  </w:style>
  <w:style w:type="character" w:customStyle="1" w:styleId="CommentSubjectChar">
    <w:name w:val="Comment Subject Char"/>
    <w:link w:val="CommentSubject"/>
    <w:rsid w:val="0073093E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30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93E"/>
    <w:rPr>
      <w:rFonts w:ascii="Tahoma" w:hAnsi="Tahoma" w:cs="Tahoma"/>
      <w:snapToGrid w:val="0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A753AB"/>
  </w:style>
  <w:style w:type="paragraph" w:styleId="ListParagraph">
    <w:name w:val="List Paragraph"/>
    <w:basedOn w:val="Normal"/>
    <w:uiPriority w:val="34"/>
    <w:qFormat/>
    <w:rsid w:val="00061E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A6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6A94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nhideWhenUsed/>
    <w:rsid w:val="001A6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6A94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2022-02-03T03:20:00Z</dcterms:created>
  <dcterms:modified xsi:type="dcterms:W3CDTF">2022-03-15T14:37:00Z</dcterms:modified>
</cp:coreProperties>
</file>