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1D96FE4A" w:rsidR="0041520B" w:rsidRPr="00A5189C" w:rsidRDefault="00CA55F4"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CC6A1F">
        <w:rPr>
          <w:rFonts w:ascii="Times New Roman" w:hAnsi="Times New Roman" w:cs="Times New Roman"/>
          <w:sz w:val="24"/>
          <w:szCs w:val="24"/>
        </w:rPr>
        <w:t xml:space="preserve"> 3</w:t>
      </w:r>
      <w:r w:rsidR="00B72BC0">
        <w:rPr>
          <w:rFonts w:ascii="Times New Roman" w:hAnsi="Times New Roman" w:cs="Times New Roman"/>
          <w:sz w:val="24"/>
          <w:szCs w:val="24"/>
        </w:rPr>
        <w:t>0</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508EB95F" w14:textId="77777777" w:rsidR="00A3793A" w:rsidRDefault="00A3793A" w:rsidP="00A3793A">
      <w:pPr>
        <w:autoSpaceDE w:val="0"/>
        <w:autoSpaceDN w:val="0"/>
        <w:adjustRightInd w:val="0"/>
        <w:jc w:val="both"/>
        <w:rPr>
          <w:rFonts w:eastAsiaTheme="minorHAnsi"/>
          <w:szCs w:val="24"/>
        </w:rPr>
      </w:pPr>
      <w:r>
        <w:rPr>
          <w:rFonts w:eastAsiaTheme="minorHAnsi"/>
          <w:szCs w:val="24"/>
        </w:rPr>
        <w:t>By Council Members Rivera, De La Rosa, Louis, Schulman, Narcisse, Hanif, Won, Hudson, Williams, Joseph, Restler, Brewer, Avilés, Bottcher, Cabán, Ossé, Ayala, Richardson Jordan, Riley, Gutiérrez, Barron and Farías</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29494231" w14:textId="4EFF1C06" w:rsidR="00617310" w:rsidRDefault="00E1460F" w:rsidP="0041520B">
      <w:pPr>
        <w:pStyle w:val="NoSpacing"/>
        <w:jc w:val="both"/>
        <w:rPr>
          <w:rFonts w:ascii="Times New Roman" w:hAnsi="Times New Roman" w:cs="Times New Roman"/>
          <w:sz w:val="24"/>
          <w:szCs w:val="24"/>
        </w:rPr>
      </w:pPr>
      <w:r w:rsidRPr="00E1460F">
        <w:rPr>
          <w:rFonts w:ascii="Times New Roman" w:hAnsi="Times New Roman" w:cs="Times New Roman"/>
          <w:sz w:val="24"/>
          <w:szCs w:val="24"/>
        </w:rPr>
        <w:t>A local law to amend the administrative code of the city of New York, in relation to requiring the department of correction to create and implement policies to address medical needs during and after lock</w:t>
      </w:r>
      <w:r w:rsidR="009A72F9">
        <w:rPr>
          <w:rFonts w:ascii="Times New Roman" w:hAnsi="Times New Roman" w:cs="Times New Roman"/>
          <w:sz w:val="24"/>
          <w:szCs w:val="24"/>
        </w:rPr>
        <w:t>-in</w:t>
      </w:r>
      <w:r w:rsidRPr="00E1460F">
        <w:rPr>
          <w:rFonts w:ascii="Times New Roman" w:hAnsi="Times New Roman" w:cs="Times New Roman"/>
          <w:sz w:val="24"/>
          <w:szCs w:val="24"/>
        </w:rPr>
        <w:t>s</w:t>
      </w:r>
    </w:p>
    <w:p w14:paraId="2C76617B" w14:textId="5A7ECC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622ED799" w14:textId="581B7447" w:rsidR="00782150" w:rsidRDefault="00E1460F" w:rsidP="00384A06">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bill would require the Department of Correction (“DOC”) to develop and implement a plan, in consultation with Correction Health Services (“CHS”) to address </w:t>
      </w:r>
      <w:r w:rsidR="00DF48F4">
        <w:rPr>
          <w:rFonts w:ascii="Times New Roman" w:hAnsi="Times New Roman" w:cs="Times New Roman"/>
          <w:sz w:val="24"/>
          <w:szCs w:val="24"/>
        </w:rPr>
        <w:t>medical appointments</w:t>
      </w:r>
      <w:r>
        <w:rPr>
          <w:rFonts w:ascii="Times New Roman" w:hAnsi="Times New Roman" w:cs="Times New Roman"/>
          <w:sz w:val="24"/>
          <w:szCs w:val="24"/>
        </w:rPr>
        <w:t xml:space="preserve"> during and after a lock</w:t>
      </w:r>
      <w:r w:rsidR="009A72F9">
        <w:rPr>
          <w:rFonts w:ascii="Times New Roman" w:hAnsi="Times New Roman" w:cs="Times New Roman"/>
          <w:sz w:val="24"/>
          <w:szCs w:val="24"/>
        </w:rPr>
        <w:t>-in</w:t>
      </w:r>
      <w:r w:rsidR="001E1BBB">
        <w:rPr>
          <w:rFonts w:ascii="Times New Roman" w:hAnsi="Times New Roman" w:cs="Times New Roman"/>
          <w:sz w:val="24"/>
          <w:szCs w:val="24"/>
        </w:rPr>
        <w:t xml:space="preserve">. The plan would require </w:t>
      </w:r>
      <w:r w:rsidR="00782150">
        <w:rPr>
          <w:rFonts w:ascii="Times New Roman" w:hAnsi="Times New Roman" w:cs="Times New Roman"/>
          <w:sz w:val="24"/>
          <w:szCs w:val="24"/>
        </w:rPr>
        <w:t xml:space="preserve">DOC to provide CHS with adequate notice of an impending lock-in when possible and </w:t>
      </w:r>
      <w:r w:rsidR="001E1BBB">
        <w:rPr>
          <w:rFonts w:ascii="Times New Roman" w:hAnsi="Times New Roman" w:cs="Times New Roman"/>
          <w:sz w:val="24"/>
          <w:szCs w:val="24"/>
        </w:rPr>
        <w:t>DOC and CHS</w:t>
      </w:r>
      <w:r w:rsidR="00782150">
        <w:rPr>
          <w:rFonts w:ascii="Times New Roman" w:hAnsi="Times New Roman" w:cs="Times New Roman"/>
          <w:sz w:val="24"/>
          <w:szCs w:val="24"/>
        </w:rPr>
        <w:t xml:space="preserve"> to communicate</w:t>
      </w:r>
      <w:r w:rsidR="001E1BBB">
        <w:rPr>
          <w:rFonts w:ascii="Times New Roman" w:hAnsi="Times New Roman" w:cs="Times New Roman"/>
          <w:sz w:val="24"/>
          <w:szCs w:val="24"/>
        </w:rPr>
        <w:t xml:space="preserve"> during and after a lock</w:t>
      </w:r>
      <w:r w:rsidR="009A72F9">
        <w:rPr>
          <w:rFonts w:ascii="Times New Roman" w:hAnsi="Times New Roman" w:cs="Times New Roman"/>
          <w:sz w:val="24"/>
          <w:szCs w:val="24"/>
        </w:rPr>
        <w:t>-in</w:t>
      </w:r>
      <w:r w:rsidR="001E1BBB">
        <w:rPr>
          <w:rFonts w:ascii="Times New Roman" w:hAnsi="Times New Roman" w:cs="Times New Roman"/>
          <w:sz w:val="24"/>
          <w:szCs w:val="24"/>
        </w:rPr>
        <w:t xml:space="preserve">. The plan would also require CHS to determine the order in </w:t>
      </w:r>
      <w:r w:rsidR="001E1BBB" w:rsidRPr="001E1BBB">
        <w:rPr>
          <w:rFonts w:ascii="Times New Roman" w:hAnsi="Times New Roman" w:cs="Times New Roman"/>
          <w:sz w:val="24"/>
          <w:szCs w:val="24"/>
        </w:rPr>
        <w:t>which individuals who were not produced for a medical appointment due to a lock</w:t>
      </w:r>
      <w:r w:rsidR="009A72F9">
        <w:rPr>
          <w:rFonts w:ascii="Times New Roman" w:hAnsi="Times New Roman" w:cs="Times New Roman"/>
          <w:sz w:val="24"/>
          <w:szCs w:val="24"/>
        </w:rPr>
        <w:t>-in</w:t>
      </w:r>
      <w:r w:rsidR="001E1BBB" w:rsidRPr="001E1BBB">
        <w:rPr>
          <w:rFonts w:ascii="Times New Roman" w:hAnsi="Times New Roman" w:cs="Times New Roman"/>
          <w:sz w:val="24"/>
          <w:szCs w:val="24"/>
        </w:rPr>
        <w:t xml:space="preserve"> are produced</w:t>
      </w:r>
      <w:r w:rsidR="001E1BBB">
        <w:rPr>
          <w:rFonts w:ascii="Times New Roman" w:hAnsi="Times New Roman" w:cs="Times New Roman"/>
          <w:sz w:val="24"/>
          <w:szCs w:val="24"/>
        </w:rPr>
        <w:t>, based on medical necessity</w:t>
      </w:r>
      <w:r w:rsidR="00782150">
        <w:rPr>
          <w:rFonts w:ascii="Times New Roman" w:hAnsi="Times New Roman" w:cs="Times New Roman"/>
          <w:sz w:val="24"/>
          <w:szCs w:val="24"/>
        </w:rPr>
        <w:t xml:space="preserve">, and </w:t>
      </w:r>
      <w:r w:rsidR="00384A06">
        <w:rPr>
          <w:rFonts w:ascii="Times New Roman" w:hAnsi="Times New Roman" w:cs="Times New Roman"/>
          <w:sz w:val="24"/>
          <w:szCs w:val="24"/>
        </w:rPr>
        <w:t xml:space="preserve">DOC to continue to escort patients </w:t>
      </w:r>
      <w:r w:rsidR="00384A06" w:rsidRPr="00384A06">
        <w:rPr>
          <w:rFonts w:ascii="Times New Roman" w:hAnsi="Times New Roman" w:cs="Times New Roman"/>
          <w:sz w:val="24"/>
          <w:szCs w:val="24"/>
        </w:rPr>
        <w:t>to medical appointments</w:t>
      </w:r>
      <w:r w:rsidR="00384A06">
        <w:rPr>
          <w:rFonts w:ascii="Times New Roman" w:hAnsi="Times New Roman" w:cs="Times New Roman"/>
          <w:sz w:val="24"/>
          <w:szCs w:val="24"/>
        </w:rPr>
        <w:t xml:space="preserve">, whenever practicable. </w:t>
      </w:r>
    </w:p>
    <w:p w14:paraId="3394379E" w14:textId="2498BAFB" w:rsidR="00384A06" w:rsidRPr="00384A06" w:rsidRDefault="00384A06" w:rsidP="00384A06">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This bill would also r</w:t>
      </w:r>
      <w:r w:rsidRPr="00384A06">
        <w:rPr>
          <w:rFonts w:ascii="Times New Roman" w:hAnsi="Times New Roman" w:cs="Times New Roman"/>
          <w:sz w:val="24"/>
          <w:szCs w:val="24"/>
        </w:rPr>
        <w:t>equire DOC to report when mental health units are locked down pursuant to a lock</w:t>
      </w:r>
      <w:r w:rsidR="009A72F9">
        <w:rPr>
          <w:rFonts w:ascii="Times New Roman" w:hAnsi="Times New Roman" w:cs="Times New Roman"/>
          <w:sz w:val="24"/>
          <w:szCs w:val="24"/>
        </w:rPr>
        <w:t>-in</w:t>
      </w:r>
      <w:r w:rsidRPr="00384A06">
        <w:rPr>
          <w:rFonts w:ascii="Times New Roman" w:hAnsi="Times New Roman" w:cs="Times New Roman"/>
          <w:sz w:val="24"/>
          <w:szCs w:val="24"/>
        </w:rPr>
        <w:t xml:space="preserve"> and how services wer</w:t>
      </w:r>
      <w:r>
        <w:rPr>
          <w:rFonts w:ascii="Times New Roman" w:hAnsi="Times New Roman" w:cs="Times New Roman"/>
          <w:sz w:val="24"/>
          <w:szCs w:val="24"/>
        </w:rPr>
        <w:t>e supplemented during that time</w:t>
      </w:r>
      <w:r w:rsidR="00782150">
        <w:rPr>
          <w:rFonts w:ascii="Times New Roman" w:hAnsi="Times New Roman" w:cs="Times New Roman"/>
          <w:sz w:val="24"/>
          <w:szCs w:val="24"/>
        </w:rPr>
        <w:t xml:space="preserve">, and </w:t>
      </w:r>
      <w:r w:rsidRPr="00384A06">
        <w:rPr>
          <w:rFonts w:ascii="Times New Roman" w:hAnsi="Times New Roman" w:cs="Times New Roman"/>
          <w:sz w:val="24"/>
          <w:szCs w:val="24"/>
        </w:rPr>
        <w:t xml:space="preserve">CHS to report on the number of missed appointments due to </w:t>
      </w:r>
      <w:r w:rsidR="00ED3C75">
        <w:rPr>
          <w:rFonts w:ascii="Times New Roman" w:hAnsi="Times New Roman" w:cs="Times New Roman"/>
          <w:sz w:val="24"/>
          <w:szCs w:val="24"/>
        </w:rPr>
        <w:t xml:space="preserve">a </w:t>
      </w:r>
      <w:r w:rsidRPr="00384A06">
        <w:rPr>
          <w:rFonts w:ascii="Times New Roman" w:hAnsi="Times New Roman" w:cs="Times New Roman"/>
          <w:sz w:val="24"/>
          <w:szCs w:val="24"/>
        </w:rPr>
        <w:t>lock</w:t>
      </w:r>
      <w:r w:rsidR="009A72F9">
        <w:rPr>
          <w:rFonts w:ascii="Times New Roman" w:hAnsi="Times New Roman" w:cs="Times New Roman"/>
          <w:sz w:val="24"/>
          <w:szCs w:val="24"/>
        </w:rPr>
        <w:t>-in</w:t>
      </w:r>
      <w:r>
        <w:rPr>
          <w:rFonts w:ascii="Times New Roman" w:hAnsi="Times New Roman" w:cs="Times New Roman"/>
          <w:sz w:val="24"/>
          <w:szCs w:val="24"/>
        </w:rPr>
        <w:t>.</w:t>
      </w:r>
    </w:p>
    <w:p w14:paraId="1B54ADBC" w14:textId="67D5F656"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7D07B296" w:rsidR="0041520B" w:rsidRPr="00A5189C" w:rsidRDefault="007D31C0"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120 days after enactment</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53B6B106" w:rsidR="002B309C" w:rsidRPr="002B309C" w:rsidRDefault="006C219E"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CF121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5937EB6A" w:rsidR="002B309C" w:rsidRPr="002B309C" w:rsidRDefault="006C219E"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384A0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6C219E"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6C219E"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6C219E"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w:t>
      </w:r>
      <w:r w:rsidRPr="00C564A2">
        <w:rPr>
          <w:rStyle w:val="apple-style-span"/>
          <w:rFonts w:ascii="Times New Roman" w:hAnsi="Times New Roman"/>
          <w:sz w:val="24"/>
          <w:szCs w:val="24"/>
        </w:rPr>
        <w:lastRenderedPageBreak/>
        <w:t>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6EF02661" w14:textId="77777777" w:rsidR="001766B0" w:rsidRPr="001766B0" w:rsidRDefault="001766B0" w:rsidP="001766B0">
      <w:pPr>
        <w:pStyle w:val="NoSpacing"/>
        <w:jc w:val="both"/>
        <w:rPr>
          <w:rStyle w:val="apple-style-span"/>
          <w:rFonts w:ascii="Times New Roman" w:hAnsi="Times New Roman"/>
          <w:sz w:val="20"/>
          <w:szCs w:val="20"/>
          <w:u w:val="single"/>
        </w:rPr>
      </w:pPr>
      <w:r w:rsidRPr="001766B0">
        <w:rPr>
          <w:rStyle w:val="apple-style-span"/>
          <w:rFonts w:ascii="Times New Roman" w:hAnsi="Times New Roman"/>
          <w:sz w:val="20"/>
          <w:szCs w:val="20"/>
          <w:u w:val="single"/>
        </w:rPr>
        <w:t>Session 12</w:t>
      </w:r>
    </w:p>
    <w:p w14:paraId="0DFD3EF1" w14:textId="77777777" w:rsidR="001766B0" w:rsidRPr="001766B0" w:rsidRDefault="001766B0" w:rsidP="001766B0">
      <w:pPr>
        <w:pStyle w:val="NoSpacing"/>
        <w:jc w:val="both"/>
        <w:rPr>
          <w:rStyle w:val="apple-style-span"/>
          <w:rFonts w:ascii="Times New Roman" w:hAnsi="Times New Roman"/>
          <w:sz w:val="20"/>
          <w:szCs w:val="20"/>
        </w:rPr>
      </w:pPr>
      <w:r w:rsidRPr="001766B0">
        <w:rPr>
          <w:rStyle w:val="apple-style-span"/>
          <w:rFonts w:ascii="Times New Roman" w:hAnsi="Times New Roman"/>
          <w:sz w:val="20"/>
          <w:szCs w:val="20"/>
        </w:rPr>
        <w:t>NAW</w:t>
      </w:r>
    </w:p>
    <w:p w14:paraId="47646603" w14:textId="58732591" w:rsidR="001766B0" w:rsidRPr="001766B0" w:rsidRDefault="001766B0" w:rsidP="001766B0">
      <w:pPr>
        <w:pStyle w:val="NoSpacing"/>
        <w:jc w:val="both"/>
        <w:rPr>
          <w:rStyle w:val="apple-style-span"/>
          <w:rFonts w:ascii="Times New Roman" w:hAnsi="Times New Roman"/>
          <w:sz w:val="20"/>
          <w:szCs w:val="20"/>
        </w:rPr>
      </w:pPr>
      <w:r w:rsidRPr="001766B0">
        <w:rPr>
          <w:rStyle w:val="apple-style-span"/>
          <w:rFonts w:ascii="Times New Roman" w:hAnsi="Times New Roman"/>
          <w:sz w:val="20"/>
          <w:szCs w:val="20"/>
        </w:rPr>
        <w:t>LS #</w:t>
      </w:r>
      <w:r w:rsidR="00261854">
        <w:rPr>
          <w:rStyle w:val="apple-style-span"/>
          <w:rFonts w:ascii="Times New Roman" w:hAnsi="Times New Roman"/>
          <w:sz w:val="20"/>
          <w:szCs w:val="20"/>
        </w:rPr>
        <w:t>2664</w:t>
      </w:r>
    </w:p>
    <w:p w14:paraId="71AA5F59" w14:textId="796680F8" w:rsidR="001766B0" w:rsidRPr="001766B0" w:rsidRDefault="001766B0" w:rsidP="001766B0">
      <w:pPr>
        <w:pStyle w:val="NoSpacing"/>
        <w:jc w:val="both"/>
        <w:rPr>
          <w:rStyle w:val="apple-style-span"/>
          <w:rFonts w:ascii="Times New Roman" w:hAnsi="Times New Roman"/>
          <w:sz w:val="20"/>
          <w:szCs w:val="20"/>
        </w:rPr>
      </w:pPr>
      <w:r w:rsidRPr="001766B0">
        <w:rPr>
          <w:rStyle w:val="apple-style-span"/>
          <w:rFonts w:ascii="Times New Roman" w:hAnsi="Times New Roman"/>
          <w:sz w:val="20"/>
          <w:szCs w:val="20"/>
        </w:rPr>
        <w:t>1/4/22 12:05 PM</w:t>
      </w:r>
    </w:p>
    <w:p w14:paraId="6C6EAA98" w14:textId="77777777" w:rsidR="001766B0" w:rsidRPr="001766B0" w:rsidRDefault="001766B0" w:rsidP="001766B0">
      <w:pPr>
        <w:pStyle w:val="NoSpacing"/>
        <w:jc w:val="both"/>
        <w:rPr>
          <w:rStyle w:val="apple-style-span"/>
          <w:rFonts w:ascii="Times New Roman" w:hAnsi="Times New Roman"/>
          <w:sz w:val="20"/>
          <w:szCs w:val="20"/>
          <w:u w:val="single"/>
        </w:rPr>
      </w:pPr>
    </w:p>
    <w:p w14:paraId="3018C681" w14:textId="77777777" w:rsidR="001766B0" w:rsidRPr="001766B0" w:rsidRDefault="001766B0" w:rsidP="001766B0">
      <w:pPr>
        <w:pStyle w:val="NoSpacing"/>
        <w:jc w:val="both"/>
        <w:rPr>
          <w:rStyle w:val="apple-style-span"/>
          <w:rFonts w:ascii="Times New Roman" w:hAnsi="Times New Roman"/>
          <w:sz w:val="20"/>
          <w:szCs w:val="20"/>
          <w:u w:val="single"/>
        </w:rPr>
      </w:pPr>
      <w:r w:rsidRPr="001766B0">
        <w:rPr>
          <w:rStyle w:val="apple-style-span"/>
          <w:rFonts w:ascii="Times New Roman" w:hAnsi="Times New Roman"/>
          <w:sz w:val="20"/>
          <w:szCs w:val="20"/>
          <w:u w:val="single"/>
        </w:rPr>
        <w:t>Session 11</w:t>
      </w:r>
    </w:p>
    <w:p w14:paraId="41840F5E" w14:textId="77777777" w:rsidR="001766B0" w:rsidRPr="001766B0" w:rsidRDefault="001766B0" w:rsidP="001766B0">
      <w:pPr>
        <w:pStyle w:val="NoSpacing"/>
        <w:jc w:val="both"/>
        <w:rPr>
          <w:rStyle w:val="apple-style-span"/>
          <w:rFonts w:ascii="Times New Roman" w:hAnsi="Times New Roman"/>
          <w:sz w:val="20"/>
          <w:szCs w:val="20"/>
        </w:rPr>
      </w:pPr>
      <w:r w:rsidRPr="001766B0">
        <w:rPr>
          <w:rStyle w:val="apple-style-span"/>
          <w:rFonts w:ascii="Times New Roman" w:hAnsi="Times New Roman"/>
          <w:sz w:val="20"/>
          <w:szCs w:val="20"/>
        </w:rPr>
        <w:t>AM</w:t>
      </w:r>
    </w:p>
    <w:p w14:paraId="3854A4D7" w14:textId="024E4E16" w:rsidR="006C314E" w:rsidRPr="001766B0" w:rsidRDefault="001766B0" w:rsidP="001766B0">
      <w:pPr>
        <w:pStyle w:val="NoSpacing"/>
        <w:jc w:val="both"/>
        <w:rPr>
          <w:sz w:val="20"/>
          <w:szCs w:val="20"/>
        </w:rPr>
      </w:pPr>
      <w:r w:rsidRPr="001766B0">
        <w:rPr>
          <w:rStyle w:val="apple-style-span"/>
          <w:rFonts w:ascii="Times New Roman" w:hAnsi="Times New Roman"/>
          <w:sz w:val="20"/>
          <w:szCs w:val="20"/>
        </w:rPr>
        <w:t>LS #10956</w:t>
      </w:r>
    </w:p>
    <w:sectPr w:rsidR="006C314E" w:rsidRPr="001766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A7720" w14:textId="77777777" w:rsidR="006C219E" w:rsidRDefault="006C219E" w:rsidP="00272634">
      <w:r>
        <w:separator/>
      </w:r>
    </w:p>
  </w:endnote>
  <w:endnote w:type="continuationSeparator" w:id="0">
    <w:p w14:paraId="597D7186" w14:textId="77777777" w:rsidR="006C219E" w:rsidRDefault="006C219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C6DEE" w14:textId="77777777" w:rsidR="006C219E" w:rsidRDefault="006C219E" w:rsidP="00272634">
      <w:r>
        <w:separator/>
      </w:r>
    </w:p>
  </w:footnote>
  <w:footnote w:type="continuationSeparator" w:id="0">
    <w:p w14:paraId="775FA579" w14:textId="77777777" w:rsidR="006C219E" w:rsidRDefault="006C219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5F5C"/>
    <w:rsid w:val="00035801"/>
    <w:rsid w:val="000765AF"/>
    <w:rsid w:val="00080B67"/>
    <w:rsid w:val="000A398A"/>
    <w:rsid w:val="000C1029"/>
    <w:rsid w:val="000E4F15"/>
    <w:rsid w:val="0010786F"/>
    <w:rsid w:val="00134583"/>
    <w:rsid w:val="001349AE"/>
    <w:rsid w:val="00166AF7"/>
    <w:rsid w:val="00170C27"/>
    <w:rsid w:val="001766B0"/>
    <w:rsid w:val="0019305A"/>
    <w:rsid w:val="001A581F"/>
    <w:rsid w:val="001E1BBB"/>
    <w:rsid w:val="001E3407"/>
    <w:rsid w:val="001E7212"/>
    <w:rsid w:val="001E763D"/>
    <w:rsid w:val="001F6CF6"/>
    <w:rsid w:val="00216A92"/>
    <w:rsid w:val="00220726"/>
    <w:rsid w:val="00261854"/>
    <w:rsid w:val="00263FDE"/>
    <w:rsid w:val="00272634"/>
    <w:rsid w:val="00280543"/>
    <w:rsid w:val="002A4729"/>
    <w:rsid w:val="002B309C"/>
    <w:rsid w:val="002D24B8"/>
    <w:rsid w:val="002D7615"/>
    <w:rsid w:val="002D78A5"/>
    <w:rsid w:val="00314831"/>
    <w:rsid w:val="00384A06"/>
    <w:rsid w:val="003A304F"/>
    <w:rsid w:val="003E2F46"/>
    <w:rsid w:val="003E57E6"/>
    <w:rsid w:val="0041520B"/>
    <w:rsid w:val="00424E79"/>
    <w:rsid w:val="00436EFF"/>
    <w:rsid w:val="00474067"/>
    <w:rsid w:val="004B589D"/>
    <w:rsid w:val="004D217D"/>
    <w:rsid w:val="004D7034"/>
    <w:rsid w:val="005021D5"/>
    <w:rsid w:val="00512FB5"/>
    <w:rsid w:val="005331A0"/>
    <w:rsid w:val="00563377"/>
    <w:rsid w:val="005A4D44"/>
    <w:rsid w:val="005B1E8E"/>
    <w:rsid w:val="005B5B47"/>
    <w:rsid w:val="005D2E86"/>
    <w:rsid w:val="005E5537"/>
    <w:rsid w:val="00615680"/>
    <w:rsid w:val="00616AF6"/>
    <w:rsid w:val="00617310"/>
    <w:rsid w:val="00623FF7"/>
    <w:rsid w:val="00651D12"/>
    <w:rsid w:val="006A0AE6"/>
    <w:rsid w:val="006B4E7E"/>
    <w:rsid w:val="006C219E"/>
    <w:rsid w:val="006C314E"/>
    <w:rsid w:val="006F0B4D"/>
    <w:rsid w:val="006F5093"/>
    <w:rsid w:val="00731414"/>
    <w:rsid w:val="00751580"/>
    <w:rsid w:val="00781399"/>
    <w:rsid w:val="00781532"/>
    <w:rsid w:val="00782150"/>
    <w:rsid w:val="007A195B"/>
    <w:rsid w:val="007B6E5C"/>
    <w:rsid w:val="007D31C0"/>
    <w:rsid w:val="007D59EE"/>
    <w:rsid w:val="008111F7"/>
    <w:rsid w:val="0082024D"/>
    <w:rsid w:val="00820C10"/>
    <w:rsid w:val="00837EB5"/>
    <w:rsid w:val="008823EE"/>
    <w:rsid w:val="008938E9"/>
    <w:rsid w:val="008D1F3D"/>
    <w:rsid w:val="008D4BED"/>
    <w:rsid w:val="009243C8"/>
    <w:rsid w:val="00924BC5"/>
    <w:rsid w:val="00932BFA"/>
    <w:rsid w:val="00962A70"/>
    <w:rsid w:val="009875DA"/>
    <w:rsid w:val="0099560E"/>
    <w:rsid w:val="009A72F9"/>
    <w:rsid w:val="009B087E"/>
    <w:rsid w:val="009D6446"/>
    <w:rsid w:val="009E4A3B"/>
    <w:rsid w:val="009F070F"/>
    <w:rsid w:val="009F1CE4"/>
    <w:rsid w:val="009F405E"/>
    <w:rsid w:val="00A0603B"/>
    <w:rsid w:val="00A3793A"/>
    <w:rsid w:val="00A5189C"/>
    <w:rsid w:val="00A54037"/>
    <w:rsid w:val="00A87143"/>
    <w:rsid w:val="00AB0216"/>
    <w:rsid w:val="00AF56D8"/>
    <w:rsid w:val="00B21DE3"/>
    <w:rsid w:val="00B220B3"/>
    <w:rsid w:val="00B50F17"/>
    <w:rsid w:val="00B578BD"/>
    <w:rsid w:val="00B72BC0"/>
    <w:rsid w:val="00B837B9"/>
    <w:rsid w:val="00B9759C"/>
    <w:rsid w:val="00BA1D4D"/>
    <w:rsid w:val="00BC121F"/>
    <w:rsid w:val="00BD2104"/>
    <w:rsid w:val="00BD51CA"/>
    <w:rsid w:val="00BE7AC9"/>
    <w:rsid w:val="00C13D25"/>
    <w:rsid w:val="00C16260"/>
    <w:rsid w:val="00C20C57"/>
    <w:rsid w:val="00C20D76"/>
    <w:rsid w:val="00C22CDF"/>
    <w:rsid w:val="00C564A2"/>
    <w:rsid w:val="00C67FA9"/>
    <w:rsid w:val="00C9266A"/>
    <w:rsid w:val="00CA2087"/>
    <w:rsid w:val="00CA55F4"/>
    <w:rsid w:val="00CC3989"/>
    <w:rsid w:val="00CC6A1F"/>
    <w:rsid w:val="00CF121C"/>
    <w:rsid w:val="00D0018B"/>
    <w:rsid w:val="00D442F8"/>
    <w:rsid w:val="00D62C75"/>
    <w:rsid w:val="00D74104"/>
    <w:rsid w:val="00D85544"/>
    <w:rsid w:val="00D92C74"/>
    <w:rsid w:val="00DA25D7"/>
    <w:rsid w:val="00DB46CB"/>
    <w:rsid w:val="00DD6169"/>
    <w:rsid w:val="00DF1BF8"/>
    <w:rsid w:val="00DF48F4"/>
    <w:rsid w:val="00E0658F"/>
    <w:rsid w:val="00E1460F"/>
    <w:rsid w:val="00E3518C"/>
    <w:rsid w:val="00E36F3B"/>
    <w:rsid w:val="00E444FF"/>
    <w:rsid w:val="00EB4713"/>
    <w:rsid w:val="00ED3C75"/>
    <w:rsid w:val="00EF08EE"/>
    <w:rsid w:val="00EF0E87"/>
    <w:rsid w:val="00F04620"/>
    <w:rsid w:val="00F04EF4"/>
    <w:rsid w:val="00F21FC5"/>
    <w:rsid w:val="00F42BA3"/>
    <w:rsid w:val="00F4558B"/>
    <w:rsid w:val="00F51D32"/>
    <w:rsid w:val="00F74B3D"/>
    <w:rsid w:val="00F842D9"/>
    <w:rsid w:val="00F8773C"/>
    <w:rsid w:val="00FC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3035">
      <w:bodyDiv w:val="1"/>
      <w:marLeft w:val="0"/>
      <w:marRight w:val="0"/>
      <w:marTop w:val="0"/>
      <w:marBottom w:val="0"/>
      <w:divBdr>
        <w:top w:val="none" w:sz="0" w:space="0" w:color="auto"/>
        <w:left w:val="none" w:sz="0" w:space="0" w:color="auto"/>
        <w:bottom w:val="none" w:sz="0" w:space="0" w:color="auto"/>
        <w:right w:val="none" w:sz="0" w:space="0" w:color="auto"/>
      </w:divBdr>
    </w:div>
    <w:div w:id="1155143090">
      <w:bodyDiv w:val="1"/>
      <w:marLeft w:val="0"/>
      <w:marRight w:val="0"/>
      <w:marTop w:val="0"/>
      <w:marBottom w:val="0"/>
      <w:divBdr>
        <w:top w:val="none" w:sz="0" w:space="0" w:color="auto"/>
        <w:left w:val="none" w:sz="0" w:space="0" w:color="auto"/>
        <w:bottom w:val="none" w:sz="0" w:space="0" w:color="auto"/>
        <w:right w:val="none" w:sz="0" w:space="0" w:color="auto"/>
      </w:divBdr>
    </w:div>
    <w:div w:id="153237964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2022-01-26T18:39:00Z</dcterms:created>
  <dcterms:modified xsi:type="dcterms:W3CDTF">2022-06-06T15:23:00Z</dcterms:modified>
</cp:coreProperties>
</file>