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3" w:rsidRDefault="00572DD7" w:rsidP="00572DD7">
      <w:pPr>
        <w:pStyle w:val="Title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M </w:t>
      </w:r>
      <w:r w:rsidR="005A7063">
        <w:rPr>
          <w:rFonts w:ascii="Palatino Linotype" w:hAnsi="Palatino Linotype"/>
        </w:rPr>
        <w:t>15</w:t>
      </w:r>
    </w:p>
    <w:p w:rsidR="005A7063" w:rsidRDefault="005A7063" w:rsidP="00572DD7">
      <w:pPr>
        <w:jc w:val="center"/>
        <w:rPr>
          <w:rFonts w:ascii="Palatino Linotype" w:hAnsi="Palatino Linotype"/>
          <w:b/>
          <w:bCs/>
        </w:rPr>
      </w:pP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Report of the Committee on Rules, Privileges and</w:t>
      </w: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Elections approving the re-appointment of</w:t>
      </w: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</w:p>
    <w:p w:rsidR="005A7063" w:rsidRDefault="005A7063" w:rsidP="00572DD7">
      <w:pPr>
        <w:pStyle w:val="Subtitle"/>
        <w:rPr>
          <w:rFonts w:ascii="Palatino Linotype" w:hAnsi="Palatino Linotype"/>
        </w:rPr>
      </w:pPr>
      <w:r>
        <w:rPr>
          <w:rFonts w:ascii="Palatino Linotype" w:hAnsi="Palatino Linotype"/>
        </w:rPr>
        <w:t>Anthony W. Crowell</w:t>
      </w: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as a member of the</w:t>
      </w: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>New York City Conflicts of Interest Board</w:t>
      </w:r>
    </w:p>
    <w:p w:rsidR="005A7063" w:rsidRDefault="005A7063" w:rsidP="00572DD7">
      <w:pPr>
        <w:pStyle w:val="Subtitle"/>
        <w:rPr>
          <w:rFonts w:ascii="Palatino Linotype" w:hAnsi="Palatino Linotype"/>
          <w:b w:val="0"/>
          <w:bCs w:val="0"/>
        </w:rPr>
      </w:pPr>
    </w:p>
    <w:p w:rsidR="005A7063" w:rsidRDefault="005A7063" w:rsidP="00572DD7">
      <w:pPr>
        <w:pStyle w:val="Subtitle"/>
        <w:ind w:firstLine="720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The Committee on Rules, Privileges and Elections respectfully reports:</w:t>
      </w:r>
    </w:p>
    <w:p w:rsidR="005A7063" w:rsidRDefault="005A7063" w:rsidP="00572DD7">
      <w:pPr>
        <w:pStyle w:val="Subtitle"/>
        <w:ind w:firstLine="720"/>
        <w:rPr>
          <w:rFonts w:ascii="Palatino Linotype" w:hAnsi="Palatino Linotype"/>
          <w:b w:val="0"/>
          <w:bCs w:val="0"/>
        </w:rPr>
      </w:pPr>
    </w:p>
    <w:p w:rsidR="005A7063" w:rsidRDefault="005A7063" w:rsidP="00572DD7">
      <w:pPr>
        <w:snapToGrid w:val="0"/>
        <w:ind w:left="360" w:first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Pursuant to pursuant to § 2602 of the </w:t>
      </w:r>
      <w:r>
        <w:rPr>
          <w:rFonts w:ascii="Palatino Linotype" w:hAnsi="Palatino Linotype"/>
          <w:i/>
          <w:iCs/>
        </w:rPr>
        <w:t>New York City Charter</w:t>
      </w:r>
      <w:r>
        <w:rPr>
          <w:rFonts w:ascii="Palatino Linotype" w:hAnsi="Palatino Linotype"/>
        </w:rPr>
        <w:t>, the Committee on Rules, Privileges and Elections, hereby approves the re-appointment by the Mayor of Anthony W. Crowell as a member of the New York City Conflicts of Interest Board to serve for a six-year term that will begin on April 1, 2018 and expires on March 31, 2024.</w:t>
      </w:r>
    </w:p>
    <w:p w:rsidR="005A7063" w:rsidRDefault="005A7063" w:rsidP="00572DD7">
      <w:pPr>
        <w:ind w:firstLine="720"/>
        <w:jc w:val="center"/>
        <w:rPr>
          <w:rFonts w:ascii="Palatino Linotype" w:hAnsi="Palatino Linotype"/>
        </w:rPr>
      </w:pPr>
    </w:p>
    <w:p w:rsidR="005A7063" w:rsidRDefault="005A7063" w:rsidP="00572DD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This matter was referred to the Committee on February 15, 2018.</w:t>
      </w:r>
    </w:p>
    <w:p w:rsidR="005A7063" w:rsidRDefault="005A7063" w:rsidP="005A7063">
      <w:pPr>
        <w:rPr>
          <w:rFonts w:ascii="Palatino Linotype" w:hAnsi="Palatino Linotype"/>
        </w:rPr>
      </w:pPr>
    </w:p>
    <w:p w:rsidR="005A7063" w:rsidRDefault="00580896" w:rsidP="005A70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ED1421">
        <w:rPr>
          <w:rFonts w:ascii="Palatino Linotype" w:hAnsi="Palatino Linotype"/>
        </w:rPr>
        <w:t>236</w:t>
      </w:r>
    </w:p>
    <w:p w:rsidR="005A7063" w:rsidRDefault="005A7063" w:rsidP="005A7063">
      <w:pPr>
        <w:jc w:val="center"/>
        <w:rPr>
          <w:rFonts w:ascii="Palatino Linotype" w:hAnsi="Palatino Linotype"/>
        </w:rPr>
      </w:pPr>
    </w:p>
    <w:p w:rsidR="00580896" w:rsidRPr="00580896" w:rsidRDefault="00580896" w:rsidP="00580896">
      <w:pPr>
        <w:jc w:val="both"/>
        <w:rPr>
          <w:rFonts w:ascii="Palatino Linotype" w:hAnsi="Palatino Linotype"/>
          <w:bCs/>
          <w:vanish/>
        </w:rPr>
      </w:pPr>
      <w:r w:rsidRPr="00580896">
        <w:rPr>
          <w:rFonts w:ascii="Palatino Linotype" w:hAnsi="Palatino Linotype"/>
          <w:bCs/>
          <w:vanish/>
        </w:rPr>
        <w:t>..Title</w:t>
      </w:r>
    </w:p>
    <w:p w:rsidR="005A7063" w:rsidRDefault="005A7063" w:rsidP="0058089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RESOLUTION APPROVING THE RE-APPOINTMENT BY </w:t>
      </w:r>
      <w:r>
        <w:rPr>
          <w:rFonts w:ascii="Palatino Linotype" w:hAnsi="Palatino Linotype"/>
        </w:rPr>
        <w:t>THE MAYOR OF ANTHONY W. CROWELL AS A MEMBER OF THE NEW YORK CI</w:t>
      </w:r>
      <w:r w:rsidR="00580896">
        <w:rPr>
          <w:rFonts w:ascii="Palatino Linotype" w:hAnsi="Palatino Linotype"/>
        </w:rPr>
        <w:t>TY CONFLICTS OF INTEREST BOARD</w:t>
      </w:r>
    </w:p>
    <w:p w:rsidR="00580896" w:rsidRPr="00580896" w:rsidRDefault="00580896" w:rsidP="00580896">
      <w:pPr>
        <w:jc w:val="both"/>
        <w:rPr>
          <w:rFonts w:ascii="Palatino Linotype" w:hAnsi="Palatino Linotype"/>
          <w:b/>
          <w:vanish/>
        </w:rPr>
      </w:pPr>
      <w:r w:rsidRPr="00580896">
        <w:rPr>
          <w:rFonts w:ascii="Palatino Linotype" w:hAnsi="Palatino Linotype"/>
          <w:vanish/>
        </w:rPr>
        <w:t>..Body</w:t>
      </w:r>
    </w:p>
    <w:p w:rsidR="005A7063" w:rsidRDefault="005A7063" w:rsidP="00580896">
      <w:pPr>
        <w:jc w:val="both"/>
        <w:rPr>
          <w:rFonts w:ascii="Palatino Linotype" w:hAnsi="Palatino Linotype"/>
          <w:b/>
          <w:bCs/>
        </w:rPr>
      </w:pPr>
    </w:p>
    <w:p w:rsidR="005A7063" w:rsidRDefault="005A7063" w:rsidP="005808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By Council Member Koslowitz</w:t>
      </w:r>
    </w:p>
    <w:p w:rsidR="005A7063" w:rsidRDefault="005A7063" w:rsidP="005A7063">
      <w:pPr>
        <w:rPr>
          <w:rFonts w:ascii="Palatino Linotype" w:hAnsi="Palatino Linotype"/>
        </w:rPr>
      </w:pPr>
    </w:p>
    <w:p w:rsidR="005A7063" w:rsidRDefault="005A7063" w:rsidP="005A7063">
      <w:pPr>
        <w:snapToGrid w:val="0"/>
        <w:ind w:left="360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color w:val="000000"/>
          <w:szCs w:val="28"/>
        </w:rPr>
        <w:t xml:space="preserve">RESOLVED, that pursuant to </w:t>
      </w:r>
      <w:r>
        <w:rPr>
          <w:rFonts w:ascii="Palatino Linotype" w:hAnsi="Palatino Linotype"/>
        </w:rPr>
        <w:t xml:space="preserve">§ 2602 of the </w:t>
      </w:r>
      <w:r>
        <w:rPr>
          <w:rFonts w:ascii="Palatino Linotype" w:hAnsi="Palatino Linotype"/>
          <w:i/>
          <w:iCs/>
        </w:rPr>
        <w:t>New York City Charter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 w:cs="Tahoma"/>
          <w:color w:val="000000"/>
          <w:szCs w:val="28"/>
        </w:rPr>
        <w:t xml:space="preserve"> the Council does hereby approve the re-appointment of Anthony W. Crowell</w:t>
      </w:r>
      <w:r>
        <w:rPr>
          <w:rFonts w:ascii="Palatino Linotype" w:hAnsi="Palatino Linotype" w:cs="Tahoma"/>
          <w:b/>
          <w:bCs/>
          <w:color w:val="000000"/>
          <w:szCs w:val="28"/>
        </w:rPr>
        <w:t xml:space="preserve"> </w:t>
      </w:r>
      <w:r>
        <w:rPr>
          <w:rFonts w:ascii="Palatino Linotype" w:hAnsi="Palatino Linotype" w:cs="Tahoma"/>
          <w:color w:val="000000"/>
          <w:szCs w:val="28"/>
        </w:rPr>
        <w:t xml:space="preserve">as a candidate for re-appointment by the Mayor as a member of the New York City Conflicts of Interest Board </w:t>
      </w:r>
      <w:r>
        <w:rPr>
          <w:rFonts w:ascii="Palatino Linotype" w:hAnsi="Palatino Linotype"/>
        </w:rPr>
        <w:t>to serve for a six-year term that will begin on April 1, 2018 and expires on March 31, 2024.</w:t>
      </w:r>
    </w:p>
    <w:p w:rsidR="005A7063" w:rsidRDefault="005A7063" w:rsidP="005A7063">
      <w:pPr>
        <w:rPr>
          <w:rFonts w:ascii="Palatino Linotype" w:hAnsi="Palatino Linotype"/>
        </w:rPr>
      </w:pPr>
    </w:p>
    <w:p w:rsidR="00CC3214" w:rsidRDefault="005A7063">
      <w:r>
        <w:rPr>
          <w:rFonts w:ascii="Palatino Linotype" w:hAnsi="Palatino Linotype"/>
        </w:rPr>
        <w:t>COUPLED ON GO</w:t>
      </w:r>
    </w:p>
    <w:sectPr w:rsidR="00CC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D0"/>
    <w:rsid w:val="000E1B9B"/>
    <w:rsid w:val="004439A0"/>
    <w:rsid w:val="005424D9"/>
    <w:rsid w:val="00572DD7"/>
    <w:rsid w:val="005748F7"/>
    <w:rsid w:val="00580896"/>
    <w:rsid w:val="005A7063"/>
    <w:rsid w:val="007B36D0"/>
    <w:rsid w:val="00AC2552"/>
    <w:rsid w:val="00AF2338"/>
    <w:rsid w:val="00CC3214"/>
    <w:rsid w:val="00ED1421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379E4-6809-48A1-802A-32984B6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36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B36D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B36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2</cp:revision>
  <dcterms:created xsi:type="dcterms:W3CDTF">2021-12-31T16:44:00Z</dcterms:created>
  <dcterms:modified xsi:type="dcterms:W3CDTF">2021-12-31T16:44:00Z</dcterms:modified>
</cp:coreProperties>
</file>