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203AE4" w14:textId="01C2ED8D" w:rsidR="004E1CF2" w:rsidRDefault="004E1CF2" w:rsidP="00E97376">
      <w:pPr>
        <w:ind w:firstLine="0"/>
        <w:jc w:val="center"/>
      </w:pPr>
      <w:bookmarkStart w:id="0" w:name="_GoBack"/>
      <w:bookmarkEnd w:id="0"/>
      <w:r>
        <w:t>Int. No.</w:t>
      </w:r>
      <w:r w:rsidR="00082D22">
        <w:t xml:space="preserve"> 1145</w:t>
      </w:r>
      <w:r w:rsidR="006A75B8">
        <w:t>-A</w:t>
      </w:r>
    </w:p>
    <w:p w14:paraId="38802EB8" w14:textId="77777777" w:rsidR="00E97376" w:rsidRDefault="00E97376" w:rsidP="00E97376">
      <w:pPr>
        <w:ind w:firstLine="0"/>
        <w:jc w:val="center"/>
      </w:pPr>
    </w:p>
    <w:p w14:paraId="4DC0E062" w14:textId="522C733E" w:rsidR="005D5E49" w:rsidRDefault="005D5E49" w:rsidP="005D5E49">
      <w:pPr>
        <w:ind w:firstLine="0"/>
        <w:jc w:val="both"/>
      </w:pPr>
      <w:r>
        <w:t>By Council Members Koo, Powers, Levine, Cornegy, Grodenchik, Reynoso, Chin, Kallos, Cabrera, Gjonaj, Ayala, Holden, Gibson, Koslowitz, Levin, D. Diaz, Rodriguez, Maisel</w:t>
      </w:r>
      <w:r w:rsidR="00054DF3">
        <w:t xml:space="preserve">, </w:t>
      </w:r>
      <w:r w:rsidR="00D31E58">
        <w:t>Ampry-Samuel</w:t>
      </w:r>
      <w:r w:rsidR="002249DB">
        <w:t>, Rivera</w:t>
      </w:r>
      <w:r w:rsidR="001B7F0E">
        <w:t xml:space="preserve">, </w:t>
      </w:r>
      <w:proofErr w:type="spellStart"/>
      <w:r w:rsidR="001B7F0E">
        <w:t>Feliz</w:t>
      </w:r>
      <w:proofErr w:type="spellEnd"/>
      <w:r>
        <w:t xml:space="preserve"> and Ulrich</w:t>
      </w:r>
    </w:p>
    <w:p w14:paraId="4A025F0A" w14:textId="77777777" w:rsidR="00CA4A3D" w:rsidRDefault="00CA4A3D" w:rsidP="007101A2">
      <w:pPr>
        <w:pStyle w:val="BodyText"/>
        <w:spacing w:line="240" w:lineRule="auto"/>
        <w:ind w:firstLine="0"/>
      </w:pPr>
    </w:p>
    <w:p w14:paraId="5804D607" w14:textId="77777777" w:rsidR="00216C71" w:rsidRPr="00216C71" w:rsidRDefault="00216C71" w:rsidP="007101A2">
      <w:pPr>
        <w:pStyle w:val="BodyText"/>
        <w:spacing w:line="240" w:lineRule="auto"/>
        <w:ind w:firstLine="0"/>
        <w:rPr>
          <w:vanish/>
        </w:rPr>
      </w:pPr>
      <w:r w:rsidRPr="00216C71">
        <w:rPr>
          <w:vanish/>
        </w:rPr>
        <w:t>..Title</w:t>
      </w:r>
    </w:p>
    <w:p w14:paraId="4C93AAC0" w14:textId="77777777" w:rsidR="004E1CF2" w:rsidRDefault="00216C71" w:rsidP="007101A2">
      <w:pPr>
        <w:pStyle w:val="BodyText"/>
        <w:spacing w:line="240" w:lineRule="auto"/>
        <w:ind w:firstLine="0"/>
      </w:pPr>
      <w:r>
        <w:t>A Local Law t</w:t>
      </w:r>
      <w:r w:rsidR="004E1CF2">
        <w:t xml:space="preserve">o </w:t>
      </w:r>
      <w:r w:rsidR="00E310B4">
        <w:t>amend the</w:t>
      </w:r>
      <w:r w:rsidR="00FC547E">
        <w:t xml:space="preserve"> </w:t>
      </w:r>
      <w:r w:rsidR="00F24665">
        <w:t>administrative code of the city of New York</w:t>
      </w:r>
      <w:r w:rsidR="004E1CF2">
        <w:t>, in relation to</w:t>
      </w:r>
      <w:r w:rsidR="007F4087">
        <w:t xml:space="preserve"> </w:t>
      </w:r>
      <w:r w:rsidR="00F24665">
        <w:t>creating an exception to the item pricing requirement for retail stores with scanners available for consumer use</w:t>
      </w:r>
    </w:p>
    <w:p w14:paraId="580A6A48" w14:textId="77777777" w:rsidR="00216C71" w:rsidRPr="00216C71" w:rsidRDefault="00216C71" w:rsidP="007101A2">
      <w:pPr>
        <w:pStyle w:val="BodyText"/>
        <w:spacing w:line="240" w:lineRule="auto"/>
        <w:ind w:firstLine="0"/>
        <w:rPr>
          <w:vanish/>
        </w:rPr>
      </w:pPr>
      <w:r w:rsidRPr="00216C71">
        <w:rPr>
          <w:vanish/>
        </w:rPr>
        <w:t>..Body</w:t>
      </w:r>
    </w:p>
    <w:p w14:paraId="229C2087" w14:textId="77777777" w:rsidR="004E1CF2" w:rsidRDefault="004E1CF2" w:rsidP="007101A2">
      <w:pPr>
        <w:pStyle w:val="BodyText"/>
        <w:spacing w:line="240" w:lineRule="auto"/>
        <w:ind w:firstLine="0"/>
        <w:rPr>
          <w:u w:val="single"/>
        </w:rPr>
      </w:pPr>
    </w:p>
    <w:p w14:paraId="5A98A2C0" w14:textId="77777777" w:rsidR="004E1CF2" w:rsidRDefault="004E1CF2" w:rsidP="007101A2">
      <w:pPr>
        <w:ind w:firstLine="0"/>
        <w:jc w:val="both"/>
      </w:pPr>
      <w:r>
        <w:rPr>
          <w:u w:val="single"/>
        </w:rPr>
        <w:t>Be it enacted by the Council as follows</w:t>
      </w:r>
      <w:r w:rsidRPr="005B5DE4">
        <w:rPr>
          <w:u w:val="single"/>
        </w:rPr>
        <w:t>:</w:t>
      </w:r>
    </w:p>
    <w:p w14:paraId="2CA87312" w14:textId="77777777" w:rsidR="004E1CF2" w:rsidRDefault="004E1CF2" w:rsidP="006662DF">
      <w:pPr>
        <w:jc w:val="both"/>
      </w:pPr>
    </w:p>
    <w:p w14:paraId="555352C7" w14:textId="77777777" w:rsidR="006A691C" w:rsidRDefault="006A691C" w:rsidP="007101A2">
      <w:pPr>
        <w:spacing w:line="480" w:lineRule="auto"/>
        <w:jc w:val="both"/>
        <w:sectPr w:rsidR="006A691C" w:rsidSect="008F0B17">
          <w:headerReference w:type="default" r:id="rId12"/>
          <w:footerReference w:type="default" r:id="rId13"/>
          <w:footerReference w:type="first" r:id="rId14"/>
          <w:pgSz w:w="12240" w:h="15840"/>
          <w:pgMar w:top="1440" w:right="1440" w:bottom="1440" w:left="1440" w:header="720" w:footer="720" w:gutter="0"/>
          <w:cols w:space="720"/>
          <w:docGrid w:linePitch="360"/>
        </w:sectPr>
      </w:pPr>
    </w:p>
    <w:p w14:paraId="789B82F1" w14:textId="6ECC5016" w:rsidR="007F4087" w:rsidRPr="00992C96" w:rsidRDefault="007101A2" w:rsidP="007101A2">
      <w:pPr>
        <w:spacing w:line="480" w:lineRule="auto"/>
        <w:jc w:val="both"/>
      </w:pPr>
      <w:r>
        <w:t>S</w:t>
      </w:r>
      <w:r w:rsidR="004E1CF2">
        <w:t>ection 1.</w:t>
      </w:r>
      <w:r w:rsidR="007E79D5">
        <w:t xml:space="preserve"> </w:t>
      </w:r>
      <w:r w:rsidR="001D10A7">
        <w:t>Subdivision</w:t>
      </w:r>
      <w:r w:rsidR="002F1382">
        <w:t xml:space="preserve"> a </w:t>
      </w:r>
      <w:r w:rsidR="001D10A7">
        <w:t>of section 20-708.1 of the administrative code of the city of New York</w:t>
      </w:r>
      <w:r w:rsidR="002F1382">
        <w:t xml:space="preserve">, </w:t>
      </w:r>
      <w:r w:rsidR="000A702E">
        <w:t>subdivision a</w:t>
      </w:r>
      <w:r w:rsidR="004B5B32">
        <w:t xml:space="preserve"> </w:t>
      </w:r>
      <w:r w:rsidR="000A702E">
        <w:t>as</w:t>
      </w:r>
      <w:r w:rsidR="002F1382">
        <w:t xml:space="preserve"> </w:t>
      </w:r>
      <w:r w:rsidR="00AD23AF">
        <w:t xml:space="preserve">added by local law </w:t>
      </w:r>
      <w:r w:rsidR="00682004">
        <w:t xml:space="preserve">number 84 </w:t>
      </w:r>
      <w:r w:rsidR="00B03DB0">
        <w:t>for</w:t>
      </w:r>
      <w:r w:rsidR="00682004">
        <w:t xml:space="preserve"> the year 1991</w:t>
      </w:r>
      <w:r w:rsidR="000A702E">
        <w:t xml:space="preserve"> and subparagraph (a) of paragraph 3 of subdivision a as amended by local law number 27 </w:t>
      </w:r>
      <w:r w:rsidR="00B03DB0">
        <w:t>for</w:t>
      </w:r>
      <w:r w:rsidR="000A702E">
        <w:t xml:space="preserve"> the year 1998</w:t>
      </w:r>
      <w:r w:rsidR="00682004">
        <w:t>,</w:t>
      </w:r>
      <w:r w:rsidR="001D10A7">
        <w:t xml:space="preserve"> </w:t>
      </w:r>
      <w:r w:rsidR="006A75B8">
        <w:t>is</w:t>
      </w:r>
      <w:r w:rsidR="005D64E5">
        <w:t xml:space="preserve"> </w:t>
      </w:r>
      <w:r w:rsidR="001D10A7">
        <w:t>ame</w:t>
      </w:r>
      <w:r w:rsidR="001D10A7" w:rsidRPr="00992C96">
        <w:t>nded to read as follows:</w:t>
      </w:r>
    </w:p>
    <w:p w14:paraId="00FB51EA" w14:textId="77777777" w:rsidR="00992C96" w:rsidRDefault="00992C96" w:rsidP="007101A2">
      <w:pPr>
        <w:spacing w:line="480" w:lineRule="auto"/>
        <w:jc w:val="both"/>
      </w:pPr>
      <w:r w:rsidRPr="00992C96">
        <w:t>a. Definitions. The following terms shall have the following meanings for the purpose of this section:</w:t>
      </w:r>
    </w:p>
    <w:p w14:paraId="448222F3" w14:textId="77777777" w:rsidR="005D64E5" w:rsidRDefault="005D64E5" w:rsidP="005D64E5">
      <w:pPr>
        <w:spacing w:line="480" w:lineRule="auto"/>
        <w:jc w:val="both"/>
      </w:pPr>
      <w:r>
        <w:t>1.   "Stock keeping unit", known in the industry as "SKU", shall mean each group of items offered for sale of the same brand name, quantity of contents, retail price, and variety within the following categories:</w:t>
      </w:r>
    </w:p>
    <w:p w14:paraId="4F838CCF" w14:textId="77777777" w:rsidR="005D64E5" w:rsidRDefault="005D64E5" w:rsidP="005D64E5">
      <w:pPr>
        <w:spacing w:line="480" w:lineRule="auto"/>
        <w:ind w:firstLine="1440"/>
        <w:jc w:val="both"/>
      </w:pPr>
      <w:r>
        <w:t>(a)   Food, including all material, solid, liquid or mixed, whether simple or compound, used or intended for consumption by human beings or domestic animals normally kept as household pets and all substances or ingredients to be added thereto for any purpose;</w:t>
      </w:r>
    </w:p>
    <w:p w14:paraId="04BDBFEA" w14:textId="77777777" w:rsidR="005D64E5" w:rsidRDefault="005D64E5" w:rsidP="005D64E5">
      <w:pPr>
        <w:spacing w:line="480" w:lineRule="auto"/>
        <w:ind w:firstLine="1440"/>
        <w:jc w:val="both"/>
      </w:pPr>
      <w:r>
        <w:t xml:space="preserve">(b)   Napkins, facial tissues, toilet tissues, paper </w:t>
      </w:r>
      <w:proofErr w:type="spellStart"/>
      <w:r>
        <w:t>towelling</w:t>
      </w:r>
      <w:proofErr w:type="spellEnd"/>
      <w:r>
        <w:t xml:space="preserve"> and any disposable wrapping or container for the storage, handling, serving, or disposal of food;</w:t>
      </w:r>
    </w:p>
    <w:p w14:paraId="7E7817E5" w14:textId="77777777" w:rsidR="005D64E5" w:rsidRDefault="005D64E5" w:rsidP="005D64E5">
      <w:pPr>
        <w:spacing w:line="480" w:lineRule="auto"/>
        <w:ind w:firstLine="1440"/>
        <w:jc w:val="both"/>
      </w:pPr>
      <w:r>
        <w:t>(c)   Detergents, soaps and other cleansing agents; and</w:t>
      </w:r>
    </w:p>
    <w:p w14:paraId="6039AC9E" w14:textId="77777777" w:rsidR="005D64E5" w:rsidRDefault="005D64E5" w:rsidP="005D64E5">
      <w:pPr>
        <w:spacing w:line="480" w:lineRule="auto"/>
        <w:ind w:firstLine="1440"/>
        <w:jc w:val="both"/>
      </w:pPr>
      <w:r>
        <w:t>(d)   Non-prescription drugs, feminine hygiene products and health and beauty aids.</w:t>
      </w:r>
    </w:p>
    <w:p w14:paraId="1FA01021" w14:textId="77777777" w:rsidR="005D64E5" w:rsidRDefault="005D64E5" w:rsidP="005D64E5">
      <w:pPr>
        <w:spacing w:line="480" w:lineRule="auto"/>
        <w:jc w:val="both"/>
      </w:pPr>
      <w:r>
        <w:lastRenderedPageBreak/>
        <w:t>2.   "Stock keeping item" shall mean each individual item of a stock keeping unit offered for sale. This shall include two or more pieces packaged for sale together.</w:t>
      </w:r>
    </w:p>
    <w:p w14:paraId="5A977696" w14:textId="77777777" w:rsidR="005D64E5" w:rsidRDefault="005D64E5" w:rsidP="005D64E5">
      <w:pPr>
        <w:spacing w:line="480" w:lineRule="auto"/>
        <w:jc w:val="both"/>
      </w:pPr>
      <w:r>
        <w:t>3.   "Retail store" shall mean a store engaged in selling stock keeping units at retail. A store which is not open to the general public but is reserved for use by its members shall come within the provisions of this definition unless the members must pay a direct fee to the store to qualify for membership and the store is not required to collect sales tax on transactions with members. A retail store shall not include any store which:</w:t>
      </w:r>
    </w:p>
    <w:p w14:paraId="7FAD45F5" w14:textId="77777777" w:rsidR="005D64E5" w:rsidRDefault="005D64E5" w:rsidP="005D64E5">
      <w:pPr>
        <w:spacing w:line="480" w:lineRule="auto"/>
        <w:ind w:firstLine="1440"/>
        <w:jc w:val="both"/>
      </w:pPr>
      <w:r>
        <w:t>(a)   Has as its only full-time employee the owner thereof, or the parent, spouse, domestic partner or child of the owner, and in addition thereto not more than two full-time employees; or</w:t>
      </w:r>
    </w:p>
    <w:p w14:paraId="3561D6AB" w14:textId="77777777" w:rsidR="005D64E5" w:rsidRDefault="005D64E5" w:rsidP="005D64E5">
      <w:pPr>
        <w:spacing w:line="480" w:lineRule="auto"/>
        <w:ind w:firstLine="1440"/>
        <w:jc w:val="both"/>
      </w:pPr>
      <w:r>
        <w:t>(b)   Had annual gross sales of stock keeping items in the previous calendar year of less than two million dollars, unless the retail store is part of a network of subsidiaries, affiliates or other member stores, under direct or indirect common control, which, as a group, had annual gross sales of stock keeping items in the previous calendar year of two million dollars or more; or</w:t>
      </w:r>
    </w:p>
    <w:p w14:paraId="057531F8" w14:textId="77777777" w:rsidR="005D64E5" w:rsidRDefault="005D64E5" w:rsidP="005D64E5">
      <w:pPr>
        <w:spacing w:line="480" w:lineRule="auto"/>
        <w:ind w:firstLine="1440"/>
        <w:jc w:val="both"/>
      </w:pPr>
      <w:r>
        <w:t>(c)   Engages primarily in the sale of food for consumption on the premises or in a specialty trade which the commissioner determines, by rule, would be inappropriate for item pricing.</w:t>
      </w:r>
    </w:p>
    <w:p w14:paraId="7C0AB462" w14:textId="77777777" w:rsidR="005D64E5" w:rsidRDefault="005D64E5" w:rsidP="005D64E5">
      <w:pPr>
        <w:spacing w:line="480" w:lineRule="auto"/>
        <w:jc w:val="both"/>
      </w:pPr>
      <w:r>
        <w:t xml:space="preserve">4.   "Item price" shall mean the tag, stamp or mark affixed to a stock keeping item which sets forth, in </w:t>
      </w:r>
      <w:proofErr w:type="spellStart"/>
      <w:proofErr w:type="gramStart"/>
      <w:r>
        <w:t>arabic</w:t>
      </w:r>
      <w:proofErr w:type="spellEnd"/>
      <w:proofErr w:type="gramEnd"/>
      <w:r>
        <w:t xml:space="preserve"> numerals, the retail price thereof.</w:t>
      </w:r>
    </w:p>
    <w:p w14:paraId="41B703C5" w14:textId="77777777" w:rsidR="005D64E5" w:rsidRDefault="005D64E5" w:rsidP="005D64E5">
      <w:pPr>
        <w:spacing w:line="480" w:lineRule="auto"/>
        <w:jc w:val="both"/>
      </w:pPr>
      <w:r>
        <w:t>5.   "Advertised price" shall mean the price of a stock keeping unit which a retail store has caused to be disseminated by means of promotional methods such as an in-store sign, or newspaper, circular, television or radio advertising.</w:t>
      </w:r>
    </w:p>
    <w:p w14:paraId="25187343" w14:textId="77777777" w:rsidR="005D64E5" w:rsidRDefault="005D64E5" w:rsidP="005D64E5">
      <w:pPr>
        <w:spacing w:line="480" w:lineRule="auto"/>
        <w:jc w:val="both"/>
      </w:pPr>
      <w:r>
        <w:t>6.   "Shelf price" shall mean the tag or sign placed at each point of display of a stock keeping unit, which clearly sets forth the retail price of the stock keeping items within that stock keeping unit.</w:t>
      </w:r>
    </w:p>
    <w:p w14:paraId="360A8AE3" w14:textId="77777777" w:rsidR="005D64E5" w:rsidRDefault="005D64E5" w:rsidP="005D64E5">
      <w:pPr>
        <w:spacing w:line="480" w:lineRule="auto"/>
        <w:jc w:val="both"/>
      </w:pPr>
      <w:r>
        <w:t>7.   "Computer-assisted checkout system" shall mean any electronic device, computer system or machine which indicates the selling price of a stock keeping item by interpreting its universal product code, or an in-house product code, or by use of its price look-up function.</w:t>
      </w:r>
    </w:p>
    <w:p w14:paraId="4D7EED1F" w14:textId="77777777" w:rsidR="005D64E5" w:rsidRDefault="005D64E5" w:rsidP="005D64E5">
      <w:pPr>
        <w:spacing w:line="480" w:lineRule="auto"/>
        <w:jc w:val="both"/>
      </w:pPr>
      <w:r>
        <w:t>8.   "Price look-up function" shall mean the capability of any checkout system to determine the retail price of a stock keeping item by way of the manual entry into the system of a code number assigned to that particular stock keeping unit by the retail store or by way of the checkout operator's consultation of a file maintained at the point of sale.</w:t>
      </w:r>
    </w:p>
    <w:p w14:paraId="195BA31E" w14:textId="77777777" w:rsidR="005D64E5" w:rsidRPr="00992C96" w:rsidRDefault="005D64E5" w:rsidP="005D64E5">
      <w:pPr>
        <w:spacing w:line="480" w:lineRule="auto"/>
        <w:jc w:val="both"/>
      </w:pPr>
      <w:r>
        <w:t>9.   "Inspector" shall mean the commissioner or his or her designee.</w:t>
      </w:r>
    </w:p>
    <w:p w14:paraId="6B8D7C1B" w14:textId="77777777" w:rsidR="00992C96" w:rsidRPr="005D64E5" w:rsidRDefault="00992C96" w:rsidP="007101A2">
      <w:pPr>
        <w:spacing w:line="480" w:lineRule="auto"/>
        <w:jc w:val="both"/>
        <w:rPr>
          <w:u w:val="single"/>
        </w:rPr>
      </w:pPr>
      <w:r w:rsidRPr="005D64E5">
        <w:rPr>
          <w:u w:val="single"/>
        </w:rPr>
        <w:t>10. “Price scanner” shall mean a laser scanning or other computer assisted price checking mechanism used in conjunction with scanner codes.</w:t>
      </w:r>
    </w:p>
    <w:p w14:paraId="1C65B403" w14:textId="603F671B" w:rsidR="00B03DB0" w:rsidRDefault="004B5B32" w:rsidP="005D64E5">
      <w:pPr>
        <w:spacing w:line="480" w:lineRule="auto"/>
        <w:jc w:val="both"/>
      </w:pPr>
      <w:r>
        <w:t xml:space="preserve">§ 2. </w:t>
      </w:r>
      <w:r w:rsidR="00B03DB0">
        <w:t>Subdivision c of section 20-708.1 of the administrative code of the city of New York, as added by local law number 84 for the year 1991, is amended to read as follows:</w:t>
      </w:r>
    </w:p>
    <w:p w14:paraId="1347A5B8" w14:textId="54D81A25" w:rsidR="00B03DB0" w:rsidRDefault="00B03DB0">
      <w:pPr>
        <w:spacing w:line="480" w:lineRule="auto"/>
        <w:jc w:val="both"/>
      </w:pPr>
      <w:r>
        <w:t>c. Certain items exempted. The following stock keeping items need not be item priced as provided in subdivision b of this section provided that a shelf price and a price look-up function are maintained for such stock keeping items:</w:t>
      </w:r>
    </w:p>
    <w:p w14:paraId="18271FD5" w14:textId="6E425967" w:rsidR="00B03DB0" w:rsidRDefault="00B03DB0">
      <w:pPr>
        <w:spacing w:line="480" w:lineRule="auto"/>
        <w:jc w:val="both"/>
      </w:pPr>
      <w:r>
        <w:t>1. Milk.</w:t>
      </w:r>
    </w:p>
    <w:p w14:paraId="148833B0" w14:textId="35D5EB94" w:rsidR="00B03DB0" w:rsidRDefault="00B03DB0">
      <w:pPr>
        <w:spacing w:line="480" w:lineRule="auto"/>
        <w:jc w:val="both"/>
      </w:pPr>
      <w:r>
        <w:t>2. Stock keeping items which are under three cubic inches in size, and weigh less than three ounces, and are priced under one dollar.</w:t>
      </w:r>
    </w:p>
    <w:p w14:paraId="01FC208D" w14:textId="50C48609" w:rsidR="00B03DB0" w:rsidRDefault="00B03DB0">
      <w:pPr>
        <w:spacing w:line="480" w:lineRule="auto"/>
        <w:jc w:val="both"/>
      </w:pPr>
      <w:r>
        <w:t>3. Eggs.</w:t>
      </w:r>
    </w:p>
    <w:p w14:paraId="0CEF3AAE" w14:textId="3B1AF792" w:rsidR="00B03DB0" w:rsidRDefault="00B03DB0">
      <w:pPr>
        <w:spacing w:line="480" w:lineRule="auto"/>
        <w:jc w:val="both"/>
      </w:pPr>
      <w:r>
        <w:t>4. Fresh produce not packaged for final retail sale.</w:t>
      </w:r>
    </w:p>
    <w:p w14:paraId="48444735" w14:textId="690615EF" w:rsidR="00B03DB0" w:rsidRDefault="00B03DB0">
      <w:pPr>
        <w:spacing w:line="480" w:lineRule="auto"/>
        <w:jc w:val="both"/>
      </w:pPr>
      <w:r>
        <w:t>5. Products sold through a vending machine.</w:t>
      </w:r>
    </w:p>
    <w:p w14:paraId="29284CFA" w14:textId="24273C52" w:rsidR="00B03DB0" w:rsidRDefault="00B03DB0">
      <w:pPr>
        <w:spacing w:line="480" w:lineRule="auto"/>
        <w:jc w:val="both"/>
      </w:pPr>
      <w:r>
        <w:t>6. Food sold for consumption on the premises.</w:t>
      </w:r>
    </w:p>
    <w:p w14:paraId="348F14CC" w14:textId="5BE0654A" w:rsidR="00B03DB0" w:rsidRDefault="00B03DB0">
      <w:pPr>
        <w:spacing w:line="480" w:lineRule="auto"/>
        <w:jc w:val="both"/>
      </w:pPr>
      <w:r>
        <w:t>7. Snack foods such as cakes, gum, candies, chips and nuts offered for sale in single packages and weighing five ounces or less.</w:t>
      </w:r>
    </w:p>
    <w:p w14:paraId="3DB491CB" w14:textId="2F7D1661" w:rsidR="00B03DB0" w:rsidRDefault="00B03DB0">
      <w:pPr>
        <w:spacing w:line="480" w:lineRule="auto"/>
        <w:jc w:val="both"/>
      </w:pPr>
      <w:r>
        <w:t>8. Cigarettes, cigars, tobacco and tobacco products.</w:t>
      </w:r>
    </w:p>
    <w:p w14:paraId="58F19EE2" w14:textId="227D49EE" w:rsidR="00B03DB0" w:rsidRDefault="00B03DB0">
      <w:pPr>
        <w:spacing w:line="480" w:lineRule="auto"/>
        <w:jc w:val="both"/>
      </w:pPr>
      <w:r>
        <w:t>9. Food offered for sale in bulk.</w:t>
      </w:r>
    </w:p>
    <w:p w14:paraId="076E8D08" w14:textId="0C23A140" w:rsidR="00B03DB0" w:rsidRDefault="00B03DB0">
      <w:pPr>
        <w:spacing w:line="480" w:lineRule="auto"/>
        <w:jc w:val="both"/>
      </w:pPr>
      <w:r>
        <w:t>10. Frozen juice.</w:t>
      </w:r>
    </w:p>
    <w:p w14:paraId="26D2BD08" w14:textId="095F4533" w:rsidR="00B03DB0" w:rsidRDefault="00B03DB0">
      <w:pPr>
        <w:spacing w:line="480" w:lineRule="auto"/>
        <w:jc w:val="both"/>
      </w:pPr>
      <w:r>
        <w:t>11. Ice cream.</w:t>
      </w:r>
    </w:p>
    <w:p w14:paraId="18E2F3DF" w14:textId="4C91D873" w:rsidR="00B03DB0" w:rsidRDefault="00B03DB0">
      <w:pPr>
        <w:spacing w:line="480" w:lineRule="auto"/>
        <w:jc w:val="both"/>
      </w:pPr>
      <w:r>
        <w:t>12. Frozen foods packaged for final retail sale in plastic bags.</w:t>
      </w:r>
    </w:p>
    <w:p w14:paraId="3AC09D7E" w14:textId="254CB2C7" w:rsidR="00B03DB0" w:rsidRDefault="00B03DB0">
      <w:pPr>
        <w:spacing w:line="480" w:lineRule="auto"/>
        <w:jc w:val="both"/>
      </w:pPr>
      <w:r>
        <w:t>13. Stock keeping items on sale for one week or less, where such stock keeping items are not otherwise item priced, are located in a segregated display at the end of an aisle, and the sale period, the name of the product and the advertised price are clearly and conspicuously posted on a sign at the point of display. Failure to display this information shall be deemed a deceptive practice under section 20-701 of this code.</w:t>
      </w:r>
    </w:p>
    <w:p w14:paraId="7B634E52" w14:textId="08D0C5AC" w:rsidR="00B03DB0" w:rsidRDefault="00B03DB0" w:rsidP="00B03DB0">
      <w:pPr>
        <w:spacing w:line="480" w:lineRule="auto"/>
        <w:jc w:val="both"/>
      </w:pPr>
      <w:r>
        <w:t>14. Baby food packaged in jars.</w:t>
      </w:r>
    </w:p>
    <w:p w14:paraId="2749584E" w14:textId="7362AD00" w:rsidR="00B03DB0" w:rsidRPr="000C7486" w:rsidRDefault="00B03DB0">
      <w:pPr>
        <w:spacing w:line="480" w:lineRule="auto"/>
        <w:jc w:val="both"/>
        <w:rPr>
          <w:u w:val="single"/>
        </w:rPr>
      </w:pPr>
      <w:r w:rsidRPr="000C7486">
        <w:rPr>
          <w:u w:val="single"/>
        </w:rPr>
        <w:t xml:space="preserve">15. Any </w:t>
      </w:r>
      <w:r w:rsidR="005E52F6">
        <w:rPr>
          <w:u w:val="single"/>
        </w:rPr>
        <w:t xml:space="preserve">stock keeping </w:t>
      </w:r>
      <w:r w:rsidRPr="000C7486">
        <w:rPr>
          <w:u w:val="single"/>
        </w:rPr>
        <w:t>item that is capable of being scanned, and which is sold, offered for sale, or exposed for sale at a retail store that has</w:t>
      </w:r>
      <w:r w:rsidR="005E52F6">
        <w:rPr>
          <w:u w:val="single"/>
        </w:rPr>
        <w:t xml:space="preserve">, as determined by rule of the commissioner, a </w:t>
      </w:r>
      <w:r w:rsidRPr="000C7486">
        <w:rPr>
          <w:u w:val="single"/>
        </w:rPr>
        <w:t xml:space="preserve"> sufficient number</w:t>
      </w:r>
      <w:r w:rsidR="005C3338">
        <w:rPr>
          <w:u w:val="single"/>
        </w:rPr>
        <w:t xml:space="preserve">, </w:t>
      </w:r>
      <w:r w:rsidRPr="000C7486">
        <w:rPr>
          <w:u w:val="single"/>
        </w:rPr>
        <w:t>in proportion to the retail store size,</w:t>
      </w:r>
      <w:r w:rsidR="005C3338">
        <w:rPr>
          <w:u w:val="single"/>
        </w:rPr>
        <w:t xml:space="preserve"> of clearly marked and functioning price scanners for consumer use,</w:t>
      </w:r>
      <w:r w:rsidRPr="000C7486">
        <w:rPr>
          <w:u w:val="single"/>
        </w:rPr>
        <w:t xml:space="preserve"> in adequate locations.</w:t>
      </w:r>
    </w:p>
    <w:p w14:paraId="2F1DF0A1" w14:textId="2B93D95B" w:rsidR="004B5B32" w:rsidRDefault="00B03DB0" w:rsidP="005D64E5">
      <w:pPr>
        <w:spacing w:line="480" w:lineRule="auto"/>
        <w:jc w:val="both"/>
      </w:pPr>
      <w:r>
        <w:t xml:space="preserve">§ 3. </w:t>
      </w:r>
      <w:r w:rsidR="004B5B32">
        <w:t xml:space="preserve">Subdivision d of </w:t>
      </w:r>
      <w:r w:rsidR="004B5B32" w:rsidRPr="004B5B32">
        <w:t>section 20-708.1 of the administrative code of the city of New York</w:t>
      </w:r>
      <w:r w:rsidR="004B5B32">
        <w:t>,</w:t>
      </w:r>
      <w:r w:rsidR="004B5B32" w:rsidRPr="004B5B32">
        <w:t xml:space="preserve"> as added by local law number 84 </w:t>
      </w:r>
      <w:r>
        <w:t>for</w:t>
      </w:r>
      <w:r w:rsidRPr="004B5B32">
        <w:t xml:space="preserve"> </w:t>
      </w:r>
      <w:r w:rsidR="004B5B32" w:rsidRPr="004B5B32">
        <w:t>the year 1991</w:t>
      </w:r>
      <w:r w:rsidR="004B5B32">
        <w:t>,</w:t>
      </w:r>
      <w:r w:rsidR="004B5B32" w:rsidRPr="004B5B32">
        <w:t xml:space="preserve"> </w:t>
      </w:r>
      <w:r w:rsidR="004B5B32">
        <w:t>is</w:t>
      </w:r>
      <w:r w:rsidR="004B5B32" w:rsidRPr="004B5B32">
        <w:t xml:space="preserve"> amended to read as follows:</w:t>
      </w:r>
    </w:p>
    <w:p w14:paraId="0D207A33" w14:textId="7CF266D5" w:rsidR="00C37214" w:rsidRPr="00247CDB" w:rsidRDefault="00C37214" w:rsidP="005D64E5">
      <w:pPr>
        <w:spacing w:line="480" w:lineRule="auto"/>
        <w:jc w:val="both"/>
      </w:pPr>
      <w:r w:rsidRPr="00247CDB">
        <w:t xml:space="preserve">d.   </w:t>
      </w:r>
      <w:r w:rsidR="004B5B32">
        <w:t>[S</w:t>
      </w:r>
      <w:r w:rsidRPr="00247CDB">
        <w:t>canner</w:t>
      </w:r>
      <w:r w:rsidR="004B5B32">
        <w:t>]</w:t>
      </w:r>
      <w:r w:rsidR="00BF03FC">
        <w:t xml:space="preserve"> </w:t>
      </w:r>
      <w:r w:rsidR="004B5B32">
        <w:softHyphen/>
      </w:r>
      <w:r w:rsidR="004B5B32">
        <w:rPr>
          <w:u w:val="single"/>
        </w:rPr>
        <w:t>Checkout scanner</w:t>
      </w:r>
      <w:r w:rsidRPr="00247CDB">
        <w:t xml:space="preserve"> accuracy. In a retail store with a laser scanning or other computer-assisted checkout system, an inspector shall be permitted to compare the disclosed retail price of any one stock keeping item within any stock keeping unit sold in the retail store, whether or not exempt under subdivision c of this section, not to exceed five hundred stock keeping items at any one inspection, with the programmed computer price. The retail store shall provide such access to the computer as is necessary for the inspector to make the determination. The inspector shall also make note of undercharges on the inspection report. In the event that the programmed computer price exceeds the lowest price a retail store is permitted to charge for a stock keeping item under subdivision e of this section, this shall be deemed a deceptive practice under section 20-701 of this cod</w:t>
      </w:r>
      <w:r w:rsidR="00180283">
        <w:t>e.</w:t>
      </w:r>
    </w:p>
    <w:p w14:paraId="1BA3BAF3" w14:textId="5E5EA5F4" w:rsidR="00975B6F" w:rsidRDefault="00975B6F" w:rsidP="005D64E5">
      <w:pPr>
        <w:spacing w:line="480" w:lineRule="auto"/>
        <w:jc w:val="both"/>
      </w:pPr>
      <w:r>
        <w:t xml:space="preserve">§ </w:t>
      </w:r>
      <w:r w:rsidR="000C7486">
        <w:t>4</w:t>
      </w:r>
      <w:r>
        <w:t xml:space="preserve">. </w:t>
      </w:r>
      <w:r w:rsidRPr="00975B6F">
        <w:t xml:space="preserve">This local law takes effect 120 days after it becomes law, </w:t>
      </w:r>
      <w:r w:rsidR="00D5248F">
        <w:t>except</w:t>
      </w:r>
      <w:r w:rsidRPr="00975B6F">
        <w:t xml:space="preserve"> that the commissioner of </w:t>
      </w:r>
      <w:r w:rsidR="000A702E">
        <w:t>consumer and worker protection</w:t>
      </w:r>
      <w:r w:rsidR="00872BD4">
        <w:t xml:space="preserve"> </w:t>
      </w:r>
      <w:r w:rsidR="00711753">
        <w:t>may</w:t>
      </w:r>
      <w:r w:rsidR="00711753" w:rsidRPr="00975B6F">
        <w:t xml:space="preserve"> </w:t>
      </w:r>
      <w:r w:rsidRPr="00975B6F">
        <w:t xml:space="preserve">take </w:t>
      </w:r>
      <w:r w:rsidR="00D5248F">
        <w:t>such measures as are</w:t>
      </w:r>
      <w:r w:rsidRPr="00975B6F">
        <w:t xml:space="preserve"> necessary for its implementation, including the promulgation of rules, before such date.</w:t>
      </w:r>
    </w:p>
    <w:p w14:paraId="23224EC6" w14:textId="77777777" w:rsidR="00B47730" w:rsidRDefault="00B47730" w:rsidP="007101A2">
      <w:pPr>
        <w:ind w:firstLine="0"/>
        <w:jc w:val="both"/>
        <w:rPr>
          <w:sz w:val="18"/>
          <w:szCs w:val="18"/>
        </w:rPr>
      </w:pPr>
    </w:p>
    <w:p w14:paraId="7634D1BA" w14:textId="77777777" w:rsidR="00421F05" w:rsidRDefault="00421F05" w:rsidP="007101A2">
      <w:pPr>
        <w:ind w:firstLine="0"/>
        <w:jc w:val="both"/>
        <w:rPr>
          <w:sz w:val="18"/>
          <w:szCs w:val="18"/>
        </w:rPr>
      </w:pPr>
    </w:p>
    <w:p w14:paraId="635EB791" w14:textId="77777777" w:rsidR="00421F05" w:rsidRDefault="00421F05" w:rsidP="007101A2">
      <w:pPr>
        <w:ind w:firstLine="0"/>
        <w:jc w:val="both"/>
        <w:rPr>
          <w:sz w:val="18"/>
          <w:szCs w:val="18"/>
        </w:rPr>
      </w:pPr>
    </w:p>
    <w:p w14:paraId="43B51E33" w14:textId="77777777" w:rsidR="00421F05" w:rsidRDefault="00421F05" w:rsidP="007101A2">
      <w:pPr>
        <w:ind w:firstLine="0"/>
        <w:jc w:val="both"/>
        <w:rPr>
          <w:sz w:val="18"/>
          <w:szCs w:val="18"/>
        </w:rPr>
      </w:pPr>
    </w:p>
    <w:p w14:paraId="16547348" w14:textId="77777777" w:rsidR="00421F05" w:rsidRDefault="00421F05" w:rsidP="007101A2">
      <w:pPr>
        <w:ind w:firstLine="0"/>
        <w:jc w:val="both"/>
        <w:rPr>
          <w:sz w:val="18"/>
          <w:szCs w:val="18"/>
        </w:rPr>
      </w:pPr>
    </w:p>
    <w:p w14:paraId="40D74216" w14:textId="77777777" w:rsidR="00421F05" w:rsidRDefault="00421F05" w:rsidP="007101A2">
      <w:pPr>
        <w:ind w:firstLine="0"/>
        <w:jc w:val="both"/>
        <w:rPr>
          <w:sz w:val="18"/>
          <w:szCs w:val="18"/>
        </w:rPr>
      </w:pPr>
    </w:p>
    <w:p w14:paraId="1D0F10EC" w14:textId="77777777" w:rsidR="00421F05" w:rsidRDefault="00421F05" w:rsidP="007101A2">
      <w:pPr>
        <w:ind w:firstLine="0"/>
        <w:jc w:val="both"/>
        <w:rPr>
          <w:sz w:val="18"/>
          <w:szCs w:val="18"/>
        </w:rPr>
      </w:pPr>
    </w:p>
    <w:p w14:paraId="6608F9C9" w14:textId="77777777" w:rsidR="00421F05" w:rsidRDefault="00421F05" w:rsidP="007101A2">
      <w:pPr>
        <w:ind w:firstLine="0"/>
        <w:jc w:val="both"/>
        <w:rPr>
          <w:sz w:val="18"/>
          <w:szCs w:val="18"/>
        </w:rPr>
      </w:pPr>
    </w:p>
    <w:p w14:paraId="01637BE0" w14:textId="04AB150D" w:rsidR="00EB262D" w:rsidRDefault="001B570F" w:rsidP="007101A2">
      <w:pPr>
        <w:ind w:firstLine="0"/>
        <w:jc w:val="both"/>
        <w:rPr>
          <w:sz w:val="18"/>
          <w:szCs w:val="18"/>
        </w:rPr>
      </w:pPr>
      <w:r>
        <w:rPr>
          <w:sz w:val="18"/>
          <w:szCs w:val="18"/>
        </w:rPr>
        <w:t>JG</w:t>
      </w:r>
      <w:r w:rsidR="00247CDB">
        <w:rPr>
          <w:sz w:val="18"/>
          <w:szCs w:val="18"/>
        </w:rPr>
        <w:t>/SJ</w:t>
      </w:r>
    </w:p>
    <w:p w14:paraId="6093EA68" w14:textId="77777777" w:rsidR="004E1CF2" w:rsidRDefault="004E1CF2" w:rsidP="007101A2">
      <w:pPr>
        <w:ind w:firstLine="0"/>
        <w:jc w:val="both"/>
        <w:rPr>
          <w:sz w:val="18"/>
          <w:szCs w:val="18"/>
        </w:rPr>
      </w:pPr>
      <w:r>
        <w:rPr>
          <w:sz w:val="18"/>
          <w:szCs w:val="18"/>
        </w:rPr>
        <w:t xml:space="preserve">LS </w:t>
      </w:r>
      <w:r w:rsidR="00B47730">
        <w:rPr>
          <w:sz w:val="18"/>
          <w:szCs w:val="18"/>
        </w:rPr>
        <w:t>#</w:t>
      </w:r>
      <w:r w:rsidR="001B570F">
        <w:rPr>
          <w:sz w:val="18"/>
          <w:szCs w:val="18"/>
        </w:rPr>
        <w:t xml:space="preserve"> 7428</w:t>
      </w:r>
    </w:p>
    <w:p w14:paraId="2594942A" w14:textId="13D6BD50" w:rsidR="004E1CF2" w:rsidRDefault="00247CDB" w:rsidP="007101A2">
      <w:pPr>
        <w:ind w:firstLine="0"/>
        <w:rPr>
          <w:sz w:val="18"/>
          <w:szCs w:val="18"/>
        </w:rPr>
      </w:pPr>
      <w:r>
        <w:rPr>
          <w:sz w:val="18"/>
          <w:szCs w:val="18"/>
        </w:rPr>
        <w:t>10</w:t>
      </w:r>
      <w:r w:rsidR="001B570F">
        <w:rPr>
          <w:sz w:val="18"/>
          <w:szCs w:val="18"/>
        </w:rPr>
        <w:t>/</w:t>
      </w:r>
      <w:r w:rsidR="006A00A4">
        <w:rPr>
          <w:sz w:val="18"/>
          <w:szCs w:val="18"/>
        </w:rPr>
        <w:t>13</w:t>
      </w:r>
      <w:r w:rsidR="001B570F">
        <w:rPr>
          <w:sz w:val="18"/>
          <w:szCs w:val="18"/>
        </w:rPr>
        <w:t>/</w:t>
      </w:r>
      <w:r>
        <w:rPr>
          <w:sz w:val="18"/>
          <w:szCs w:val="18"/>
        </w:rPr>
        <w:t>21</w:t>
      </w:r>
      <w:r w:rsidR="00682004">
        <w:rPr>
          <w:sz w:val="18"/>
          <w:szCs w:val="18"/>
        </w:rPr>
        <w:t xml:space="preserve"> </w:t>
      </w:r>
      <w:r w:rsidR="000C7486">
        <w:rPr>
          <w:sz w:val="18"/>
          <w:szCs w:val="18"/>
        </w:rPr>
        <w:t>7</w:t>
      </w:r>
      <w:r w:rsidR="00682004">
        <w:rPr>
          <w:sz w:val="18"/>
          <w:szCs w:val="18"/>
        </w:rPr>
        <w:t>:</w:t>
      </w:r>
      <w:r w:rsidR="003B5EED">
        <w:rPr>
          <w:sz w:val="18"/>
          <w:szCs w:val="18"/>
        </w:rPr>
        <w:t>32</w:t>
      </w:r>
      <w:r>
        <w:rPr>
          <w:sz w:val="18"/>
          <w:szCs w:val="18"/>
        </w:rPr>
        <w:t xml:space="preserve"> </w:t>
      </w:r>
      <w:r w:rsidR="00682004">
        <w:rPr>
          <w:sz w:val="18"/>
          <w:szCs w:val="18"/>
        </w:rPr>
        <w:t>PM</w:t>
      </w:r>
    </w:p>
    <w:p w14:paraId="5004E247" w14:textId="77777777" w:rsidR="00AE212E" w:rsidRDefault="00AE212E" w:rsidP="007101A2">
      <w:pPr>
        <w:ind w:firstLine="0"/>
        <w:rPr>
          <w:sz w:val="18"/>
          <w:szCs w:val="18"/>
        </w:rPr>
      </w:pPr>
    </w:p>
    <w:p w14:paraId="6669A185" w14:textId="77777777" w:rsidR="002D5F4F" w:rsidRDefault="002D5F4F" w:rsidP="007101A2">
      <w:pPr>
        <w:ind w:firstLine="0"/>
        <w:rPr>
          <w:sz w:val="18"/>
          <w:szCs w:val="18"/>
        </w:rPr>
      </w:pPr>
    </w:p>
    <w:sectPr w:rsidR="002D5F4F" w:rsidSect="002F196D">
      <w:type w:val="continuous"/>
      <w:pgSz w:w="12240" w:h="15840"/>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EE7D0" w14:textId="77777777" w:rsidR="00811FE1" w:rsidRDefault="00811FE1">
      <w:r>
        <w:separator/>
      </w:r>
    </w:p>
    <w:p w14:paraId="5F8011AB" w14:textId="77777777" w:rsidR="00811FE1" w:rsidRDefault="00811FE1"/>
  </w:endnote>
  <w:endnote w:type="continuationSeparator" w:id="0">
    <w:p w14:paraId="67BD0032" w14:textId="77777777" w:rsidR="00811FE1" w:rsidRDefault="00811FE1">
      <w:r>
        <w:continuationSeparator/>
      </w:r>
    </w:p>
    <w:p w14:paraId="58BD7FA4" w14:textId="77777777" w:rsidR="00811FE1" w:rsidRDefault="00811FE1"/>
  </w:endnote>
  <w:endnote w:type="continuationNotice" w:id="1">
    <w:p w14:paraId="59B732D2" w14:textId="77777777" w:rsidR="00811FE1" w:rsidRDefault="00811F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31C9B" w14:textId="215285E8" w:rsidR="008F0B17" w:rsidRDefault="008F0B17">
    <w:pPr>
      <w:pStyle w:val="Footer"/>
      <w:jc w:val="center"/>
    </w:pPr>
    <w:r>
      <w:fldChar w:fldCharType="begin"/>
    </w:r>
    <w:r>
      <w:instrText xml:space="preserve"> PAGE   \* MERGEFORMAT </w:instrText>
    </w:r>
    <w:r>
      <w:fldChar w:fldCharType="separate"/>
    </w:r>
    <w:r w:rsidR="00F4656D">
      <w:rPr>
        <w:noProof/>
      </w:rPr>
      <w:t>5</w:t>
    </w:r>
    <w:r>
      <w:rPr>
        <w:noProof/>
      </w:rPr>
      <w:fldChar w:fldCharType="end"/>
    </w:r>
  </w:p>
  <w:p w14:paraId="18BD3489" w14:textId="77777777"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FDBA8" w14:textId="77777777" w:rsidR="008F0B17" w:rsidRDefault="008F0B17">
    <w:pPr>
      <w:pStyle w:val="Footer"/>
      <w:jc w:val="center"/>
    </w:pPr>
    <w:r>
      <w:fldChar w:fldCharType="begin"/>
    </w:r>
    <w:r>
      <w:instrText xml:space="preserve"> PAGE   \* MERGEFORMAT </w:instrText>
    </w:r>
    <w:r>
      <w:fldChar w:fldCharType="separate"/>
    </w:r>
    <w:r>
      <w:rPr>
        <w:noProof/>
      </w:rPr>
      <w:t>1</w:t>
    </w:r>
    <w:r>
      <w:rPr>
        <w:noProof/>
      </w:rPr>
      <w:fldChar w:fldCharType="end"/>
    </w:r>
  </w:p>
  <w:p w14:paraId="541A9CEA" w14:textId="77777777"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78A771" w14:textId="77777777" w:rsidR="00811FE1" w:rsidRDefault="00811FE1">
      <w:r>
        <w:separator/>
      </w:r>
    </w:p>
    <w:p w14:paraId="2CBC620F" w14:textId="77777777" w:rsidR="00811FE1" w:rsidRDefault="00811FE1"/>
  </w:footnote>
  <w:footnote w:type="continuationSeparator" w:id="0">
    <w:p w14:paraId="7D006CE9" w14:textId="77777777" w:rsidR="00811FE1" w:rsidRDefault="00811FE1">
      <w:r>
        <w:continuationSeparator/>
      </w:r>
    </w:p>
    <w:p w14:paraId="145F0ECC" w14:textId="77777777" w:rsidR="00811FE1" w:rsidRDefault="00811FE1"/>
  </w:footnote>
  <w:footnote w:type="continuationNotice" w:id="1">
    <w:p w14:paraId="06DA3B18" w14:textId="77777777" w:rsidR="00811FE1" w:rsidRDefault="00811FE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87D93" w14:textId="77777777" w:rsidR="006B4244" w:rsidRDefault="006B42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14A"/>
    <w:rsid w:val="000135A3"/>
    <w:rsid w:val="00035181"/>
    <w:rsid w:val="00040094"/>
    <w:rsid w:val="000502BC"/>
    <w:rsid w:val="00054DF3"/>
    <w:rsid w:val="00056BB0"/>
    <w:rsid w:val="00064AFB"/>
    <w:rsid w:val="00082D22"/>
    <w:rsid w:val="0009173E"/>
    <w:rsid w:val="00094A70"/>
    <w:rsid w:val="0009506A"/>
    <w:rsid w:val="00095CCF"/>
    <w:rsid w:val="000A59C8"/>
    <w:rsid w:val="000A702E"/>
    <w:rsid w:val="000C71A2"/>
    <w:rsid w:val="000C7486"/>
    <w:rsid w:val="000D4A7F"/>
    <w:rsid w:val="001073BD"/>
    <w:rsid w:val="00115B31"/>
    <w:rsid w:val="001509BF"/>
    <w:rsid w:val="00150A27"/>
    <w:rsid w:val="00155BB3"/>
    <w:rsid w:val="00165627"/>
    <w:rsid w:val="00165714"/>
    <w:rsid w:val="00167107"/>
    <w:rsid w:val="00180283"/>
    <w:rsid w:val="00180BD2"/>
    <w:rsid w:val="00195A80"/>
    <w:rsid w:val="001B570F"/>
    <w:rsid w:val="001B7F0E"/>
    <w:rsid w:val="001D10A7"/>
    <w:rsid w:val="001D4249"/>
    <w:rsid w:val="001E7753"/>
    <w:rsid w:val="001F4439"/>
    <w:rsid w:val="00205741"/>
    <w:rsid w:val="00207323"/>
    <w:rsid w:val="0021642E"/>
    <w:rsid w:val="00216C71"/>
    <w:rsid w:val="0022099D"/>
    <w:rsid w:val="002249DB"/>
    <w:rsid w:val="00226103"/>
    <w:rsid w:val="00231181"/>
    <w:rsid w:val="00241F94"/>
    <w:rsid w:val="00247CDB"/>
    <w:rsid w:val="002659C0"/>
    <w:rsid w:val="00266FC1"/>
    <w:rsid w:val="00270162"/>
    <w:rsid w:val="00280955"/>
    <w:rsid w:val="00283C51"/>
    <w:rsid w:val="00287CD6"/>
    <w:rsid w:val="00292C42"/>
    <w:rsid w:val="002964A1"/>
    <w:rsid w:val="002C4435"/>
    <w:rsid w:val="002D5F4F"/>
    <w:rsid w:val="002E513F"/>
    <w:rsid w:val="002F1382"/>
    <w:rsid w:val="002F196D"/>
    <w:rsid w:val="002F269C"/>
    <w:rsid w:val="003010E8"/>
    <w:rsid w:val="00301E5D"/>
    <w:rsid w:val="00320D3B"/>
    <w:rsid w:val="0033027F"/>
    <w:rsid w:val="003447CD"/>
    <w:rsid w:val="00352CA7"/>
    <w:rsid w:val="00357BB7"/>
    <w:rsid w:val="003720CF"/>
    <w:rsid w:val="0037652D"/>
    <w:rsid w:val="003874A1"/>
    <w:rsid w:val="00387754"/>
    <w:rsid w:val="003A29EF"/>
    <w:rsid w:val="003A75C2"/>
    <w:rsid w:val="003B1533"/>
    <w:rsid w:val="003B5EED"/>
    <w:rsid w:val="003E5A8A"/>
    <w:rsid w:val="003F26F9"/>
    <w:rsid w:val="003F3109"/>
    <w:rsid w:val="00421F05"/>
    <w:rsid w:val="0043104A"/>
    <w:rsid w:val="00432688"/>
    <w:rsid w:val="00444642"/>
    <w:rsid w:val="004450ED"/>
    <w:rsid w:val="00447A01"/>
    <w:rsid w:val="00465191"/>
    <w:rsid w:val="004948B5"/>
    <w:rsid w:val="004B097C"/>
    <w:rsid w:val="004B2783"/>
    <w:rsid w:val="004B448C"/>
    <w:rsid w:val="004B5B32"/>
    <w:rsid w:val="004E1CF2"/>
    <w:rsid w:val="004F3343"/>
    <w:rsid w:val="005020E8"/>
    <w:rsid w:val="00546493"/>
    <w:rsid w:val="005478A4"/>
    <w:rsid w:val="00550E96"/>
    <w:rsid w:val="00554C35"/>
    <w:rsid w:val="00577769"/>
    <w:rsid w:val="00586366"/>
    <w:rsid w:val="00586C3C"/>
    <w:rsid w:val="005A1EBD"/>
    <w:rsid w:val="005B5DE4"/>
    <w:rsid w:val="005C3338"/>
    <w:rsid w:val="005C38C8"/>
    <w:rsid w:val="005C6980"/>
    <w:rsid w:val="005D4A03"/>
    <w:rsid w:val="005D5E49"/>
    <w:rsid w:val="005D64E5"/>
    <w:rsid w:val="005E52F6"/>
    <w:rsid w:val="005E655A"/>
    <w:rsid w:val="005E7681"/>
    <w:rsid w:val="005F203E"/>
    <w:rsid w:val="005F2407"/>
    <w:rsid w:val="005F3AA6"/>
    <w:rsid w:val="005F6BE0"/>
    <w:rsid w:val="006039C7"/>
    <w:rsid w:val="006068D0"/>
    <w:rsid w:val="00630AB3"/>
    <w:rsid w:val="00637A5B"/>
    <w:rsid w:val="006662DF"/>
    <w:rsid w:val="006718F8"/>
    <w:rsid w:val="00681A93"/>
    <w:rsid w:val="00682004"/>
    <w:rsid w:val="00684D34"/>
    <w:rsid w:val="00687344"/>
    <w:rsid w:val="006A00A4"/>
    <w:rsid w:val="006A01F3"/>
    <w:rsid w:val="006A691C"/>
    <w:rsid w:val="006A75B8"/>
    <w:rsid w:val="006B26AF"/>
    <w:rsid w:val="006B4244"/>
    <w:rsid w:val="006B590A"/>
    <w:rsid w:val="006B5AB9"/>
    <w:rsid w:val="006C5C25"/>
    <w:rsid w:val="006D3E3C"/>
    <w:rsid w:val="006D562C"/>
    <w:rsid w:val="006F0C29"/>
    <w:rsid w:val="006F5CC7"/>
    <w:rsid w:val="007101A2"/>
    <w:rsid w:val="00711753"/>
    <w:rsid w:val="007218EB"/>
    <w:rsid w:val="0072446D"/>
    <w:rsid w:val="0072551E"/>
    <w:rsid w:val="00727F04"/>
    <w:rsid w:val="00733E26"/>
    <w:rsid w:val="00745565"/>
    <w:rsid w:val="00750030"/>
    <w:rsid w:val="0076472D"/>
    <w:rsid w:val="00767CD4"/>
    <w:rsid w:val="00770B9A"/>
    <w:rsid w:val="007733D6"/>
    <w:rsid w:val="007A1A40"/>
    <w:rsid w:val="007A47FD"/>
    <w:rsid w:val="007B293E"/>
    <w:rsid w:val="007B6497"/>
    <w:rsid w:val="007C1D9D"/>
    <w:rsid w:val="007C2A74"/>
    <w:rsid w:val="007C6893"/>
    <w:rsid w:val="007C7934"/>
    <w:rsid w:val="007E73C5"/>
    <w:rsid w:val="007E79D5"/>
    <w:rsid w:val="007F4087"/>
    <w:rsid w:val="00800C56"/>
    <w:rsid w:val="00803B8E"/>
    <w:rsid w:val="00806569"/>
    <w:rsid w:val="0080764A"/>
    <w:rsid w:val="00811FE1"/>
    <w:rsid w:val="008167F4"/>
    <w:rsid w:val="0083646C"/>
    <w:rsid w:val="00841653"/>
    <w:rsid w:val="0085260B"/>
    <w:rsid w:val="00853E42"/>
    <w:rsid w:val="00872BD4"/>
    <w:rsid w:val="00872BFD"/>
    <w:rsid w:val="00880099"/>
    <w:rsid w:val="008B2DDB"/>
    <w:rsid w:val="008D6F99"/>
    <w:rsid w:val="008E28FA"/>
    <w:rsid w:val="008F0B17"/>
    <w:rsid w:val="00900ACB"/>
    <w:rsid w:val="00917ECD"/>
    <w:rsid w:val="00925D71"/>
    <w:rsid w:val="009378D5"/>
    <w:rsid w:val="009470CB"/>
    <w:rsid w:val="0097514A"/>
    <w:rsid w:val="00975B6F"/>
    <w:rsid w:val="009822E5"/>
    <w:rsid w:val="00990ECE"/>
    <w:rsid w:val="00992C96"/>
    <w:rsid w:val="009F1326"/>
    <w:rsid w:val="00A02614"/>
    <w:rsid w:val="00A035AF"/>
    <w:rsid w:val="00A03635"/>
    <w:rsid w:val="00A10451"/>
    <w:rsid w:val="00A1271F"/>
    <w:rsid w:val="00A269C2"/>
    <w:rsid w:val="00A46ACE"/>
    <w:rsid w:val="00A52384"/>
    <w:rsid w:val="00A531EC"/>
    <w:rsid w:val="00A654D0"/>
    <w:rsid w:val="00A92489"/>
    <w:rsid w:val="00AC18E8"/>
    <w:rsid w:val="00AD1881"/>
    <w:rsid w:val="00AD23AF"/>
    <w:rsid w:val="00AE212E"/>
    <w:rsid w:val="00AF39A5"/>
    <w:rsid w:val="00B03DB0"/>
    <w:rsid w:val="00B04510"/>
    <w:rsid w:val="00B15D83"/>
    <w:rsid w:val="00B1635A"/>
    <w:rsid w:val="00B30100"/>
    <w:rsid w:val="00B47730"/>
    <w:rsid w:val="00B56C60"/>
    <w:rsid w:val="00B85728"/>
    <w:rsid w:val="00BA4408"/>
    <w:rsid w:val="00BA599A"/>
    <w:rsid w:val="00BB6434"/>
    <w:rsid w:val="00BC0956"/>
    <w:rsid w:val="00BC1806"/>
    <w:rsid w:val="00BD4E49"/>
    <w:rsid w:val="00BE1914"/>
    <w:rsid w:val="00BF03FC"/>
    <w:rsid w:val="00BF2A61"/>
    <w:rsid w:val="00BF76F0"/>
    <w:rsid w:val="00C30590"/>
    <w:rsid w:val="00C37214"/>
    <w:rsid w:val="00C6002A"/>
    <w:rsid w:val="00C61CAF"/>
    <w:rsid w:val="00C73F45"/>
    <w:rsid w:val="00C77634"/>
    <w:rsid w:val="00C92A35"/>
    <w:rsid w:val="00C93F56"/>
    <w:rsid w:val="00C96CEE"/>
    <w:rsid w:val="00C97DEA"/>
    <w:rsid w:val="00CA09E2"/>
    <w:rsid w:val="00CA2899"/>
    <w:rsid w:val="00CA30A1"/>
    <w:rsid w:val="00CA4A3D"/>
    <w:rsid w:val="00CA6B5C"/>
    <w:rsid w:val="00CB4E3B"/>
    <w:rsid w:val="00CC4ED3"/>
    <w:rsid w:val="00CD4C42"/>
    <w:rsid w:val="00CE602C"/>
    <w:rsid w:val="00CE7D35"/>
    <w:rsid w:val="00CF17D2"/>
    <w:rsid w:val="00D013CD"/>
    <w:rsid w:val="00D21961"/>
    <w:rsid w:val="00D30A34"/>
    <w:rsid w:val="00D31E58"/>
    <w:rsid w:val="00D41C32"/>
    <w:rsid w:val="00D42526"/>
    <w:rsid w:val="00D5248F"/>
    <w:rsid w:val="00D52CE9"/>
    <w:rsid w:val="00D55FA3"/>
    <w:rsid w:val="00D648BE"/>
    <w:rsid w:val="00D6735A"/>
    <w:rsid w:val="00D71E58"/>
    <w:rsid w:val="00D871F0"/>
    <w:rsid w:val="00D91A20"/>
    <w:rsid w:val="00D94395"/>
    <w:rsid w:val="00D975BE"/>
    <w:rsid w:val="00DB5393"/>
    <w:rsid w:val="00DB6175"/>
    <w:rsid w:val="00DB6BFB"/>
    <w:rsid w:val="00DC42CC"/>
    <w:rsid w:val="00DC57C0"/>
    <w:rsid w:val="00DD22BD"/>
    <w:rsid w:val="00DE6E46"/>
    <w:rsid w:val="00DF7976"/>
    <w:rsid w:val="00E0423E"/>
    <w:rsid w:val="00E06550"/>
    <w:rsid w:val="00E13406"/>
    <w:rsid w:val="00E310B4"/>
    <w:rsid w:val="00E34500"/>
    <w:rsid w:val="00E37C8F"/>
    <w:rsid w:val="00E42EF6"/>
    <w:rsid w:val="00E50B1B"/>
    <w:rsid w:val="00E611AD"/>
    <w:rsid w:val="00E611DE"/>
    <w:rsid w:val="00E72781"/>
    <w:rsid w:val="00E83D5C"/>
    <w:rsid w:val="00E84954"/>
    <w:rsid w:val="00E84A4E"/>
    <w:rsid w:val="00E96AB4"/>
    <w:rsid w:val="00E97376"/>
    <w:rsid w:val="00EA5753"/>
    <w:rsid w:val="00EB262D"/>
    <w:rsid w:val="00EB4F54"/>
    <w:rsid w:val="00EB5A95"/>
    <w:rsid w:val="00ED266D"/>
    <w:rsid w:val="00ED2846"/>
    <w:rsid w:val="00ED6ADF"/>
    <w:rsid w:val="00EF1E62"/>
    <w:rsid w:val="00EF51D9"/>
    <w:rsid w:val="00F0418B"/>
    <w:rsid w:val="00F23C44"/>
    <w:rsid w:val="00F24665"/>
    <w:rsid w:val="00F33321"/>
    <w:rsid w:val="00F34140"/>
    <w:rsid w:val="00F4656D"/>
    <w:rsid w:val="00F5272F"/>
    <w:rsid w:val="00F7107F"/>
    <w:rsid w:val="00F85B12"/>
    <w:rsid w:val="00F908E8"/>
    <w:rsid w:val="00FA47DD"/>
    <w:rsid w:val="00FA5BBD"/>
    <w:rsid w:val="00FA63F7"/>
    <w:rsid w:val="00FB2FD6"/>
    <w:rsid w:val="00FC48A9"/>
    <w:rsid w:val="00FC547E"/>
    <w:rsid w:val="00FE6AE4"/>
    <w:rsid w:val="00FF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3EDB4C"/>
  <w15:docId w15:val="{346F63A3-E3EB-4919-9D8E-56A135432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link w:val="Header"/>
    <w:uiPriority w:val="99"/>
    <w:rsid w:val="008F0B17"/>
    <w:rPr>
      <w:rFonts w:ascii="Times New Roman" w:eastAsia="Times New Roman" w:hAnsi="Times New Roman"/>
      <w:sz w:val="24"/>
      <w:szCs w:val="24"/>
    </w:rPr>
  </w:style>
  <w:style w:type="character" w:styleId="CommentReference">
    <w:name w:val="annotation reference"/>
    <w:uiPriority w:val="99"/>
    <w:semiHidden/>
    <w:unhideWhenUsed/>
    <w:rsid w:val="00DB6175"/>
    <w:rPr>
      <w:sz w:val="16"/>
      <w:szCs w:val="16"/>
    </w:rPr>
  </w:style>
  <w:style w:type="paragraph" w:styleId="CommentText">
    <w:name w:val="annotation text"/>
    <w:basedOn w:val="Normal"/>
    <w:link w:val="CommentTextChar"/>
    <w:uiPriority w:val="99"/>
    <w:semiHidden/>
    <w:unhideWhenUsed/>
    <w:rsid w:val="00DB6175"/>
    <w:rPr>
      <w:sz w:val="20"/>
      <w:szCs w:val="20"/>
    </w:rPr>
  </w:style>
  <w:style w:type="character" w:customStyle="1" w:styleId="CommentTextChar">
    <w:name w:val="Comment Text Char"/>
    <w:link w:val="CommentText"/>
    <w:uiPriority w:val="99"/>
    <w:semiHidden/>
    <w:rsid w:val="00DB617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B6175"/>
    <w:rPr>
      <w:b/>
      <w:bCs/>
    </w:rPr>
  </w:style>
  <w:style w:type="character" w:customStyle="1" w:styleId="CommentSubjectChar">
    <w:name w:val="Comment Subject Char"/>
    <w:link w:val="CommentSubject"/>
    <w:uiPriority w:val="99"/>
    <w:semiHidden/>
    <w:rsid w:val="00DB6175"/>
    <w:rPr>
      <w:rFonts w:ascii="Times New Roman" w:eastAsia="Times New Roman" w:hAnsi="Times New Roman"/>
      <w:b/>
      <w:bCs/>
    </w:rPr>
  </w:style>
  <w:style w:type="paragraph" w:styleId="Revision">
    <w:name w:val="Revision"/>
    <w:hidden/>
    <w:uiPriority w:val="99"/>
    <w:semiHidden/>
    <w:rsid w:val="006B424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511826">
      <w:bodyDiv w:val="1"/>
      <w:marLeft w:val="0"/>
      <w:marRight w:val="0"/>
      <w:marTop w:val="0"/>
      <w:marBottom w:val="0"/>
      <w:divBdr>
        <w:top w:val="none" w:sz="0" w:space="0" w:color="auto"/>
        <w:left w:val="none" w:sz="0" w:space="0" w:color="auto"/>
        <w:bottom w:val="none" w:sz="0" w:space="0" w:color="auto"/>
        <w:right w:val="none" w:sz="0" w:space="0" w:color="auto"/>
      </w:divBdr>
    </w:div>
    <w:div w:id="408819024">
      <w:bodyDiv w:val="1"/>
      <w:marLeft w:val="0"/>
      <w:marRight w:val="0"/>
      <w:marTop w:val="0"/>
      <w:marBottom w:val="0"/>
      <w:divBdr>
        <w:top w:val="none" w:sz="0" w:space="0" w:color="auto"/>
        <w:left w:val="none" w:sz="0" w:space="0" w:color="auto"/>
        <w:bottom w:val="none" w:sz="0" w:space="0" w:color="auto"/>
        <w:right w:val="none" w:sz="0" w:space="0" w:color="auto"/>
      </w:divBdr>
    </w:div>
    <w:div w:id="478885442">
      <w:bodyDiv w:val="1"/>
      <w:marLeft w:val="0"/>
      <w:marRight w:val="0"/>
      <w:marTop w:val="0"/>
      <w:marBottom w:val="0"/>
      <w:divBdr>
        <w:top w:val="none" w:sz="0" w:space="0" w:color="auto"/>
        <w:left w:val="none" w:sz="0" w:space="0" w:color="auto"/>
        <w:bottom w:val="none" w:sz="0" w:space="0" w:color="auto"/>
        <w:right w:val="none" w:sz="0" w:space="0" w:color="auto"/>
      </w:divBdr>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914122004">
      <w:bodyDiv w:val="1"/>
      <w:marLeft w:val="0"/>
      <w:marRight w:val="0"/>
      <w:marTop w:val="0"/>
      <w:marBottom w:val="0"/>
      <w:divBdr>
        <w:top w:val="none" w:sz="0" w:space="0" w:color="auto"/>
        <w:left w:val="none" w:sz="0" w:space="0" w:color="auto"/>
        <w:bottom w:val="none" w:sz="0" w:space="0" w:color="auto"/>
        <w:right w:val="none" w:sz="0" w:space="0" w:color="auto"/>
      </w:divBdr>
    </w:div>
    <w:div w:id="1081681344">
      <w:bodyDiv w:val="1"/>
      <w:marLeft w:val="0"/>
      <w:marRight w:val="0"/>
      <w:marTop w:val="0"/>
      <w:marBottom w:val="0"/>
      <w:divBdr>
        <w:top w:val="none" w:sz="0" w:space="0" w:color="auto"/>
        <w:left w:val="none" w:sz="0" w:space="0" w:color="auto"/>
        <w:bottom w:val="none" w:sz="0" w:space="0" w:color="auto"/>
        <w:right w:val="none" w:sz="0" w:space="0" w:color="auto"/>
      </w:divBdr>
      <w:divsChild>
        <w:div w:id="261767121">
          <w:marLeft w:val="0"/>
          <w:marRight w:val="0"/>
          <w:marTop w:val="180"/>
          <w:marBottom w:val="0"/>
          <w:divBdr>
            <w:top w:val="none" w:sz="0" w:space="0" w:color="auto"/>
            <w:left w:val="none" w:sz="0" w:space="0" w:color="auto"/>
            <w:bottom w:val="none" w:sz="0" w:space="0" w:color="auto"/>
            <w:right w:val="none" w:sz="0" w:space="0" w:color="auto"/>
          </w:divBdr>
          <w:divsChild>
            <w:div w:id="1070736323">
              <w:marLeft w:val="0"/>
              <w:marRight w:val="0"/>
              <w:marTop w:val="0"/>
              <w:marBottom w:val="0"/>
              <w:divBdr>
                <w:top w:val="none" w:sz="0" w:space="0" w:color="auto"/>
                <w:left w:val="none" w:sz="0" w:space="0" w:color="auto"/>
                <w:bottom w:val="none" w:sz="0" w:space="0" w:color="auto"/>
                <w:right w:val="none" w:sz="0" w:space="0" w:color="auto"/>
              </w:divBdr>
            </w:div>
          </w:divsChild>
        </w:div>
        <w:div w:id="407772149">
          <w:marLeft w:val="0"/>
          <w:marRight w:val="0"/>
          <w:marTop w:val="180"/>
          <w:marBottom w:val="0"/>
          <w:divBdr>
            <w:top w:val="none" w:sz="0" w:space="0" w:color="auto"/>
            <w:left w:val="none" w:sz="0" w:space="0" w:color="auto"/>
            <w:bottom w:val="none" w:sz="0" w:space="0" w:color="auto"/>
            <w:right w:val="none" w:sz="0" w:space="0" w:color="auto"/>
          </w:divBdr>
          <w:divsChild>
            <w:div w:id="282200178">
              <w:marLeft w:val="0"/>
              <w:marRight w:val="0"/>
              <w:marTop w:val="0"/>
              <w:marBottom w:val="0"/>
              <w:divBdr>
                <w:top w:val="none" w:sz="0" w:space="0" w:color="auto"/>
                <w:left w:val="none" w:sz="0" w:space="0" w:color="auto"/>
                <w:bottom w:val="none" w:sz="0" w:space="0" w:color="auto"/>
                <w:right w:val="none" w:sz="0" w:space="0" w:color="auto"/>
              </w:divBdr>
            </w:div>
          </w:divsChild>
        </w:div>
        <w:div w:id="486821538">
          <w:marLeft w:val="0"/>
          <w:marRight w:val="0"/>
          <w:marTop w:val="180"/>
          <w:marBottom w:val="0"/>
          <w:divBdr>
            <w:top w:val="none" w:sz="0" w:space="0" w:color="auto"/>
            <w:left w:val="none" w:sz="0" w:space="0" w:color="auto"/>
            <w:bottom w:val="none" w:sz="0" w:space="0" w:color="auto"/>
            <w:right w:val="none" w:sz="0" w:space="0" w:color="auto"/>
          </w:divBdr>
          <w:divsChild>
            <w:div w:id="151796564">
              <w:marLeft w:val="0"/>
              <w:marRight w:val="0"/>
              <w:marTop w:val="0"/>
              <w:marBottom w:val="0"/>
              <w:divBdr>
                <w:top w:val="none" w:sz="0" w:space="0" w:color="auto"/>
                <w:left w:val="none" w:sz="0" w:space="0" w:color="auto"/>
                <w:bottom w:val="none" w:sz="0" w:space="0" w:color="auto"/>
                <w:right w:val="none" w:sz="0" w:space="0" w:color="auto"/>
              </w:divBdr>
            </w:div>
          </w:divsChild>
        </w:div>
        <w:div w:id="596057012">
          <w:marLeft w:val="0"/>
          <w:marRight w:val="0"/>
          <w:marTop w:val="180"/>
          <w:marBottom w:val="0"/>
          <w:divBdr>
            <w:top w:val="none" w:sz="0" w:space="0" w:color="auto"/>
            <w:left w:val="none" w:sz="0" w:space="0" w:color="auto"/>
            <w:bottom w:val="none" w:sz="0" w:space="0" w:color="auto"/>
            <w:right w:val="none" w:sz="0" w:space="0" w:color="auto"/>
          </w:divBdr>
          <w:divsChild>
            <w:div w:id="649944111">
              <w:marLeft w:val="0"/>
              <w:marRight w:val="0"/>
              <w:marTop w:val="0"/>
              <w:marBottom w:val="0"/>
              <w:divBdr>
                <w:top w:val="none" w:sz="0" w:space="0" w:color="auto"/>
                <w:left w:val="none" w:sz="0" w:space="0" w:color="auto"/>
                <w:bottom w:val="none" w:sz="0" w:space="0" w:color="auto"/>
                <w:right w:val="none" w:sz="0" w:space="0" w:color="auto"/>
              </w:divBdr>
            </w:div>
          </w:divsChild>
        </w:div>
        <w:div w:id="812022714">
          <w:marLeft w:val="0"/>
          <w:marRight w:val="0"/>
          <w:marTop w:val="180"/>
          <w:marBottom w:val="0"/>
          <w:divBdr>
            <w:top w:val="none" w:sz="0" w:space="0" w:color="auto"/>
            <w:left w:val="none" w:sz="0" w:space="0" w:color="auto"/>
            <w:bottom w:val="none" w:sz="0" w:space="0" w:color="auto"/>
            <w:right w:val="none" w:sz="0" w:space="0" w:color="auto"/>
          </w:divBdr>
          <w:divsChild>
            <w:div w:id="996105153">
              <w:marLeft w:val="0"/>
              <w:marRight w:val="0"/>
              <w:marTop w:val="0"/>
              <w:marBottom w:val="0"/>
              <w:divBdr>
                <w:top w:val="none" w:sz="0" w:space="0" w:color="auto"/>
                <w:left w:val="none" w:sz="0" w:space="0" w:color="auto"/>
                <w:bottom w:val="none" w:sz="0" w:space="0" w:color="auto"/>
                <w:right w:val="none" w:sz="0" w:space="0" w:color="auto"/>
              </w:divBdr>
            </w:div>
          </w:divsChild>
        </w:div>
        <w:div w:id="835611645">
          <w:marLeft w:val="0"/>
          <w:marRight w:val="0"/>
          <w:marTop w:val="180"/>
          <w:marBottom w:val="0"/>
          <w:divBdr>
            <w:top w:val="none" w:sz="0" w:space="0" w:color="auto"/>
            <w:left w:val="none" w:sz="0" w:space="0" w:color="auto"/>
            <w:bottom w:val="none" w:sz="0" w:space="0" w:color="auto"/>
            <w:right w:val="none" w:sz="0" w:space="0" w:color="auto"/>
          </w:divBdr>
          <w:divsChild>
            <w:div w:id="1967538255">
              <w:marLeft w:val="0"/>
              <w:marRight w:val="0"/>
              <w:marTop w:val="0"/>
              <w:marBottom w:val="0"/>
              <w:divBdr>
                <w:top w:val="none" w:sz="0" w:space="0" w:color="auto"/>
                <w:left w:val="none" w:sz="0" w:space="0" w:color="auto"/>
                <w:bottom w:val="none" w:sz="0" w:space="0" w:color="auto"/>
                <w:right w:val="none" w:sz="0" w:space="0" w:color="auto"/>
              </w:divBdr>
            </w:div>
          </w:divsChild>
        </w:div>
        <w:div w:id="1120415097">
          <w:marLeft w:val="0"/>
          <w:marRight w:val="0"/>
          <w:marTop w:val="180"/>
          <w:marBottom w:val="0"/>
          <w:divBdr>
            <w:top w:val="none" w:sz="0" w:space="0" w:color="auto"/>
            <w:left w:val="none" w:sz="0" w:space="0" w:color="auto"/>
            <w:bottom w:val="none" w:sz="0" w:space="0" w:color="auto"/>
            <w:right w:val="none" w:sz="0" w:space="0" w:color="auto"/>
          </w:divBdr>
          <w:divsChild>
            <w:div w:id="710689428">
              <w:marLeft w:val="0"/>
              <w:marRight w:val="0"/>
              <w:marTop w:val="0"/>
              <w:marBottom w:val="0"/>
              <w:divBdr>
                <w:top w:val="none" w:sz="0" w:space="0" w:color="auto"/>
                <w:left w:val="none" w:sz="0" w:space="0" w:color="auto"/>
                <w:bottom w:val="none" w:sz="0" w:space="0" w:color="auto"/>
                <w:right w:val="none" w:sz="0" w:space="0" w:color="auto"/>
              </w:divBdr>
            </w:div>
          </w:divsChild>
        </w:div>
        <w:div w:id="1221408538">
          <w:marLeft w:val="0"/>
          <w:marRight w:val="0"/>
          <w:marTop w:val="180"/>
          <w:marBottom w:val="0"/>
          <w:divBdr>
            <w:top w:val="none" w:sz="0" w:space="0" w:color="auto"/>
            <w:left w:val="none" w:sz="0" w:space="0" w:color="auto"/>
            <w:bottom w:val="none" w:sz="0" w:space="0" w:color="auto"/>
            <w:right w:val="none" w:sz="0" w:space="0" w:color="auto"/>
          </w:divBdr>
          <w:divsChild>
            <w:div w:id="750271367">
              <w:marLeft w:val="0"/>
              <w:marRight w:val="0"/>
              <w:marTop w:val="0"/>
              <w:marBottom w:val="0"/>
              <w:divBdr>
                <w:top w:val="none" w:sz="0" w:space="0" w:color="auto"/>
                <w:left w:val="none" w:sz="0" w:space="0" w:color="auto"/>
                <w:bottom w:val="none" w:sz="0" w:space="0" w:color="auto"/>
                <w:right w:val="none" w:sz="0" w:space="0" w:color="auto"/>
              </w:divBdr>
            </w:div>
          </w:divsChild>
        </w:div>
        <w:div w:id="1256596036">
          <w:marLeft w:val="0"/>
          <w:marRight w:val="0"/>
          <w:marTop w:val="180"/>
          <w:marBottom w:val="0"/>
          <w:divBdr>
            <w:top w:val="none" w:sz="0" w:space="0" w:color="auto"/>
            <w:left w:val="none" w:sz="0" w:space="0" w:color="auto"/>
            <w:bottom w:val="none" w:sz="0" w:space="0" w:color="auto"/>
            <w:right w:val="none" w:sz="0" w:space="0" w:color="auto"/>
          </w:divBdr>
          <w:divsChild>
            <w:div w:id="428821111">
              <w:marLeft w:val="0"/>
              <w:marRight w:val="0"/>
              <w:marTop w:val="0"/>
              <w:marBottom w:val="0"/>
              <w:divBdr>
                <w:top w:val="none" w:sz="0" w:space="0" w:color="auto"/>
                <w:left w:val="none" w:sz="0" w:space="0" w:color="auto"/>
                <w:bottom w:val="none" w:sz="0" w:space="0" w:color="auto"/>
                <w:right w:val="none" w:sz="0" w:space="0" w:color="auto"/>
              </w:divBdr>
            </w:div>
          </w:divsChild>
        </w:div>
        <w:div w:id="1268581865">
          <w:marLeft w:val="0"/>
          <w:marRight w:val="0"/>
          <w:marTop w:val="180"/>
          <w:marBottom w:val="0"/>
          <w:divBdr>
            <w:top w:val="none" w:sz="0" w:space="0" w:color="auto"/>
            <w:left w:val="none" w:sz="0" w:space="0" w:color="auto"/>
            <w:bottom w:val="none" w:sz="0" w:space="0" w:color="auto"/>
            <w:right w:val="none" w:sz="0" w:space="0" w:color="auto"/>
          </w:divBdr>
          <w:divsChild>
            <w:div w:id="711271115">
              <w:marLeft w:val="0"/>
              <w:marRight w:val="0"/>
              <w:marTop w:val="0"/>
              <w:marBottom w:val="0"/>
              <w:divBdr>
                <w:top w:val="none" w:sz="0" w:space="0" w:color="auto"/>
                <w:left w:val="none" w:sz="0" w:space="0" w:color="auto"/>
                <w:bottom w:val="none" w:sz="0" w:space="0" w:color="auto"/>
                <w:right w:val="none" w:sz="0" w:space="0" w:color="auto"/>
              </w:divBdr>
            </w:div>
          </w:divsChild>
        </w:div>
        <w:div w:id="1291740198">
          <w:marLeft w:val="0"/>
          <w:marRight w:val="0"/>
          <w:marTop w:val="180"/>
          <w:marBottom w:val="0"/>
          <w:divBdr>
            <w:top w:val="none" w:sz="0" w:space="0" w:color="auto"/>
            <w:left w:val="none" w:sz="0" w:space="0" w:color="auto"/>
            <w:bottom w:val="none" w:sz="0" w:space="0" w:color="auto"/>
            <w:right w:val="none" w:sz="0" w:space="0" w:color="auto"/>
          </w:divBdr>
          <w:divsChild>
            <w:div w:id="353305435">
              <w:marLeft w:val="0"/>
              <w:marRight w:val="0"/>
              <w:marTop w:val="0"/>
              <w:marBottom w:val="0"/>
              <w:divBdr>
                <w:top w:val="none" w:sz="0" w:space="0" w:color="auto"/>
                <w:left w:val="none" w:sz="0" w:space="0" w:color="auto"/>
                <w:bottom w:val="none" w:sz="0" w:space="0" w:color="auto"/>
                <w:right w:val="none" w:sz="0" w:space="0" w:color="auto"/>
              </w:divBdr>
            </w:div>
          </w:divsChild>
        </w:div>
        <w:div w:id="1605504032">
          <w:marLeft w:val="0"/>
          <w:marRight w:val="0"/>
          <w:marTop w:val="180"/>
          <w:marBottom w:val="0"/>
          <w:divBdr>
            <w:top w:val="none" w:sz="0" w:space="0" w:color="auto"/>
            <w:left w:val="none" w:sz="0" w:space="0" w:color="auto"/>
            <w:bottom w:val="none" w:sz="0" w:space="0" w:color="auto"/>
            <w:right w:val="none" w:sz="0" w:space="0" w:color="auto"/>
          </w:divBdr>
          <w:divsChild>
            <w:div w:id="974288530">
              <w:marLeft w:val="0"/>
              <w:marRight w:val="0"/>
              <w:marTop w:val="0"/>
              <w:marBottom w:val="0"/>
              <w:divBdr>
                <w:top w:val="none" w:sz="0" w:space="0" w:color="auto"/>
                <w:left w:val="none" w:sz="0" w:space="0" w:color="auto"/>
                <w:bottom w:val="none" w:sz="0" w:space="0" w:color="auto"/>
                <w:right w:val="none" w:sz="0" w:space="0" w:color="auto"/>
              </w:divBdr>
            </w:div>
          </w:divsChild>
        </w:div>
        <w:div w:id="1736658270">
          <w:marLeft w:val="0"/>
          <w:marRight w:val="0"/>
          <w:marTop w:val="180"/>
          <w:marBottom w:val="0"/>
          <w:divBdr>
            <w:top w:val="none" w:sz="0" w:space="0" w:color="auto"/>
            <w:left w:val="none" w:sz="0" w:space="0" w:color="auto"/>
            <w:bottom w:val="none" w:sz="0" w:space="0" w:color="auto"/>
            <w:right w:val="none" w:sz="0" w:space="0" w:color="auto"/>
          </w:divBdr>
          <w:divsChild>
            <w:div w:id="1214776720">
              <w:marLeft w:val="0"/>
              <w:marRight w:val="0"/>
              <w:marTop w:val="0"/>
              <w:marBottom w:val="0"/>
              <w:divBdr>
                <w:top w:val="none" w:sz="0" w:space="0" w:color="auto"/>
                <w:left w:val="none" w:sz="0" w:space="0" w:color="auto"/>
                <w:bottom w:val="none" w:sz="0" w:space="0" w:color="auto"/>
                <w:right w:val="none" w:sz="0" w:space="0" w:color="auto"/>
              </w:divBdr>
            </w:div>
          </w:divsChild>
        </w:div>
        <w:div w:id="1903520712">
          <w:marLeft w:val="0"/>
          <w:marRight w:val="0"/>
          <w:marTop w:val="180"/>
          <w:marBottom w:val="0"/>
          <w:divBdr>
            <w:top w:val="none" w:sz="0" w:space="0" w:color="auto"/>
            <w:left w:val="none" w:sz="0" w:space="0" w:color="auto"/>
            <w:bottom w:val="none" w:sz="0" w:space="0" w:color="auto"/>
            <w:right w:val="none" w:sz="0" w:space="0" w:color="auto"/>
          </w:divBdr>
          <w:divsChild>
            <w:div w:id="1696149230">
              <w:marLeft w:val="0"/>
              <w:marRight w:val="0"/>
              <w:marTop w:val="0"/>
              <w:marBottom w:val="0"/>
              <w:divBdr>
                <w:top w:val="none" w:sz="0" w:space="0" w:color="auto"/>
                <w:left w:val="none" w:sz="0" w:space="0" w:color="auto"/>
                <w:bottom w:val="none" w:sz="0" w:space="0" w:color="auto"/>
                <w:right w:val="none" w:sz="0" w:space="0" w:color="auto"/>
              </w:divBdr>
            </w:div>
          </w:divsChild>
        </w:div>
        <w:div w:id="1961760888">
          <w:marLeft w:val="0"/>
          <w:marRight w:val="0"/>
          <w:marTop w:val="180"/>
          <w:marBottom w:val="0"/>
          <w:divBdr>
            <w:top w:val="none" w:sz="0" w:space="0" w:color="auto"/>
            <w:left w:val="none" w:sz="0" w:space="0" w:color="auto"/>
            <w:bottom w:val="none" w:sz="0" w:space="0" w:color="auto"/>
            <w:right w:val="none" w:sz="0" w:space="0" w:color="auto"/>
          </w:divBdr>
          <w:divsChild>
            <w:div w:id="888539833">
              <w:marLeft w:val="0"/>
              <w:marRight w:val="0"/>
              <w:marTop w:val="0"/>
              <w:marBottom w:val="0"/>
              <w:divBdr>
                <w:top w:val="none" w:sz="0" w:space="0" w:color="auto"/>
                <w:left w:val="none" w:sz="0" w:space="0" w:color="auto"/>
                <w:bottom w:val="none" w:sz="0" w:space="0" w:color="auto"/>
                <w:right w:val="none" w:sz="0" w:space="0" w:color="auto"/>
              </w:divBdr>
            </w:div>
          </w:divsChild>
        </w:div>
        <w:div w:id="2006398330">
          <w:marLeft w:val="0"/>
          <w:marRight w:val="0"/>
          <w:marTop w:val="180"/>
          <w:marBottom w:val="0"/>
          <w:divBdr>
            <w:top w:val="none" w:sz="0" w:space="0" w:color="auto"/>
            <w:left w:val="none" w:sz="0" w:space="0" w:color="auto"/>
            <w:bottom w:val="none" w:sz="0" w:space="0" w:color="auto"/>
            <w:right w:val="none" w:sz="0" w:space="0" w:color="auto"/>
          </w:divBdr>
          <w:divsChild>
            <w:div w:id="1682119201">
              <w:marLeft w:val="0"/>
              <w:marRight w:val="0"/>
              <w:marTop w:val="0"/>
              <w:marBottom w:val="0"/>
              <w:divBdr>
                <w:top w:val="none" w:sz="0" w:space="0" w:color="auto"/>
                <w:left w:val="none" w:sz="0" w:space="0" w:color="auto"/>
                <w:bottom w:val="none" w:sz="0" w:space="0" w:color="auto"/>
                <w:right w:val="none" w:sz="0" w:space="0" w:color="auto"/>
              </w:divBdr>
            </w:div>
          </w:divsChild>
        </w:div>
        <w:div w:id="2042169163">
          <w:marLeft w:val="0"/>
          <w:marRight w:val="0"/>
          <w:marTop w:val="180"/>
          <w:marBottom w:val="0"/>
          <w:divBdr>
            <w:top w:val="none" w:sz="0" w:space="0" w:color="auto"/>
            <w:left w:val="none" w:sz="0" w:space="0" w:color="auto"/>
            <w:bottom w:val="none" w:sz="0" w:space="0" w:color="auto"/>
            <w:right w:val="none" w:sz="0" w:space="0" w:color="auto"/>
          </w:divBdr>
          <w:divsChild>
            <w:div w:id="70405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748117178">
      <w:bodyDiv w:val="1"/>
      <w:marLeft w:val="0"/>
      <w:marRight w:val="0"/>
      <w:marTop w:val="0"/>
      <w:marBottom w:val="0"/>
      <w:divBdr>
        <w:top w:val="none" w:sz="0" w:space="0" w:color="auto"/>
        <w:left w:val="none" w:sz="0" w:space="0" w:color="auto"/>
        <w:bottom w:val="none" w:sz="0" w:space="0" w:color="auto"/>
        <w:right w:val="none" w:sz="0" w:space="0" w:color="auto"/>
      </w:divBdr>
      <w:divsChild>
        <w:div w:id="88158181">
          <w:marLeft w:val="0"/>
          <w:marRight w:val="0"/>
          <w:marTop w:val="180"/>
          <w:marBottom w:val="0"/>
          <w:divBdr>
            <w:top w:val="none" w:sz="0" w:space="0" w:color="auto"/>
            <w:left w:val="none" w:sz="0" w:space="0" w:color="auto"/>
            <w:bottom w:val="none" w:sz="0" w:space="0" w:color="auto"/>
            <w:right w:val="none" w:sz="0" w:space="0" w:color="auto"/>
          </w:divBdr>
          <w:divsChild>
            <w:div w:id="1410881822">
              <w:marLeft w:val="0"/>
              <w:marRight w:val="0"/>
              <w:marTop w:val="0"/>
              <w:marBottom w:val="0"/>
              <w:divBdr>
                <w:top w:val="none" w:sz="0" w:space="0" w:color="auto"/>
                <w:left w:val="none" w:sz="0" w:space="0" w:color="auto"/>
                <w:bottom w:val="none" w:sz="0" w:space="0" w:color="auto"/>
                <w:right w:val="none" w:sz="0" w:space="0" w:color="auto"/>
              </w:divBdr>
            </w:div>
          </w:divsChild>
        </w:div>
        <w:div w:id="106438204">
          <w:marLeft w:val="0"/>
          <w:marRight w:val="0"/>
          <w:marTop w:val="180"/>
          <w:marBottom w:val="0"/>
          <w:divBdr>
            <w:top w:val="none" w:sz="0" w:space="0" w:color="auto"/>
            <w:left w:val="none" w:sz="0" w:space="0" w:color="auto"/>
            <w:bottom w:val="none" w:sz="0" w:space="0" w:color="auto"/>
            <w:right w:val="none" w:sz="0" w:space="0" w:color="auto"/>
          </w:divBdr>
          <w:divsChild>
            <w:div w:id="1761215318">
              <w:marLeft w:val="0"/>
              <w:marRight w:val="0"/>
              <w:marTop w:val="0"/>
              <w:marBottom w:val="0"/>
              <w:divBdr>
                <w:top w:val="none" w:sz="0" w:space="0" w:color="auto"/>
                <w:left w:val="none" w:sz="0" w:space="0" w:color="auto"/>
                <w:bottom w:val="none" w:sz="0" w:space="0" w:color="auto"/>
                <w:right w:val="none" w:sz="0" w:space="0" w:color="auto"/>
              </w:divBdr>
            </w:div>
          </w:divsChild>
        </w:div>
        <w:div w:id="524365251">
          <w:marLeft w:val="0"/>
          <w:marRight w:val="0"/>
          <w:marTop w:val="180"/>
          <w:marBottom w:val="0"/>
          <w:divBdr>
            <w:top w:val="none" w:sz="0" w:space="0" w:color="auto"/>
            <w:left w:val="none" w:sz="0" w:space="0" w:color="auto"/>
            <w:bottom w:val="none" w:sz="0" w:space="0" w:color="auto"/>
            <w:right w:val="none" w:sz="0" w:space="0" w:color="auto"/>
          </w:divBdr>
          <w:divsChild>
            <w:div w:id="244075249">
              <w:marLeft w:val="0"/>
              <w:marRight w:val="0"/>
              <w:marTop w:val="0"/>
              <w:marBottom w:val="0"/>
              <w:divBdr>
                <w:top w:val="none" w:sz="0" w:space="0" w:color="auto"/>
                <w:left w:val="none" w:sz="0" w:space="0" w:color="auto"/>
                <w:bottom w:val="none" w:sz="0" w:space="0" w:color="auto"/>
                <w:right w:val="none" w:sz="0" w:space="0" w:color="auto"/>
              </w:divBdr>
            </w:div>
          </w:divsChild>
        </w:div>
        <w:div w:id="557857553">
          <w:marLeft w:val="0"/>
          <w:marRight w:val="0"/>
          <w:marTop w:val="180"/>
          <w:marBottom w:val="0"/>
          <w:divBdr>
            <w:top w:val="none" w:sz="0" w:space="0" w:color="auto"/>
            <w:left w:val="none" w:sz="0" w:space="0" w:color="auto"/>
            <w:bottom w:val="none" w:sz="0" w:space="0" w:color="auto"/>
            <w:right w:val="none" w:sz="0" w:space="0" w:color="auto"/>
          </w:divBdr>
          <w:divsChild>
            <w:div w:id="1473131791">
              <w:marLeft w:val="0"/>
              <w:marRight w:val="0"/>
              <w:marTop w:val="0"/>
              <w:marBottom w:val="0"/>
              <w:divBdr>
                <w:top w:val="none" w:sz="0" w:space="0" w:color="auto"/>
                <w:left w:val="none" w:sz="0" w:space="0" w:color="auto"/>
                <w:bottom w:val="none" w:sz="0" w:space="0" w:color="auto"/>
                <w:right w:val="none" w:sz="0" w:space="0" w:color="auto"/>
              </w:divBdr>
            </w:div>
          </w:divsChild>
        </w:div>
        <w:div w:id="755708847">
          <w:marLeft w:val="0"/>
          <w:marRight w:val="0"/>
          <w:marTop w:val="180"/>
          <w:marBottom w:val="0"/>
          <w:divBdr>
            <w:top w:val="none" w:sz="0" w:space="0" w:color="auto"/>
            <w:left w:val="none" w:sz="0" w:space="0" w:color="auto"/>
            <w:bottom w:val="none" w:sz="0" w:space="0" w:color="auto"/>
            <w:right w:val="none" w:sz="0" w:space="0" w:color="auto"/>
          </w:divBdr>
          <w:divsChild>
            <w:div w:id="1991982696">
              <w:marLeft w:val="0"/>
              <w:marRight w:val="0"/>
              <w:marTop w:val="0"/>
              <w:marBottom w:val="0"/>
              <w:divBdr>
                <w:top w:val="none" w:sz="0" w:space="0" w:color="auto"/>
                <w:left w:val="none" w:sz="0" w:space="0" w:color="auto"/>
                <w:bottom w:val="none" w:sz="0" w:space="0" w:color="auto"/>
                <w:right w:val="none" w:sz="0" w:space="0" w:color="auto"/>
              </w:divBdr>
            </w:div>
          </w:divsChild>
        </w:div>
        <w:div w:id="806357783">
          <w:marLeft w:val="0"/>
          <w:marRight w:val="0"/>
          <w:marTop w:val="180"/>
          <w:marBottom w:val="0"/>
          <w:divBdr>
            <w:top w:val="none" w:sz="0" w:space="0" w:color="auto"/>
            <w:left w:val="none" w:sz="0" w:space="0" w:color="auto"/>
            <w:bottom w:val="none" w:sz="0" w:space="0" w:color="auto"/>
            <w:right w:val="none" w:sz="0" w:space="0" w:color="auto"/>
          </w:divBdr>
          <w:divsChild>
            <w:div w:id="2137983652">
              <w:marLeft w:val="0"/>
              <w:marRight w:val="0"/>
              <w:marTop w:val="0"/>
              <w:marBottom w:val="0"/>
              <w:divBdr>
                <w:top w:val="none" w:sz="0" w:space="0" w:color="auto"/>
                <w:left w:val="none" w:sz="0" w:space="0" w:color="auto"/>
                <w:bottom w:val="none" w:sz="0" w:space="0" w:color="auto"/>
                <w:right w:val="none" w:sz="0" w:space="0" w:color="auto"/>
              </w:divBdr>
            </w:div>
          </w:divsChild>
        </w:div>
        <w:div w:id="868641500">
          <w:marLeft w:val="0"/>
          <w:marRight w:val="0"/>
          <w:marTop w:val="180"/>
          <w:marBottom w:val="0"/>
          <w:divBdr>
            <w:top w:val="none" w:sz="0" w:space="0" w:color="auto"/>
            <w:left w:val="none" w:sz="0" w:space="0" w:color="auto"/>
            <w:bottom w:val="none" w:sz="0" w:space="0" w:color="auto"/>
            <w:right w:val="none" w:sz="0" w:space="0" w:color="auto"/>
          </w:divBdr>
          <w:divsChild>
            <w:div w:id="1060179043">
              <w:marLeft w:val="0"/>
              <w:marRight w:val="0"/>
              <w:marTop w:val="0"/>
              <w:marBottom w:val="0"/>
              <w:divBdr>
                <w:top w:val="none" w:sz="0" w:space="0" w:color="auto"/>
                <w:left w:val="none" w:sz="0" w:space="0" w:color="auto"/>
                <w:bottom w:val="none" w:sz="0" w:space="0" w:color="auto"/>
                <w:right w:val="none" w:sz="0" w:space="0" w:color="auto"/>
              </w:divBdr>
            </w:div>
          </w:divsChild>
        </w:div>
        <w:div w:id="1376658131">
          <w:marLeft w:val="0"/>
          <w:marRight w:val="0"/>
          <w:marTop w:val="180"/>
          <w:marBottom w:val="0"/>
          <w:divBdr>
            <w:top w:val="none" w:sz="0" w:space="0" w:color="auto"/>
            <w:left w:val="none" w:sz="0" w:space="0" w:color="auto"/>
            <w:bottom w:val="none" w:sz="0" w:space="0" w:color="auto"/>
            <w:right w:val="none" w:sz="0" w:space="0" w:color="auto"/>
          </w:divBdr>
          <w:divsChild>
            <w:div w:id="2055616942">
              <w:marLeft w:val="0"/>
              <w:marRight w:val="0"/>
              <w:marTop w:val="0"/>
              <w:marBottom w:val="0"/>
              <w:divBdr>
                <w:top w:val="none" w:sz="0" w:space="0" w:color="auto"/>
                <w:left w:val="none" w:sz="0" w:space="0" w:color="auto"/>
                <w:bottom w:val="none" w:sz="0" w:space="0" w:color="auto"/>
                <w:right w:val="none" w:sz="0" w:space="0" w:color="auto"/>
              </w:divBdr>
            </w:div>
          </w:divsChild>
        </w:div>
        <w:div w:id="1390763625">
          <w:marLeft w:val="0"/>
          <w:marRight w:val="0"/>
          <w:marTop w:val="180"/>
          <w:marBottom w:val="0"/>
          <w:divBdr>
            <w:top w:val="none" w:sz="0" w:space="0" w:color="auto"/>
            <w:left w:val="none" w:sz="0" w:space="0" w:color="auto"/>
            <w:bottom w:val="none" w:sz="0" w:space="0" w:color="auto"/>
            <w:right w:val="none" w:sz="0" w:space="0" w:color="auto"/>
          </w:divBdr>
          <w:divsChild>
            <w:div w:id="561714793">
              <w:marLeft w:val="0"/>
              <w:marRight w:val="0"/>
              <w:marTop w:val="0"/>
              <w:marBottom w:val="0"/>
              <w:divBdr>
                <w:top w:val="none" w:sz="0" w:space="0" w:color="auto"/>
                <w:left w:val="none" w:sz="0" w:space="0" w:color="auto"/>
                <w:bottom w:val="none" w:sz="0" w:space="0" w:color="auto"/>
                <w:right w:val="none" w:sz="0" w:space="0" w:color="auto"/>
              </w:divBdr>
            </w:div>
          </w:divsChild>
        </w:div>
        <w:div w:id="1521815493">
          <w:marLeft w:val="0"/>
          <w:marRight w:val="0"/>
          <w:marTop w:val="180"/>
          <w:marBottom w:val="0"/>
          <w:divBdr>
            <w:top w:val="none" w:sz="0" w:space="0" w:color="auto"/>
            <w:left w:val="none" w:sz="0" w:space="0" w:color="auto"/>
            <w:bottom w:val="none" w:sz="0" w:space="0" w:color="auto"/>
            <w:right w:val="none" w:sz="0" w:space="0" w:color="auto"/>
          </w:divBdr>
          <w:divsChild>
            <w:div w:id="1853033682">
              <w:marLeft w:val="0"/>
              <w:marRight w:val="0"/>
              <w:marTop w:val="0"/>
              <w:marBottom w:val="0"/>
              <w:divBdr>
                <w:top w:val="none" w:sz="0" w:space="0" w:color="auto"/>
                <w:left w:val="none" w:sz="0" w:space="0" w:color="auto"/>
                <w:bottom w:val="none" w:sz="0" w:space="0" w:color="auto"/>
                <w:right w:val="none" w:sz="0" w:space="0" w:color="auto"/>
              </w:divBdr>
            </w:div>
          </w:divsChild>
        </w:div>
        <w:div w:id="1621105515">
          <w:marLeft w:val="0"/>
          <w:marRight w:val="0"/>
          <w:marTop w:val="180"/>
          <w:marBottom w:val="0"/>
          <w:divBdr>
            <w:top w:val="none" w:sz="0" w:space="0" w:color="auto"/>
            <w:left w:val="none" w:sz="0" w:space="0" w:color="auto"/>
            <w:bottom w:val="none" w:sz="0" w:space="0" w:color="auto"/>
            <w:right w:val="none" w:sz="0" w:space="0" w:color="auto"/>
          </w:divBdr>
          <w:divsChild>
            <w:div w:id="1354989276">
              <w:marLeft w:val="0"/>
              <w:marRight w:val="0"/>
              <w:marTop w:val="0"/>
              <w:marBottom w:val="0"/>
              <w:divBdr>
                <w:top w:val="none" w:sz="0" w:space="0" w:color="auto"/>
                <w:left w:val="none" w:sz="0" w:space="0" w:color="auto"/>
                <w:bottom w:val="none" w:sz="0" w:space="0" w:color="auto"/>
                <w:right w:val="none" w:sz="0" w:space="0" w:color="auto"/>
              </w:divBdr>
            </w:div>
          </w:divsChild>
        </w:div>
        <w:div w:id="1650404064">
          <w:marLeft w:val="0"/>
          <w:marRight w:val="0"/>
          <w:marTop w:val="180"/>
          <w:marBottom w:val="0"/>
          <w:divBdr>
            <w:top w:val="none" w:sz="0" w:space="0" w:color="auto"/>
            <w:left w:val="none" w:sz="0" w:space="0" w:color="auto"/>
            <w:bottom w:val="none" w:sz="0" w:space="0" w:color="auto"/>
            <w:right w:val="none" w:sz="0" w:space="0" w:color="auto"/>
          </w:divBdr>
          <w:divsChild>
            <w:div w:id="638418862">
              <w:marLeft w:val="0"/>
              <w:marRight w:val="0"/>
              <w:marTop w:val="0"/>
              <w:marBottom w:val="0"/>
              <w:divBdr>
                <w:top w:val="none" w:sz="0" w:space="0" w:color="auto"/>
                <w:left w:val="none" w:sz="0" w:space="0" w:color="auto"/>
                <w:bottom w:val="none" w:sz="0" w:space="0" w:color="auto"/>
                <w:right w:val="none" w:sz="0" w:space="0" w:color="auto"/>
              </w:divBdr>
            </w:div>
          </w:divsChild>
        </w:div>
        <w:div w:id="1667396326">
          <w:marLeft w:val="0"/>
          <w:marRight w:val="0"/>
          <w:marTop w:val="180"/>
          <w:marBottom w:val="0"/>
          <w:divBdr>
            <w:top w:val="none" w:sz="0" w:space="0" w:color="auto"/>
            <w:left w:val="none" w:sz="0" w:space="0" w:color="auto"/>
            <w:bottom w:val="none" w:sz="0" w:space="0" w:color="auto"/>
            <w:right w:val="none" w:sz="0" w:space="0" w:color="auto"/>
          </w:divBdr>
          <w:divsChild>
            <w:div w:id="1966496874">
              <w:marLeft w:val="0"/>
              <w:marRight w:val="0"/>
              <w:marTop w:val="0"/>
              <w:marBottom w:val="0"/>
              <w:divBdr>
                <w:top w:val="none" w:sz="0" w:space="0" w:color="auto"/>
                <w:left w:val="none" w:sz="0" w:space="0" w:color="auto"/>
                <w:bottom w:val="none" w:sz="0" w:space="0" w:color="auto"/>
                <w:right w:val="none" w:sz="0" w:space="0" w:color="auto"/>
              </w:divBdr>
            </w:div>
          </w:divsChild>
        </w:div>
        <w:div w:id="1708214460">
          <w:marLeft w:val="0"/>
          <w:marRight w:val="0"/>
          <w:marTop w:val="180"/>
          <w:marBottom w:val="0"/>
          <w:divBdr>
            <w:top w:val="none" w:sz="0" w:space="0" w:color="auto"/>
            <w:left w:val="none" w:sz="0" w:space="0" w:color="auto"/>
            <w:bottom w:val="none" w:sz="0" w:space="0" w:color="auto"/>
            <w:right w:val="none" w:sz="0" w:space="0" w:color="auto"/>
          </w:divBdr>
          <w:divsChild>
            <w:div w:id="520319187">
              <w:marLeft w:val="0"/>
              <w:marRight w:val="0"/>
              <w:marTop w:val="0"/>
              <w:marBottom w:val="0"/>
              <w:divBdr>
                <w:top w:val="none" w:sz="0" w:space="0" w:color="auto"/>
                <w:left w:val="none" w:sz="0" w:space="0" w:color="auto"/>
                <w:bottom w:val="none" w:sz="0" w:space="0" w:color="auto"/>
                <w:right w:val="none" w:sz="0" w:space="0" w:color="auto"/>
              </w:divBdr>
            </w:div>
          </w:divsChild>
        </w:div>
        <w:div w:id="1961570830">
          <w:marLeft w:val="0"/>
          <w:marRight w:val="0"/>
          <w:marTop w:val="180"/>
          <w:marBottom w:val="0"/>
          <w:divBdr>
            <w:top w:val="none" w:sz="0" w:space="0" w:color="auto"/>
            <w:left w:val="none" w:sz="0" w:space="0" w:color="auto"/>
            <w:bottom w:val="none" w:sz="0" w:space="0" w:color="auto"/>
            <w:right w:val="none" w:sz="0" w:space="0" w:color="auto"/>
          </w:divBdr>
          <w:divsChild>
            <w:div w:id="1724139444">
              <w:marLeft w:val="0"/>
              <w:marRight w:val="0"/>
              <w:marTop w:val="0"/>
              <w:marBottom w:val="0"/>
              <w:divBdr>
                <w:top w:val="none" w:sz="0" w:space="0" w:color="auto"/>
                <w:left w:val="none" w:sz="0" w:space="0" w:color="auto"/>
                <w:bottom w:val="none" w:sz="0" w:space="0" w:color="auto"/>
                <w:right w:val="none" w:sz="0" w:space="0" w:color="auto"/>
              </w:divBdr>
            </w:div>
          </w:divsChild>
        </w:div>
        <w:div w:id="1961765226">
          <w:marLeft w:val="0"/>
          <w:marRight w:val="0"/>
          <w:marTop w:val="180"/>
          <w:marBottom w:val="0"/>
          <w:divBdr>
            <w:top w:val="none" w:sz="0" w:space="0" w:color="auto"/>
            <w:left w:val="none" w:sz="0" w:space="0" w:color="auto"/>
            <w:bottom w:val="none" w:sz="0" w:space="0" w:color="auto"/>
            <w:right w:val="none" w:sz="0" w:space="0" w:color="auto"/>
          </w:divBdr>
          <w:divsChild>
            <w:div w:id="1903324754">
              <w:marLeft w:val="0"/>
              <w:marRight w:val="0"/>
              <w:marTop w:val="0"/>
              <w:marBottom w:val="0"/>
              <w:divBdr>
                <w:top w:val="none" w:sz="0" w:space="0" w:color="auto"/>
                <w:left w:val="none" w:sz="0" w:space="0" w:color="auto"/>
                <w:bottom w:val="none" w:sz="0" w:space="0" w:color="auto"/>
                <w:right w:val="none" w:sz="0" w:space="0" w:color="auto"/>
              </w:divBdr>
            </w:div>
          </w:divsChild>
        </w:div>
        <w:div w:id="2028409542">
          <w:marLeft w:val="0"/>
          <w:marRight w:val="0"/>
          <w:marTop w:val="180"/>
          <w:marBottom w:val="0"/>
          <w:divBdr>
            <w:top w:val="none" w:sz="0" w:space="0" w:color="auto"/>
            <w:left w:val="none" w:sz="0" w:space="0" w:color="auto"/>
            <w:bottom w:val="none" w:sz="0" w:space="0" w:color="auto"/>
            <w:right w:val="none" w:sz="0" w:space="0" w:color="auto"/>
          </w:divBdr>
          <w:divsChild>
            <w:div w:id="137384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 w:id="201163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51A39B41C34D4992A2ECCF71044249" ma:contentTypeVersion="6" ma:contentTypeDescription="Create a new document." ma:contentTypeScope="" ma:versionID="a4de982d69d7a03a0c003211cb98c0fb">
  <xsd:schema xmlns:xsd="http://www.w3.org/2001/XMLSchema" xmlns:xs="http://www.w3.org/2001/XMLSchema" xmlns:p="http://schemas.microsoft.com/office/2006/metadata/properties" xmlns:ns3="5f835ed7-0d72-47fc-90da-21048f228608" targetNamespace="http://schemas.microsoft.com/office/2006/metadata/properties" ma:root="true" ma:fieldsID="ccdc322e90f2c126cc0ebb3842dd3fbd" ns3:_="">
    <xsd:import namespace="5f835ed7-0d72-47fc-90da-21048f22860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835ed7-0d72-47fc-90da-21048f2286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66C98-5F21-4470-BC76-489AD10A92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835ed7-0d72-47fc-90da-21048f228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EC6670-418D-4C8B-B281-4B3E0ADB0D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D4ED71-3BDE-40A6-B26E-FC1589DF0DB5}">
  <ds:schemaRefs>
    <ds:schemaRef ds:uri="http://schemas.microsoft.com/sharepoint/v3/contenttype/forms"/>
  </ds:schemaRefs>
</ds:datastoreItem>
</file>

<file path=customXml/itemProps4.xml><?xml version="1.0" encoding="utf-8"?>
<ds:datastoreItem xmlns:ds="http://schemas.openxmlformats.org/officeDocument/2006/customXml" ds:itemID="{B82865E7-F3D3-4DD2-90C0-EB98DBBFE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1282</Words>
  <Characters>6332</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subject/>
  <dc:creator>Jayasri Ganapathy</dc:creator>
  <cp:keywords/>
  <cp:lastModifiedBy>DelFranco, Ruthie</cp:lastModifiedBy>
  <cp:revision>2</cp:revision>
  <cp:lastPrinted>2013-04-22T14:57:00Z</cp:lastPrinted>
  <dcterms:created xsi:type="dcterms:W3CDTF">2021-12-23T04:20:00Z</dcterms:created>
  <dcterms:modified xsi:type="dcterms:W3CDTF">2021-12-23T04:20:00Z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0x0101006C51A39B41C34D4992A2ECCF71044249</vt:lpwstr>
  </property>
</Properties>
</file>