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690D" w14:textId="77777777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694ADECA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AD11C3">
        <w:rPr>
          <w:rFonts w:ascii="Times New Roman" w:hAnsi="Times New Roman"/>
          <w:b/>
          <w:bCs/>
          <w:sz w:val="24"/>
        </w:rPr>
        <w:t>1860</w:t>
      </w:r>
    </w:p>
    <w:p w14:paraId="21A73E92" w14:textId="77777777"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14:paraId="741CB947" w14:textId="77777777" w:rsidR="00FF17E4" w:rsidRPr="00FF17E4" w:rsidRDefault="00FF17E4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FF17E4">
        <w:rPr>
          <w:rFonts w:ascii="Times New Roman" w:hAnsi="Times New Roman"/>
          <w:b/>
          <w:bCs/>
          <w:vanish/>
          <w:sz w:val="24"/>
        </w:rPr>
        <w:t>..Title</w:t>
      </w:r>
    </w:p>
    <w:p w14:paraId="281821C9" w14:textId="347264C6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FA40F9">
        <w:rPr>
          <w:rFonts w:ascii="Times New Roman" w:hAnsi="Times New Roman"/>
          <w:b/>
          <w:bCs/>
          <w:sz w:val="24"/>
        </w:rPr>
        <w:t>210</w:t>
      </w:r>
      <w:r w:rsidR="0025226F">
        <w:rPr>
          <w:rFonts w:ascii="Times New Roman" w:hAnsi="Times New Roman"/>
          <w:b/>
          <w:bCs/>
          <w:sz w:val="24"/>
        </w:rPr>
        <w:t>273</w:t>
      </w:r>
      <w:r w:rsidR="00521F0E">
        <w:rPr>
          <w:rFonts w:ascii="Times New Roman" w:hAnsi="Times New Roman"/>
          <w:b/>
          <w:bCs/>
          <w:sz w:val="24"/>
        </w:rPr>
        <w:t> </w:t>
      </w:r>
      <w:r w:rsidR="00A73F43">
        <w:rPr>
          <w:rFonts w:ascii="Times New Roman" w:hAnsi="Times New Roman"/>
          <w:b/>
          <w:bCs/>
          <w:sz w:val="24"/>
        </w:rPr>
        <w:t>ZR</w:t>
      </w:r>
      <w:r w:rsidR="009F76A2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AD11C3">
        <w:rPr>
          <w:rFonts w:ascii="Times New Roman" w:hAnsi="Times New Roman"/>
          <w:b/>
          <w:sz w:val="24"/>
        </w:rPr>
        <w:t>956</w:t>
      </w:r>
      <w:r w:rsidR="008F0BAC">
        <w:rPr>
          <w:rFonts w:ascii="Times New Roman" w:hAnsi="Times New Roman"/>
          <w:b/>
          <w:sz w:val="24"/>
        </w:rPr>
        <w:t>).</w:t>
      </w:r>
    </w:p>
    <w:p w14:paraId="46DF4A37" w14:textId="056E7C65" w:rsidR="00FF17E4" w:rsidRPr="00FF17E4" w:rsidRDefault="00FF17E4" w:rsidP="00C92432">
      <w:pPr>
        <w:jc w:val="both"/>
        <w:rPr>
          <w:rFonts w:ascii="Times New Roman" w:hAnsi="Times New Roman"/>
          <w:b/>
          <w:vanish/>
          <w:sz w:val="24"/>
        </w:rPr>
      </w:pPr>
      <w:r w:rsidRPr="00FF17E4">
        <w:rPr>
          <w:rFonts w:ascii="Times New Roman" w:hAnsi="Times New Roman"/>
          <w:b/>
          <w:vanish/>
          <w:sz w:val="24"/>
        </w:rPr>
        <w:t>..Body</w:t>
      </w:r>
    </w:p>
    <w:p w14:paraId="40D4DF15" w14:textId="77777777" w:rsidR="009E2E63" w:rsidRPr="00226572" w:rsidRDefault="009E2E63" w:rsidP="009E2E63">
      <w:pPr>
        <w:rPr>
          <w:rFonts w:ascii="Times New Roman" w:hAnsi="Times New Roman"/>
          <w:sz w:val="24"/>
        </w:rPr>
      </w:pPr>
    </w:p>
    <w:p w14:paraId="417EF1E9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14:paraId="3E1343D9" w14:textId="77777777" w:rsidR="00336AF5" w:rsidRPr="008F7090" w:rsidRDefault="00336AF5" w:rsidP="004F0CC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5A8F38AB" w:rsidR="00505E8D" w:rsidRPr="00BE23AA" w:rsidRDefault="00725BB8" w:rsidP="00BE23AA">
      <w:pPr>
        <w:widowControl/>
        <w:jc w:val="both"/>
        <w:rPr>
          <w:rFonts w:ascii="Times New Roman" w:hAnsi="Times New Roman"/>
          <w:sz w:val="24"/>
        </w:rPr>
      </w:pPr>
      <w:r w:rsidRPr="008F7090">
        <w:tab/>
      </w:r>
      <w:r w:rsidR="0089419F" w:rsidRPr="00BE23AA">
        <w:rPr>
          <w:rFonts w:ascii="Times New Roman" w:hAnsi="Times New Roman"/>
          <w:sz w:val="24"/>
        </w:rPr>
        <w:t xml:space="preserve">WHEREAS, </w:t>
      </w:r>
      <w:r w:rsidR="00767F23" w:rsidRPr="00BE23AA">
        <w:rPr>
          <w:rFonts w:ascii="Times New Roman" w:hAnsi="Times New Roman"/>
          <w:sz w:val="24"/>
        </w:rPr>
        <w:t>One Wythe LLC</w:t>
      </w:r>
      <w:r w:rsidR="00505E8D" w:rsidRPr="00BE23AA">
        <w:rPr>
          <w:rFonts w:ascii="Times New Roman" w:hAnsi="Times New Roman"/>
          <w:bCs/>
          <w:sz w:val="24"/>
        </w:rPr>
        <w:t>,</w:t>
      </w:r>
      <w:r w:rsidR="00505E8D" w:rsidRPr="00BE23AA">
        <w:rPr>
          <w:rFonts w:ascii="Times New Roman" w:hAnsi="Times New Roman"/>
          <w:sz w:val="24"/>
        </w:rPr>
        <w:t xml:space="preserve"> </w:t>
      </w:r>
      <w:r w:rsidR="00C1306A" w:rsidRPr="00BE23AA">
        <w:rPr>
          <w:rFonts w:ascii="Times New Roman" w:hAnsi="Times New Roman"/>
          <w:sz w:val="24"/>
        </w:rPr>
        <w:t xml:space="preserve">filed an application pursuant to Section 201 of the New York City Charter, </w:t>
      </w:r>
      <w:r w:rsidR="00BE23AA" w:rsidRPr="00BE23AA">
        <w:rPr>
          <w:rFonts w:ascii="Times New Roman" w:hAnsi="Times New Roman"/>
          <w:sz w:val="24"/>
        </w:rPr>
        <w:t xml:space="preserve">for an amendment of the Zoning </w:t>
      </w:r>
      <w:r w:rsidR="0031280F" w:rsidRPr="00BE23AA">
        <w:rPr>
          <w:rFonts w:ascii="Times New Roman" w:hAnsi="Times New Roman"/>
          <w:sz w:val="24"/>
        </w:rPr>
        <w:t xml:space="preserve">Resolution of the City of New York, </w:t>
      </w:r>
      <w:r w:rsidR="00E670B5" w:rsidRPr="00BE23AA">
        <w:rPr>
          <w:rFonts w:ascii="Times New Roman" w:hAnsi="Times New Roman"/>
          <w:sz w:val="24"/>
        </w:rPr>
        <w:t>adding an Industrial Business Incentive Area to Article VII, Chapter 4 (Special Permits by the City</w:t>
      </w:r>
      <w:r w:rsidR="00BE23AA">
        <w:rPr>
          <w:rFonts w:ascii="Times New Roman" w:hAnsi="Times New Roman"/>
          <w:sz w:val="24"/>
        </w:rPr>
        <w:t xml:space="preserve"> </w:t>
      </w:r>
      <w:r w:rsidR="00E670B5" w:rsidRPr="00BE23AA">
        <w:rPr>
          <w:rFonts w:ascii="Times New Roman" w:hAnsi="Times New Roman"/>
          <w:sz w:val="24"/>
        </w:rPr>
        <w:t xml:space="preserve">Planning Commission), </w:t>
      </w:r>
      <w:r w:rsidR="004F0CC9" w:rsidRPr="00BE23AA">
        <w:rPr>
          <w:rFonts w:ascii="Times New Roman" w:hAnsi="Times New Roman"/>
          <w:sz w:val="24"/>
        </w:rPr>
        <w:t xml:space="preserve">which in conjunction with the related action </w:t>
      </w:r>
      <w:r w:rsidR="00430102" w:rsidRPr="00BE23AA">
        <w:rPr>
          <w:rFonts w:ascii="Times New Roman" w:hAnsi="Times New Roman"/>
          <w:sz w:val="24"/>
        </w:rPr>
        <w:t xml:space="preserve">would </w:t>
      </w:r>
      <w:r w:rsidR="00183755" w:rsidRPr="00BE23AA">
        <w:rPr>
          <w:rFonts w:ascii="Times New Roman" w:hAnsi="Times New Roman"/>
          <w:sz w:val="24"/>
        </w:rPr>
        <w:t>would facilitate the construction of an approximately 81,000-square-foot mixed office, retail, and industrial  development at 1 Wythe Avenue in the Greenpoint neighborhood</w:t>
      </w:r>
      <w:r w:rsidR="005811CA" w:rsidRPr="00BE23AA">
        <w:rPr>
          <w:rFonts w:ascii="Times New Roman" w:hAnsi="Times New Roman"/>
          <w:sz w:val="24"/>
        </w:rPr>
        <w:t xml:space="preserve"> of </w:t>
      </w:r>
      <w:r w:rsidR="00430102" w:rsidRPr="00BE23AA">
        <w:rPr>
          <w:rFonts w:ascii="Times New Roman" w:hAnsi="Times New Roman"/>
          <w:sz w:val="24"/>
        </w:rPr>
        <w:t>Brooklyn,</w:t>
      </w:r>
      <w:r w:rsidR="00300ED1" w:rsidRPr="00BE23AA">
        <w:rPr>
          <w:rFonts w:ascii="Times New Roman" w:hAnsi="Times New Roman"/>
          <w:sz w:val="24"/>
        </w:rPr>
        <w:t xml:space="preserve"> </w:t>
      </w:r>
      <w:r w:rsidR="00430102" w:rsidRPr="00BE23AA">
        <w:rPr>
          <w:rFonts w:ascii="Times New Roman" w:hAnsi="Times New Roman"/>
          <w:sz w:val="24"/>
        </w:rPr>
        <w:t xml:space="preserve">Community District </w:t>
      </w:r>
      <w:r w:rsidR="00331A7B" w:rsidRPr="00BE23AA">
        <w:rPr>
          <w:rFonts w:ascii="Times New Roman" w:hAnsi="Times New Roman"/>
          <w:sz w:val="24"/>
        </w:rPr>
        <w:t>1</w:t>
      </w:r>
      <w:r w:rsidR="004F0CC9" w:rsidRPr="00BE23AA">
        <w:rPr>
          <w:rFonts w:ascii="Times New Roman" w:hAnsi="Times New Roman"/>
          <w:sz w:val="24"/>
        </w:rPr>
        <w:t xml:space="preserve"> </w:t>
      </w:r>
      <w:r w:rsidR="00505E8D" w:rsidRPr="00BE23AA">
        <w:rPr>
          <w:rFonts w:ascii="Times New Roman" w:hAnsi="Times New Roman"/>
          <w:sz w:val="24"/>
        </w:rPr>
        <w:t xml:space="preserve">(Application No. N </w:t>
      </w:r>
      <w:r w:rsidR="00011BEC" w:rsidRPr="00BE23AA">
        <w:rPr>
          <w:rFonts w:ascii="Times New Roman" w:hAnsi="Times New Roman"/>
          <w:sz w:val="24"/>
        </w:rPr>
        <w:t>210</w:t>
      </w:r>
      <w:r w:rsidR="00331A7B" w:rsidRPr="00BE23AA">
        <w:rPr>
          <w:rFonts w:ascii="Times New Roman" w:hAnsi="Times New Roman"/>
          <w:sz w:val="24"/>
        </w:rPr>
        <w:t>273</w:t>
      </w:r>
      <w:r w:rsidR="00505E8D" w:rsidRPr="00BE23AA">
        <w:rPr>
          <w:rFonts w:ascii="Times New Roman" w:hAnsi="Times New Roman"/>
          <w:sz w:val="24"/>
        </w:rPr>
        <w:t xml:space="preserve"> ZR</w:t>
      </w:r>
      <w:r w:rsidR="00B00595" w:rsidRPr="00BE23AA">
        <w:rPr>
          <w:rFonts w:ascii="Times New Roman" w:hAnsi="Times New Roman"/>
          <w:sz w:val="24"/>
        </w:rPr>
        <w:t>K</w:t>
      </w:r>
      <w:r w:rsidR="00505E8D" w:rsidRPr="00BE23AA">
        <w:rPr>
          <w:rFonts w:ascii="Times New Roman" w:hAnsi="Times New Roman"/>
          <w:sz w:val="24"/>
        </w:rPr>
        <w:t xml:space="preserve">) (the </w:t>
      </w:r>
      <w:r w:rsidR="00505E8D" w:rsidRPr="00BE23AA">
        <w:rPr>
          <w:rFonts w:ascii="Times New Roman" w:hAnsi="Times New Roman"/>
          <w:snapToGrid w:val="0"/>
          <w:sz w:val="24"/>
        </w:rPr>
        <w:t>“</w:t>
      </w:r>
      <w:r w:rsidR="00505E8D" w:rsidRPr="00BE23AA">
        <w:rPr>
          <w:rFonts w:ascii="Times New Roman" w:hAnsi="Times New Roman"/>
          <w:sz w:val="24"/>
        </w:rPr>
        <w:t>Application</w:t>
      </w:r>
      <w:r w:rsidR="00505E8D" w:rsidRPr="00BE23AA">
        <w:rPr>
          <w:rFonts w:ascii="Times New Roman" w:hAnsi="Times New Roman"/>
          <w:snapToGrid w:val="0"/>
          <w:sz w:val="24"/>
        </w:rPr>
        <w:t>”</w:t>
      </w:r>
      <w:r w:rsidR="00505E8D" w:rsidRPr="00BE23AA">
        <w:rPr>
          <w:rFonts w:ascii="Times New Roman" w:hAnsi="Times New Roman"/>
          <w:sz w:val="24"/>
        </w:rPr>
        <w:t>);</w:t>
      </w:r>
    </w:p>
    <w:p w14:paraId="279CCB22" w14:textId="77777777" w:rsidR="00505E8D" w:rsidRPr="001C43E7" w:rsidRDefault="00505E8D" w:rsidP="001C43E7">
      <w:pPr>
        <w:jc w:val="both"/>
        <w:rPr>
          <w:rFonts w:ascii="Times New Roman" w:hAnsi="Times New Roman"/>
          <w:color w:val="000000"/>
          <w:sz w:val="24"/>
        </w:rPr>
      </w:pPr>
    </w:p>
    <w:p w14:paraId="4529AE1E" w14:textId="0FB6C70A" w:rsidR="00A60BD1" w:rsidRDefault="00A60BD1" w:rsidP="001C43E7">
      <w:pPr>
        <w:ind w:firstLine="720"/>
        <w:jc w:val="both"/>
        <w:rPr>
          <w:rFonts w:ascii="Times New Roman" w:hAnsi="Times New Roman"/>
          <w:sz w:val="24"/>
        </w:rPr>
      </w:pPr>
      <w:r w:rsidRPr="001C43E7">
        <w:rPr>
          <w:rFonts w:ascii="Times New Roman" w:hAnsi="Times New Roman"/>
          <w:sz w:val="24"/>
        </w:rPr>
        <w:t>WHEREAS, the City Planning</w:t>
      </w:r>
      <w:r w:rsidRPr="0072079C">
        <w:rPr>
          <w:rFonts w:ascii="Times New Roman" w:hAnsi="Times New Roman"/>
          <w:sz w:val="24"/>
        </w:rPr>
        <w:t xml:space="preserve"> Commission filed with the Council on </w:t>
      </w:r>
      <w:r w:rsidR="00E456AB">
        <w:rPr>
          <w:rFonts w:ascii="Times New Roman" w:hAnsi="Times New Roman"/>
          <w:sz w:val="24"/>
        </w:rPr>
        <w:t>December 1</w:t>
      </w:r>
      <w:r w:rsidRPr="0072079C">
        <w:rPr>
          <w:rFonts w:ascii="Times New Roman" w:hAnsi="Times New Roman"/>
          <w:sz w:val="24"/>
        </w:rPr>
        <w:t>, 20</w:t>
      </w:r>
      <w:r w:rsidR="00DE1E7E" w:rsidRPr="0072079C">
        <w:rPr>
          <w:rFonts w:ascii="Times New Roman" w:hAnsi="Times New Roman"/>
          <w:sz w:val="24"/>
        </w:rPr>
        <w:t>2</w:t>
      </w:r>
      <w:r w:rsidR="008F7090" w:rsidRPr="0072079C">
        <w:rPr>
          <w:rFonts w:ascii="Times New Roman" w:hAnsi="Times New Roman"/>
          <w:sz w:val="24"/>
        </w:rPr>
        <w:t>1</w:t>
      </w:r>
      <w:r w:rsidRPr="0072079C">
        <w:rPr>
          <w:rFonts w:ascii="Times New Roman" w:hAnsi="Times New Roman"/>
          <w:sz w:val="24"/>
        </w:rPr>
        <w:t xml:space="preserve">, its decision dated </w:t>
      </w:r>
      <w:r w:rsidR="00E456AB">
        <w:rPr>
          <w:rFonts w:ascii="Times New Roman" w:hAnsi="Times New Roman"/>
          <w:sz w:val="24"/>
        </w:rPr>
        <w:t>December 1</w:t>
      </w:r>
      <w:r w:rsidRPr="0072079C">
        <w:rPr>
          <w:rFonts w:ascii="Times New Roman" w:hAnsi="Times New Roman"/>
          <w:sz w:val="24"/>
        </w:rPr>
        <w:t>, 20</w:t>
      </w:r>
      <w:r w:rsidR="00DE1E7E" w:rsidRPr="0072079C">
        <w:rPr>
          <w:rFonts w:ascii="Times New Roman" w:hAnsi="Times New Roman"/>
          <w:sz w:val="24"/>
        </w:rPr>
        <w:t>2</w:t>
      </w:r>
      <w:r w:rsidR="008F7090" w:rsidRPr="0072079C">
        <w:rPr>
          <w:rFonts w:ascii="Times New Roman" w:hAnsi="Times New Roman"/>
          <w:sz w:val="24"/>
        </w:rPr>
        <w:t>1</w:t>
      </w:r>
      <w:r w:rsidRPr="0072079C">
        <w:rPr>
          <w:rFonts w:ascii="Times New Roman" w:hAnsi="Times New Roman"/>
          <w:sz w:val="24"/>
        </w:rPr>
        <w:t xml:space="preserve"> (the </w:t>
      </w:r>
      <w:r w:rsidR="004533C4" w:rsidRPr="0072079C">
        <w:rPr>
          <w:rFonts w:ascii="Times New Roman" w:hAnsi="Times New Roman"/>
          <w:snapToGrid w:val="0"/>
          <w:sz w:val="24"/>
        </w:rPr>
        <w:t>“</w:t>
      </w:r>
      <w:r w:rsidRPr="0072079C">
        <w:rPr>
          <w:rFonts w:ascii="Times New Roman" w:hAnsi="Times New Roman"/>
          <w:sz w:val="24"/>
        </w:rPr>
        <w:t>Decision</w:t>
      </w:r>
      <w:r w:rsidR="004533C4" w:rsidRPr="0072079C">
        <w:rPr>
          <w:rFonts w:ascii="Times New Roman" w:hAnsi="Times New Roman"/>
          <w:snapToGrid w:val="0"/>
          <w:sz w:val="24"/>
        </w:rPr>
        <w:t>”</w:t>
      </w:r>
      <w:r w:rsidRPr="0072079C">
        <w:rPr>
          <w:rFonts w:ascii="Times New Roman" w:hAnsi="Times New Roman"/>
          <w:sz w:val="24"/>
        </w:rPr>
        <w:t>), on the</w:t>
      </w:r>
      <w:r w:rsidRPr="004B42DC">
        <w:rPr>
          <w:rFonts w:ascii="Times New Roman" w:hAnsi="Times New Roman"/>
          <w:sz w:val="24"/>
        </w:rPr>
        <w:t xml:space="preserve"> </w:t>
      </w:r>
      <w:r w:rsidR="004533C4">
        <w:rPr>
          <w:rFonts w:ascii="Times New Roman" w:hAnsi="Times New Roman"/>
          <w:sz w:val="24"/>
        </w:rPr>
        <w:t>A</w:t>
      </w:r>
      <w:r w:rsidRPr="004B42DC">
        <w:rPr>
          <w:rFonts w:ascii="Times New Roman" w:hAnsi="Times New Roman"/>
          <w:sz w:val="24"/>
        </w:rPr>
        <w:t>pplication</w:t>
      </w:r>
      <w:r w:rsidR="004533C4">
        <w:rPr>
          <w:rFonts w:ascii="Times New Roman" w:hAnsi="Times New Roman"/>
          <w:sz w:val="24"/>
        </w:rPr>
        <w:t>;</w:t>
      </w:r>
    </w:p>
    <w:p w14:paraId="6B099BC6" w14:textId="77777777" w:rsidR="00C1306A" w:rsidRPr="00965FAF" w:rsidRDefault="00C1306A" w:rsidP="00965FAF">
      <w:pPr>
        <w:jc w:val="both"/>
        <w:rPr>
          <w:rFonts w:ascii="Times New Roman" w:hAnsi="Times New Roman"/>
          <w:sz w:val="24"/>
        </w:rPr>
      </w:pPr>
    </w:p>
    <w:p w14:paraId="6AA9E3D4" w14:textId="096DF92F" w:rsidR="00765C4D" w:rsidRPr="00965FAF" w:rsidRDefault="005B7D7B" w:rsidP="00965FAF">
      <w:pPr>
        <w:widowControl/>
        <w:jc w:val="both"/>
        <w:rPr>
          <w:rFonts w:ascii="Times New Roman" w:eastAsia="Calibri" w:hAnsi="Times New Roman"/>
          <w:bCs/>
          <w:color w:val="000000"/>
          <w:sz w:val="24"/>
        </w:rPr>
      </w:pPr>
      <w:r w:rsidRPr="00965FAF">
        <w:rPr>
          <w:rFonts w:ascii="Times New Roman" w:hAnsi="Times New Roman"/>
          <w:b/>
          <w:sz w:val="24"/>
        </w:rPr>
        <w:tab/>
      </w:r>
      <w:r w:rsidR="00A60BD1" w:rsidRPr="00965FAF">
        <w:rPr>
          <w:rFonts w:ascii="Times New Roman" w:hAnsi="Times New Roman"/>
          <w:sz w:val="24"/>
        </w:rPr>
        <w:t xml:space="preserve">WHEREAS, the Application is related to application </w:t>
      </w:r>
      <w:r w:rsidR="000C66AB" w:rsidRPr="00965FAF">
        <w:rPr>
          <w:rFonts w:ascii="Times New Roman" w:hAnsi="Times New Roman"/>
          <w:bCs/>
          <w:sz w:val="24"/>
        </w:rPr>
        <w:t>C 210</w:t>
      </w:r>
      <w:r w:rsidR="00AF014D" w:rsidRPr="00965FAF">
        <w:rPr>
          <w:rFonts w:ascii="Times New Roman" w:hAnsi="Times New Roman"/>
          <w:bCs/>
          <w:sz w:val="24"/>
        </w:rPr>
        <w:t>272</w:t>
      </w:r>
      <w:r w:rsidR="00765C4D" w:rsidRPr="00965FAF">
        <w:rPr>
          <w:rFonts w:ascii="Times New Roman" w:hAnsi="Times New Roman"/>
          <w:bCs/>
          <w:sz w:val="24"/>
        </w:rPr>
        <w:t xml:space="preserve"> Z</w:t>
      </w:r>
      <w:r w:rsidR="00AF014D" w:rsidRPr="00965FAF">
        <w:rPr>
          <w:rFonts w:ascii="Times New Roman" w:hAnsi="Times New Roman"/>
          <w:bCs/>
          <w:sz w:val="24"/>
        </w:rPr>
        <w:t>S</w:t>
      </w:r>
      <w:r w:rsidR="00765C4D" w:rsidRPr="00965FAF">
        <w:rPr>
          <w:rFonts w:ascii="Times New Roman" w:hAnsi="Times New Roman"/>
          <w:bCs/>
          <w:sz w:val="24"/>
        </w:rPr>
        <w:t>K</w:t>
      </w:r>
      <w:r w:rsidR="00765C4D" w:rsidRPr="00965FAF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232218" w:rsidRPr="00965FAF">
        <w:rPr>
          <w:rFonts w:ascii="Times New Roman" w:eastAsia="Calibri" w:hAnsi="Times New Roman"/>
          <w:bCs/>
          <w:color w:val="000000"/>
          <w:sz w:val="24"/>
        </w:rPr>
        <w:t xml:space="preserve">(L.U. No. </w:t>
      </w:r>
      <w:r w:rsidR="00FD5A96" w:rsidRPr="00965FAF">
        <w:rPr>
          <w:rFonts w:ascii="Times New Roman" w:eastAsia="Calibri" w:hAnsi="Times New Roman"/>
          <w:bCs/>
          <w:color w:val="000000"/>
          <w:sz w:val="24"/>
        </w:rPr>
        <w:t>__</w:t>
      </w:r>
      <w:r w:rsidR="00232218" w:rsidRPr="00965FAF">
        <w:rPr>
          <w:rFonts w:ascii="Times New Roman" w:eastAsia="Calibri" w:hAnsi="Times New Roman"/>
          <w:bCs/>
          <w:color w:val="000000"/>
          <w:sz w:val="24"/>
        </w:rPr>
        <w:t xml:space="preserve">), </w:t>
      </w:r>
      <w:r w:rsidR="00765C4D" w:rsidRPr="00965FAF">
        <w:rPr>
          <w:rFonts w:ascii="Times New Roman" w:eastAsia="Calibri" w:hAnsi="Times New Roman"/>
          <w:bCs/>
          <w:color w:val="000000"/>
          <w:sz w:val="24"/>
        </w:rPr>
        <w:t>a</w:t>
      </w:r>
      <w:r w:rsidR="001971C3" w:rsidRPr="00965FAF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965FAF" w:rsidRPr="00965FAF">
        <w:rPr>
          <w:rFonts w:ascii="Times New Roman" w:eastAsia="Calibri" w:hAnsi="Times New Roman"/>
          <w:bCs/>
          <w:color w:val="000000"/>
          <w:sz w:val="24"/>
        </w:rPr>
        <w:t xml:space="preserve">special </w:t>
      </w:r>
      <w:r w:rsidR="00965FAF" w:rsidRPr="00965FAF">
        <w:rPr>
          <w:rFonts w:ascii="Times New Roman" w:hAnsi="Times New Roman"/>
          <w:sz w:val="24"/>
        </w:rPr>
        <w:t>permit pursuant to ZR Section 74-96 to allow an increase in the maximum permitted floor area ratio (FAR) and to modify the off-street parking requirements and</w:t>
      </w:r>
      <w:r w:rsidR="005C4D8D">
        <w:rPr>
          <w:rFonts w:ascii="Times New Roman" w:hAnsi="Times New Roman"/>
          <w:sz w:val="24"/>
        </w:rPr>
        <w:t xml:space="preserve"> the loading berth requirements</w:t>
      </w:r>
      <w:r w:rsidR="00930285" w:rsidRPr="00965FAF">
        <w:rPr>
          <w:rFonts w:ascii="Times New Roman" w:hAnsi="Times New Roman"/>
          <w:sz w:val="24"/>
        </w:rPr>
        <w:t xml:space="preserve">; </w:t>
      </w:r>
    </w:p>
    <w:p w14:paraId="1296213F" w14:textId="77777777" w:rsidR="008F7090" w:rsidRPr="003478E9" w:rsidRDefault="008F7090" w:rsidP="004533C4">
      <w:pPr>
        <w:ind w:firstLine="720"/>
        <w:jc w:val="both"/>
        <w:rPr>
          <w:rFonts w:ascii="Times New Roman" w:hAnsi="Times New Roman"/>
          <w:sz w:val="24"/>
        </w:rPr>
      </w:pPr>
    </w:p>
    <w:p w14:paraId="24863093" w14:textId="77777777"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3478E9">
        <w:rPr>
          <w:rFonts w:ascii="Times New Roman" w:hAnsi="Times New Roman"/>
          <w:sz w:val="24"/>
        </w:rPr>
        <w:t>WHEREAS</w:t>
      </w:r>
      <w:r w:rsidRPr="00226572">
        <w:rPr>
          <w:rFonts w:ascii="Times New Roman" w:hAnsi="Times New Roman"/>
          <w:sz w:val="24"/>
        </w:rPr>
        <w:t>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55C13D1F"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991E58">
        <w:rPr>
          <w:rFonts w:ascii="Times New Roman" w:hAnsi="Times New Roman"/>
          <w:sz w:val="24"/>
        </w:rPr>
        <w:t>December 2</w:t>
      </w:r>
      <w:r w:rsidR="006750BA" w:rsidRPr="00226572">
        <w:rPr>
          <w:rFonts w:ascii="Times New Roman" w:hAnsi="Times New Roman"/>
          <w:sz w:val="24"/>
        </w:rPr>
        <w:t>, 20</w:t>
      </w:r>
      <w:r w:rsidR="005B1C73">
        <w:rPr>
          <w:rFonts w:ascii="Times New Roman" w:hAnsi="Times New Roman"/>
          <w:sz w:val="24"/>
        </w:rPr>
        <w:t>2</w:t>
      </w:r>
      <w:r w:rsidR="008F7090">
        <w:rPr>
          <w:rFonts w:ascii="Times New Roman" w:hAnsi="Times New Roman"/>
          <w:sz w:val="24"/>
        </w:rPr>
        <w:t>1</w:t>
      </w:r>
      <w:r w:rsidRPr="00226572">
        <w:rPr>
          <w:rFonts w:ascii="Times New Roman" w:hAnsi="Times New Roman"/>
          <w:sz w:val="24"/>
        </w:rPr>
        <w:t>;</w:t>
      </w:r>
    </w:p>
    <w:p w14:paraId="50072394" w14:textId="77777777"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CECBE88" w14:textId="77777777" w:rsidR="006A423B" w:rsidRPr="00D02D4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14:paraId="6156321C" w14:textId="77777777" w:rsidR="002F6BAD" w:rsidRPr="00D02D42" w:rsidRDefault="002F6BAD" w:rsidP="002F6BAD">
      <w:pPr>
        <w:jc w:val="both"/>
        <w:rPr>
          <w:rFonts w:ascii="Times New Roman" w:hAnsi="Times New Roman"/>
          <w:sz w:val="24"/>
        </w:rPr>
      </w:pPr>
    </w:p>
    <w:p w14:paraId="590F471D" w14:textId="6107076F" w:rsidR="00572BB2" w:rsidRPr="00D02D42" w:rsidRDefault="00572BB2" w:rsidP="00572BB2">
      <w:pPr>
        <w:ind w:firstLine="720"/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 xml:space="preserve">WHEREAS, the Council has considered the relevant environmental issues, including the Negative Declaration issued </w:t>
      </w:r>
      <w:r w:rsidR="00414059">
        <w:rPr>
          <w:rFonts w:ascii="Times New Roman" w:hAnsi="Times New Roman"/>
          <w:sz w:val="24"/>
        </w:rPr>
        <w:t>July 26</w:t>
      </w:r>
      <w:r w:rsidRPr="00D02D42">
        <w:rPr>
          <w:rFonts w:ascii="Times New Roman" w:hAnsi="Times New Roman"/>
          <w:sz w:val="24"/>
        </w:rPr>
        <w:t xml:space="preserve">, 2021 (CEQR No. </w:t>
      </w:r>
      <w:r w:rsidR="00EF73E0">
        <w:rPr>
          <w:rFonts w:ascii="TimesNewRomanPSMT" w:hAnsi="TimesNewRomanPSMT" w:cs="TimesNewRomanPSMT"/>
          <w:sz w:val="24"/>
        </w:rPr>
        <w:t>21DCP075K</w:t>
      </w:r>
      <w:r w:rsidRPr="00D02D42">
        <w:rPr>
          <w:rFonts w:ascii="Times New Roman" w:hAnsi="Times New Roman"/>
          <w:sz w:val="24"/>
        </w:rPr>
        <w:t xml:space="preserve">) which includes an (E) designation to avoid the potential for significant adverse impacts </w:t>
      </w:r>
      <w:r w:rsidR="006774CE">
        <w:rPr>
          <w:rFonts w:ascii="Times New Roman" w:hAnsi="Times New Roman"/>
          <w:sz w:val="24"/>
        </w:rPr>
        <w:t xml:space="preserve">related to hazardous materials and </w:t>
      </w:r>
      <w:r w:rsidRPr="00D02D42">
        <w:rPr>
          <w:rFonts w:ascii="Times New Roman" w:hAnsi="Times New Roman"/>
          <w:sz w:val="24"/>
        </w:rPr>
        <w:t>air quality</w:t>
      </w:r>
      <w:r w:rsidR="000E64C8">
        <w:rPr>
          <w:rFonts w:ascii="Times New Roman" w:hAnsi="Times New Roman"/>
          <w:sz w:val="24"/>
        </w:rPr>
        <w:t xml:space="preserve"> (the “E” Designation (E-628</w:t>
      </w:r>
      <w:r w:rsidRPr="00D02D42">
        <w:rPr>
          <w:rFonts w:ascii="Times New Roman" w:hAnsi="Times New Roman"/>
          <w:sz w:val="24"/>
        </w:rPr>
        <w:t>));</w:t>
      </w:r>
    </w:p>
    <w:p w14:paraId="3A28126E" w14:textId="77777777" w:rsidR="00572BB2" w:rsidRPr="00D02D42" w:rsidRDefault="00572BB2" w:rsidP="00572BB2">
      <w:pPr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 xml:space="preserve"> </w:t>
      </w:r>
    </w:p>
    <w:p w14:paraId="2E57D935" w14:textId="77777777" w:rsidR="00572BB2" w:rsidRPr="00D02D42" w:rsidRDefault="00572BB2" w:rsidP="00572BB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>RESOLVED:</w:t>
      </w:r>
    </w:p>
    <w:p w14:paraId="7B349886" w14:textId="77777777" w:rsidR="00572BB2" w:rsidRPr="00D02D42" w:rsidRDefault="00572BB2" w:rsidP="00572BB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14:paraId="2BCC3774" w14:textId="65F9CF26" w:rsidR="00572BB2" w:rsidRPr="00D02D42" w:rsidRDefault="00572BB2" w:rsidP="00572BB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>The Council finds that the action described herein will have no significant impact on the environment as set for</w:t>
      </w:r>
      <w:r w:rsidR="00D7403C">
        <w:rPr>
          <w:rFonts w:ascii="Times New Roman" w:hAnsi="Times New Roman"/>
          <w:sz w:val="24"/>
        </w:rPr>
        <w:t>th in the (E) Designation (E-628</w:t>
      </w:r>
      <w:r w:rsidRPr="00D02D42">
        <w:rPr>
          <w:rFonts w:ascii="Times New Roman" w:hAnsi="Times New Roman"/>
          <w:sz w:val="24"/>
        </w:rPr>
        <w:t>).</w:t>
      </w:r>
    </w:p>
    <w:p w14:paraId="3D9DF833" w14:textId="77777777" w:rsidR="000B0B08" w:rsidRPr="00D02D42" w:rsidRDefault="000B0B08" w:rsidP="008F7090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14:paraId="7047861B" w14:textId="1858198A"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>Pursuant to Sections 197-d and 20</w:t>
      </w:r>
      <w:r w:rsidR="003863E0" w:rsidRPr="00D02D42">
        <w:rPr>
          <w:rFonts w:ascii="Times New Roman" w:hAnsi="Times New Roman"/>
          <w:sz w:val="24"/>
        </w:rPr>
        <w:t>0</w:t>
      </w:r>
      <w:r w:rsidRPr="00D02D42">
        <w:rPr>
          <w:rFonts w:ascii="Times New Roman" w:hAnsi="Times New Roman"/>
          <w:sz w:val="24"/>
        </w:rPr>
        <w:t xml:space="preserve"> of the City Charter and on the basis of the Decision and Application, and based</w:t>
      </w:r>
      <w:r w:rsidRPr="00226572">
        <w:rPr>
          <w:rFonts w:ascii="Times New Roman" w:hAnsi="Times New Roman"/>
          <w:sz w:val="24"/>
        </w:rPr>
        <w:t xml:space="preserve"> on the environmental determination and consideration described in the report, N </w:t>
      </w:r>
      <w:r w:rsidR="009A325F">
        <w:rPr>
          <w:rFonts w:ascii="Times New Roman" w:hAnsi="Times New Roman"/>
          <w:sz w:val="24"/>
        </w:rPr>
        <w:t>210</w:t>
      </w:r>
      <w:r w:rsidR="00FB1DFB">
        <w:rPr>
          <w:rFonts w:ascii="Times New Roman" w:hAnsi="Times New Roman"/>
          <w:sz w:val="24"/>
        </w:rPr>
        <w:t>273</w:t>
      </w:r>
      <w:r>
        <w:rPr>
          <w:rFonts w:ascii="Times New Roman" w:hAnsi="Times New Roman"/>
          <w:sz w:val="24"/>
        </w:rPr>
        <w:t xml:space="preserve"> ZR</w:t>
      </w:r>
      <w:r w:rsidR="00DF6A09">
        <w:rPr>
          <w:rFonts w:ascii="Times New Roman" w:hAnsi="Times New Roman"/>
          <w:sz w:val="24"/>
        </w:rPr>
        <w:t>K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 xml:space="preserve">the </w:t>
      </w:r>
      <w:r w:rsidRPr="00226572">
        <w:rPr>
          <w:rFonts w:ascii="Times New Roman" w:hAnsi="Times New Roman"/>
          <w:sz w:val="24"/>
        </w:rPr>
        <w:lastRenderedPageBreak/>
        <w:t>Council approves the Decision of the City Planning Commission</w:t>
      </w:r>
      <w:r w:rsidR="00617F53">
        <w:rPr>
          <w:rFonts w:ascii="Times New Roman" w:hAnsi="Times New Roman"/>
          <w:sz w:val="24"/>
        </w:rPr>
        <w:t>.</w:t>
      </w:r>
    </w:p>
    <w:p w14:paraId="02F0A1E3" w14:textId="77777777" w:rsidR="009C43F4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647F407A" w14:textId="77777777" w:rsidR="00FD2BA3" w:rsidRPr="00FD2BA3" w:rsidRDefault="00FD2BA3" w:rsidP="00FD2BA3">
      <w:pPr>
        <w:rPr>
          <w:rFonts w:ascii="Times New Roman" w:hAnsi="Times New Roman"/>
          <w:sz w:val="24"/>
        </w:rPr>
      </w:pPr>
      <w:r w:rsidRPr="00FD2BA3">
        <w:rPr>
          <w:rFonts w:ascii="Times New Roman" w:hAnsi="Times New Roman"/>
          <w:sz w:val="24"/>
        </w:rPr>
        <w:t xml:space="preserve">Matter </w:t>
      </w:r>
      <w:r w:rsidRPr="00FD2BA3">
        <w:rPr>
          <w:rFonts w:ascii="Times New Roman" w:hAnsi="Times New Roman"/>
          <w:sz w:val="24"/>
          <w:u w:val="single"/>
        </w:rPr>
        <w:t>underlined</w:t>
      </w:r>
      <w:r w:rsidRPr="00FD2BA3">
        <w:rPr>
          <w:rFonts w:ascii="Times New Roman" w:hAnsi="Times New Roman"/>
          <w:sz w:val="24"/>
        </w:rPr>
        <w:t xml:space="preserve"> is new, to be added;</w:t>
      </w:r>
    </w:p>
    <w:p w14:paraId="00D97F50" w14:textId="77777777" w:rsidR="00FD2BA3" w:rsidRPr="00FD2BA3" w:rsidRDefault="00FD2BA3" w:rsidP="00FD2BA3">
      <w:pPr>
        <w:rPr>
          <w:rFonts w:ascii="Times New Roman" w:hAnsi="Times New Roman"/>
          <w:sz w:val="24"/>
        </w:rPr>
      </w:pPr>
      <w:r w:rsidRPr="00FD2BA3">
        <w:rPr>
          <w:rFonts w:ascii="Times New Roman" w:hAnsi="Times New Roman"/>
          <w:sz w:val="24"/>
        </w:rPr>
        <w:t xml:space="preserve">Matter </w:t>
      </w:r>
      <w:r w:rsidRPr="00FD2BA3">
        <w:rPr>
          <w:rFonts w:ascii="Times New Roman" w:hAnsi="Times New Roman"/>
          <w:strike/>
          <w:sz w:val="24"/>
        </w:rPr>
        <w:t>struck out</w:t>
      </w:r>
      <w:r w:rsidRPr="00FD2BA3">
        <w:rPr>
          <w:rFonts w:ascii="Times New Roman" w:hAnsi="Times New Roman"/>
          <w:sz w:val="24"/>
        </w:rPr>
        <w:t xml:space="preserve"> is to be deleted;</w:t>
      </w:r>
    </w:p>
    <w:p w14:paraId="32F5D543" w14:textId="77777777" w:rsidR="00FD2BA3" w:rsidRPr="00FD2BA3" w:rsidRDefault="00FD2BA3" w:rsidP="00FD2BA3">
      <w:pPr>
        <w:rPr>
          <w:rFonts w:ascii="Times New Roman" w:hAnsi="Times New Roman"/>
          <w:sz w:val="24"/>
        </w:rPr>
      </w:pPr>
      <w:r w:rsidRPr="00FD2BA3">
        <w:rPr>
          <w:rFonts w:ascii="Times New Roman" w:hAnsi="Times New Roman"/>
          <w:sz w:val="24"/>
        </w:rPr>
        <w:t>Matter within # # is defined in Section 12-10;</w:t>
      </w:r>
    </w:p>
    <w:p w14:paraId="1C0343D5" w14:textId="77777777" w:rsidR="00FD2BA3" w:rsidRPr="00FD2BA3" w:rsidRDefault="00FD2BA3" w:rsidP="00FD2BA3">
      <w:pPr>
        <w:rPr>
          <w:rFonts w:ascii="Times New Roman" w:hAnsi="Times New Roman"/>
          <w:sz w:val="24"/>
        </w:rPr>
      </w:pPr>
      <w:r w:rsidRPr="00FD2BA3">
        <w:rPr>
          <w:rFonts w:ascii="Times New Roman" w:hAnsi="Times New Roman"/>
          <w:b/>
          <w:bCs/>
          <w:sz w:val="24"/>
        </w:rPr>
        <w:t>* * *</w:t>
      </w:r>
      <w:r w:rsidRPr="00FD2BA3">
        <w:rPr>
          <w:rFonts w:ascii="Times New Roman" w:hAnsi="Times New Roman"/>
          <w:sz w:val="24"/>
        </w:rPr>
        <w:t xml:space="preserve">  indicates where unchanged text appears in the Zoning Resolution</w:t>
      </w:r>
    </w:p>
    <w:p w14:paraId="010E601B" w14:textId="77777777" w:rsidR="00FD2BA3" w:rsidRPr="00FD2BA3" w:rsidRDefault="00FD2BA3" w:rsidP="00CA6DF3">
      <w:pPr>
        <w:rPr>
          <w:rFonts w:ascii="Times New Roman" w:hAnsi="Times New Roman"/>
          <w:b/>
          <w:bCs/>
          <w:sz w:val="24"/>
        </w:rPr>
      </w:pPr>
    </w:p>
    <w:p w14:paraId="140A69D5" w14:textId="77777777" w:rsidR="006E4685" w:rsidRPr="006E4685" w:rsidRDefault="006E4685" w:rsidP="006E4685">
      <w:pPr>
        <w:widowControl/>
        <w:autoSpaceDE/>
        <w:autoSpaceDN/>
        <w:adjustRightInd/>
        <w:ind w:left="720" w:hanging="720"/>
        <w:rPr>
          <w:rFonts w:ascii="Times New Roman" w:eastAsia="Calibri" w:hAnsi="Times New Roman"/>
          <w:b/>
          <w:sz w:val="22"/>
          <w:szCs w:val="22"/>
        </w:rPr>
      </w:pPr>
      <w:r w:rsidRPr="006E4685">
        <w:rPr>
          <w:rFonts w:ascii="Times New Roman" w:eastAsia="Calibri" w:hAnsi="Times New Roman"/>
          <w:b/>
          <w:sz w:val="22"/>
          <w:szCs w:val="22"/>
        </w:rPr>
        <w:t>Article VII: Administration</w:t>
      </w:r>
    </w:p>
    <w:p w14:paraId="6E8AC25B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b/>
          <w:sz w:val="22"/>
          <w:szCs w:val="22"/>
        </w:rPr>
      </w:pPr>
    </w:p>
    <w:p w14:paraId="5C4EFCD1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b/>
          <w:sz w:val="22"/>
          <w:szCs w:val="22"/>
        </w:rPr>
      </w:pPr>
      <w:r w:rsidRPr="006E4685">
        <w:rPr>
          <w:rFonts w:ascii="Times New Roman" w:eastAsia="Calibri" w:hAnsi="Times New Roman"/>
          <w:b/>
          <w:sz w:val="22"/>
          <w:szCs w:val="22"/>
        </w:rPr>
        <w:t xml:space="preserve">Chapter 4 </w:t>
      </w:r>
    </w:p>
    <w:p w14:paraId="5D45BD28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b/>
          <w:sz w:val="22"/>
          <w:szCs w:val="22"/>
        </w:rPr>
      </w:pPr>
      <w:r w:rsidRPr="006E4685">
        <w:rPr>
          <w:rFonts w:ascii="Times New Roman" w:eastAsia="Calibri" w:hAnsi="Times New Roman"/>
          <w:b/>
          <w:sz w:val="22"/>
          <w:szCs w:val="22"/>
        </w:rPr>
        <w:t>Special Permits by the City Planning Commission</w:t>
      </w:r>
    </w:p>
    <w:p w14:paraId="5776A290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</w:p>
    <w:p w14:paraId="7D4751E4" w14:textId="77777777" w:rsidR="006E4685" w:rsidRPr="006E4685" w:rsidRDefault="006E4685" w:rsidP="006E4685">
      <w:pPr>
        <w:widowControl/>
        <w:autoSpaceDE/>
        <w:autoSpaceDN/>
        <w:adjustRightInd/>
        <w:jc w:val="center"/>
        <w:rPr>
          <w:rFonts w:ascii="Times New Roman" w:eastAsia="Calibri" w:hAnsi="Times New Roman"/>
          <w:b/>
          <w:bCs/>
          <w:caps/>
          <w:sz w:val="22"/>
          <w:szCs w:val="22"/>
        </w:rPr>
      </w:pPr>
    </w:p>
    <w:p w14:paraId="341D8107" w14:textId="77777777" w:rsidR="006E4685" w:rsidRPr="006E4685" w:rsidRDefault="006E4685" w:rsidP="006E4685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/>
          <w:sz w:val="22"/>
          <w:szCs w:val="22"/>
        </w:rPr>
      </w:pPr>
      <w:r w:rsidRPr="006E4685">
        <w:rPr>
          <w:rFonts w:ascii="Times New Roman" w:eastAsia="Calibri" w:hAnsi="Times New Roman"/>
          <w:sz w:val="22"/>
          <w:szCs w:val="22"/>
        </w:rPr>
        <w:t>*</w:t>
      </w:r>
      <w:r w:rsidRPr="006E4685">
        <w:rPr>
          <w:rFonts w:ascii="Times New Roman" w:eastAsia="Calibri" w:hAnsi="Times New Roman"/>
          <w:sz w:val="22"/>
          <w:szCs w:val="22"/>
        </w:rPr>
        <w:tab/>
        <w:t>*</w:t>
      </w:r>
      <w:r w:rsidRPr="006E4685">
        <w:rPr>
          <w:rFonts w:ascii="Times New Roman" w:eastAsia="Calibri" w:hAnsi="Times New Roman"/>
          <w:sz w:val="22"/>
          <w:szCs w:val="22"/>
        </w:rPr>
        <w:tab/>
        <w:t>*</w:t>
      </w:r>
    </w:p>
    <w:p w14:paraId="6AEBC447" w14:textId="77777777" w:rsidR="006E4685" w:rsidRPr="006E4685" w:rsidRDefault="006E4685" w:rsidP="006E4685">
      <w:pPr>
        <w:rPr>
          <w:rFonts w:ascii="Times New Roman" w:hAnsi="Times New Roman"/>
          <w:sz w:val="22"/>
          <w:szCs w:val="22"/>
        </w:rPr>
      </w:pPr>
    </w:p>
    <w:p w14:paraId="71D5D6B8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b/>
          <w:sz w:val="22"/>
          <w:szCs w:val="22"/>
        </w:rPr>
      </w:pPr>
      <w:r w:rsidRPr="006E4685">
        <w:rPr>
          <w:rFonts w:ascii="Times New Roman" w:eastAsia="Calibri" w:hAnsi="Times New Roman"/>
          <w:b/>
          <w:sz w:val="22"/>
          <w:szCs w:val="22"/>
        </w:rPr>
        <w:t>74-96</w:t>
      </w:r>
    </w:p>
    <w:p w14:paraId="339B45A8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b/>
          <w:sz w:val="22"/>
          <w:szCs w:val="22"/>
        </w:rPr>
      </w:pPr>
      <w:r w:rsidRPr="006E4685">
        <w:rPr>
          <w:rFonts w:ascii="Times New Roman" w:eastAsia="Calibri" w:hAnsi="Times New Roman"/>
          <w:b/>
          <w:sz w:val="22"/>
          <w:szCs w:val="22"/>
        </w:rPr>
        <w:t>Industrial Business Incentive Areas</w:t>
      </w:r>
    </w:p>
    <w:p w14:paraId="66CC1EC3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</w:p>
    <w:p w14:paraId="3FC50BC9" w14:textId="77777777" w:rsidR="006E4685" w:rsidRPr="006E4685" w:rsidRDefault="006E4685" w:rsidP="006E4685">
      <w:pPr>
        <w:widowControl/>
        <w:autoSpaceDE/>
        <w:autoSpaceDN/>
        <w:adjustRightInd/>
        <w:jc w:val="center"/>
        <w:rPr>
          <w:rFonts w:ascii="Times New Roman" w:eastAsia="Calibri" w:hAnsi="Times New Roman"/>
          <w:sz w:val="22"/>
          <w:szCs w:val="22"/>
        </w:rPr>
      </w:pPr>
      <w:r w:rsidRPr="006E4685">
        <w:rPr>
          <w:rFonts w:ascii="Times New Roman" w:eastAsia="Calibri" w:hAnsi="Times New Roman"/>
          <w:sz w:val="22"/>
          <w:szCs w:val="22"/>
        </w:rPr>
        <w:t>*</w:t>
      </w:r>
      <w:r w:rsidRPr="006E4685">
        <w:rPr>
          <w:rFonts w:ascii="Times New Roman" w:eastAsia="Calibri" w:hAnsi="Times New Roman"/>
          <w:sz w:val="22"/>
          <w:szCs w:val="22"/>
        </w:rPr>
        <w:tab/>
        <w:t>*</w:t>
      </w:r>
      <w:r w:rsidRPr="006E4685">
        <w:rPr>
          <w:rFonts w:ascii="Times New Roman" w:eastAsia="Calibri" w:hAnsi="Times New Roman"/>
          <w:sz w:val="22"/>
          <w:szCs w:val="22"/>
        </w:rPr>
        <w:tab/>
        <w:t>*</w:t>
      </w:r>
    </w:p>
    <w:p w14:paraId="0561FBE9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bCs/>
          <w:sz w:val="22"/>
          <w:szCs w:val="22"/>
        </w:rPr>
      </w:pPr>
    </w:p>
    <w:p w14:paraId="1B09BD9D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  <w:r w:rsidRPr="006E4685">
        <w:rPr>
          <w:rFonts w:ascii="Times New Roman" w:eastAsia="Calibri" w:hAnsi="Times New Roman"/>
          <w:b/>
          <w:bCs/>
          <w:sz w:val="22"/>
          <w:szCs w:val="22"/>
        </w:rPr>
        <w:t>74-968</w:t>
      </w:r>
    </w:p>
    <w:p w14:paraId="5FBBEAB4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  <w:r w:rsidRPr="006E4685">
        <w:rPr>
          <w:rFonts w:ascii="Times New Roman" w:eastAsia="Calibri" w:hAnsi="Times New Roman"/>
          <w:b/>
          <w:bCs/>
          <w:sz w:val="22"/>
          <w:szCs w:val="22"/>
        </w:rPr>
        <w:t>Maps of Industrial Business Incentive Areas</w:t>
      </w:r>
    </w:p>
    <w:p w14:paraId="4727DDD9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</w:p>
    <w:p w14:paraId="5F769B3B" w14:textId="77777777" w:rsidR="006E4685" w:rsidRPr="006E4685" w:rsidRDefault="006E4685" w:rsidP="006E4685">
      <w:pPr>
        <w:widowControl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  <w:r w:rsidRPr="006E4685">
        <w:rPr>
          <w:rFonts w:ascii="Times New Roman" w:eastAsia="Calibri" w:hAnsi="Times New Roman"/>
          <w:sz w:val="22"/>
          <w:szCs w:val="22"/>
        </w:rPr>
        <w:t>Map 1: Brooklyn</w:t>
      </w:r>
    </w:p>
    <w:p w14:paraId="0440F8B8" w14:textId="1757E91A" w:rsidR="00A175E0" w:rsidRDefault="00A175E0" w:rsidP="006E4685">
      <w:pPr>
        <w:widowControl/>
        <w:kinsoku w:val="0"/>
        <w:overflowPunct w:val="0"/>
        <w:spacing w:line="266" w:lineRule="exact"/>
        <w:rPr>
          <w:rFonts w:ascii="Times New Roman" w:hAnsi="Times New Roman"/>
          <w:sz w:val="24"/>
        </w:rPr>
      </w:pPr>
    </w:p>
    <w:p w14:paraId="22964A96" w14:textId="39EB0C53" w:rsidR="006E4685" w:rsidRDefault="006E4685" w:rsidP="006E4685">
      <w:pPr>
        <w:widowControl/>
        <w:kinsoku w:val="0"/>
        <w:overflowPunct w:val="0"/>
        <w:spacing w:line="266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[EXISTING]</w:t>
      </w:r>
    </w:p>
    <w:p w14:paraId="0944ABB1" w14:textId="2AD0060B" w:rsidR="006E4685" w:rsidRDefault="006E4685" w:rsidP="006E4685">
      <w:pPr>
        <w:widowControl/>
        <w:kinsoku w:val="0"/>
        <w:overflowPunct w:val="0"/>
        <w:spacing w:line="266" w:lineRule="exact"/>
        <w:jc w:val="center"/>
        <w:rPr>
          <w:rFonts w:ascii="Times New Roman" w:hAnsi="Times New Roman"/>
          <w:sz w:val="24"/>
        </w:rPr>
      </w:pPr>
    </w:p>
    <w:p w14:paraId="6388D6A2" w14:textId="19CA5D1E" w:rsidR="00CA7593" w:rsidRDefault="00CA7593" w:rsidP="00CA7593">
      <w:pPr>
        <w:widowControl/>
        <w:kinsoku w:val="0"/>
        <w:overflowPunct w:val="0"/>
        <w:spacing w:line="266" w:lineRule="exact"/>
        <w:jc w:val="center"/>
        <w:rPr>
          <w:rFonts w:ascii="Times New Roman" w:hAnsi="Times New Roman"/>
          <w:sz w:val="24"/>
        </w:rPr>
      </w:pPr>
    </w:p>
    <w:p w14:paraId="19143577" w14:textId="4169B773" w:rsidR="00CA7593" w:rsidRDefault="002C657F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  <w:r w:rsidRPr="002C657F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4AECC048" wp14:editId="1FC75EAF">
            <wp:extent cx="4941856" cy="7421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95" cy="7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90EB" w14:textId="304A1BA9" w:rsidR="001D304E" w:rsidRDefault="001D304E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</w:p>
    <w:p w14:paraId="2C396CE8" w14:textId="77777777" w:rsidR="001D304E" w:rsidRDefault="001D304E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Portion of Community District 1, </w:t>
      </w:r>
    </w:p>
    <w:p w14:paraId="2613DE30" w14:textId="3EAFB886" w:rsidR="001D304E" w:rsidRDefault="001D304E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Borough of Brooklyn</w:t>
      </w:r>
    </w:p>
    <w:p w14:paraId="4F714929" w14:textId="13E90400" w:rsidR="001D304E" w:rsidRDefault="001D304E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</w:p>
    <w:p w14:paraId="6D4B3616" w14:textId="2EDD48DC" w:rsidR="00260030" w:rsidRDefault="00260030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</w:p>
    <w:p w14:paraId="7A40EFCB" w14:textId="1102DB38" w:rsidR="00260030" w:rsidRDefault="00260030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[PROPOSED]</w:t>
      </w:r>
    </w:p>
    <w:p w14:paraId="35A0B834" w14:textId="4796E000" w:rsidR="00260030" w:rsidRDefault="00260030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</w:p>
    <w:p w14:paraId="021C4A67" w14:textId="273792C5" w:rsidR="00260030" w:rsidRDefault="000041AE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  <w:r w:rsidRPr="000041AE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57E42D0F" wp14:editId="15A8C284">
            <wp:extent cx="5284247" cy="7942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795" cy="795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0A418" w14:textId="4F0FD6F9" w:rsidR="001D304E" w:rsidRDefault="00A84D25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Portion of Community District 1, </w:t>
      </w:r>
    </w:p>
    <w:p w14:paraId="2DB6FD47" w14:textId="3A093743" w:rsidR="00A84D25" w:rsidRDefault="00A84D25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Borough of Brooklyn </w:t>
      </w:r>
    </w:p>
    <w:p w14:paraId="0E99D37E" w14:textId="5D1B67D9" w:rsidR="00A84D25" w:rsidRDefault="00A84D25" w:rsidP="002C657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</w:p>
    <w:p w14:paraId="7F6BDC2D" w14:textId="64E838DD" w:rsidR="00A84D25" w:rsidRDefault="00A84D25" w:rsidP="00A84D25">
      <w:pPr>
        <w:tabs>
          <w:tab w:val="left" w:pos="720"/>
        </w:tabs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Pr="00A84D25">
        <w:rPr>
          <w:rFonts w:ascii="Times New Roman" w:hAnsi="Times New Roman"/>
          <w:sz w:val="24"/>
        </w:rPr>
        <w:t xml:space="preserve"> </w:t>
      </w:r>
      <w:r w:rsidR="00B8566E">
        <w:rPr>
          <w:rFonts w:ascii="Times New Roman" w:hAnsi="Times New Roman"/>
          <w:sz w:val="24"/>
        </w:rPr>
        <w:t xml:space="preserve">  </w:t>
      </w:r>
      <w:r w:rsidRPr="00A84D25">
        <w:rPr>
          <w:rFonts w:ascii="Times New Roman" w:hAnsi="Times New Roman"/>
          <w:sz w:val="24"/>
        </w:rPr>
        <w:t xml:space="preserve"> *    *</w:t>
      </w:r>
    </w:p>
    <w:p w14:paraId="3BDA645B" w14:textId="0B2E7589" w:rsidR="00973DC9" w:rsidRDefault="00973DC9" w:rsidP="00A84D25">
      <w:pPr>
        <w:tabs>
          <w:tab w:val="left" w:pos="720"/>
        </w:tabs>
        <w:ind w:left="360"/>
        <w:jc w:val="center"/>
        <w:rPr>
          <w:rFonts w:ascii="Times New Roman" w:hAnsi="Times New Roman"/>
          <w:sz w:val="24"/>
        </w:rPr>
      </w:pPr>
    </w:p>
    <w:p w14:paraId="005C7B98" w14:textId="415E8704"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14:paraId="76FE1B88" w14:textId="77777777"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14:paraId="0240ACCC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0EE0F170"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484D79">
        <w:t>________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FD2BA3">
        <w:t>1</w:t>
      </w:r>
      <w:r w:rsidR="00EB2D9B" w:rsidRPr="00226572">
        <w:t>, on file in this office.</w:t>
      </w:r>
    </w:p>
    <w:p w14:paraId="3F4C589D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49F69C6" w14:textId="77777777" w:rsidR="00A345B4" w:rsidRPr="00226572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14:paraId="7B6EE547" w14:textId="77777777"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B81E9B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1433" w14:textId="77777777" w:rsidR="00082311" w:rsidRDefault="00082311">
      <w:r>
        <w:separator/>
      </w:r>
    </w:p>
  </w:endnote>
  <w:endnote w:type="continuationSeparator" w:id="0">
    <w:p w14:paraId="4D604803" w14:textId="77777777" w:rsidR="00082311" w:rsidRDefault="0008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4215" w14:textId="77777777" w:rsidR="00082311" w:rsidRDefault="00082311">
      <w:r>
        <w:separator/>
      </w:r>
    </w:p>
  </w:footnote>
  <w:footnote w:type="continuationSeparator" w:id="0">
    <w:p w14:paraId="6C1F4066" w14:textId="77777777" w:rsidR="00082311" w:rsidRDefault="0008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1C7CAE2F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2132EA">
      <w:rPr>
        <w:rFonts w:ascii="Times New Roman" w:hAnsi="Times New Roman"/>
        <w:b/>
        <w:noProof/>
      </w:rPr>
      <w:t>6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612EA2">
      <w:rPr>
        <w:rFonts w:ascii="Times New Roman" w:hAnsi="Times New Roman"/>
        <w:b/>
      </w:rPr>
      <w:t>4</w:t>
    </w:r>
  </w:p>
  <w:p w14:paraId="46A3C79D" w14:textId="2883818A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C90B3A">
      <w:rPr>
        <w:rFonts w:ascii="Times New Roman" w:hAnsi="Times New Roman"/>
        <w:b/>
      </w:rPr>
      <w:t>210</w:t>
    </w:r>
    <w:r w:rsidR="00F72422">
      <w:rPr>
        <w:rFonts w:ascii="Times New Roman" w:hAnsi="Times New Roman"/>
        <w:b/>
      </w:rPr>
      <w:t>273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7203CD">
      <w:rPr>
        <w:rFonts w:ascii="Times New Roman" w:hAnsi="Times New Roman"/>
        <w:b/>
      </w:rPr>
      <w:t>K</w:t>
    </w:r>
  </w:p>
  <w:p w14:paraId="142DBA90" w14:textId="77777777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1557F2">
      <w:rPr>
        <w:rFonts w:ascii="Times New Roman" w:hAnsi="Times New Roman"/>
        <w:b/>
        <w:bCs/>
      </w:rPr>
      <w:t>___</w:t>
    </w:r>
    <w:r w:rsidR="0057398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</w:rPr>
      <w:t xml:space="preserve">(L.U. No. </w:t>
    </w:r>
    <w:r w:rsidR="001557F2">
      <w:rPr>
        <w:rFonts w:ascii="Times New Roman" w:hAnsi="Times New Roman"/>
        <w:b/>
      </w:rPr>
      <w:t>___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175CD"/>
    <w:multiLevelType w:val="hybridMultilevel"/>
    <w:tmpl w:val="A0BCF34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2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8"/>
  </w:num>
  <w:num w:numId="5">
    <w:abstractNumId w:val="1"/>
  </w:num>
  <w:num w:numId="6">
    <w:abstractNumId w:val="5"/>
  </w:num>
  <w:num w:numId="7">
    <w:abstractNumId w:val="24"/>
  </w:num>
  <w:num w:numId="8">
    <w:abstractNumId w:val="17"/>
  </w:num>
  <w:num w:numId="9">
    <w:abstractNumId w:val="19"/>
  </w:num>
  <w:num w:numId="1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1AE"/>
    <w:rsid w:val="00004AFE"/>
    <w:rsid w:val="00005DA5"/>
    <w:rsid w:val="00005E80"/>
    <w:rsid w:val="00006A00"/>
    <w:rsid w:val="00010CBD"/>
    <w:rsid w:val="00011BEC"/>
    <w:rsid w:val="0001453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38DE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3184"/>
    <w:rsid w:val="00055207"/>
    <w:rsid w:val="00055E1F"/>
    <w:rsid w:val="00056914"/>
    <w:rsid w:val="00056991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1E9D"/>
    <w:rsid w:val="00082311"/>
    <w:rsid w:val="0008437F"/>
    <w:rsid w:val="00090A0C"/>
    <w:rsid w:val="00091129"/>
    <w:rsid w:val="00091183"/>
    <w:rsid w:val="00091A6E"/>
    <w:rsid w:val="00092284"/>
    <w:rsid w:val="000933F4"/>
    <w:rsid w:val="00093ED9"/>
    <w:rsid w:val="000A15D6"/>
    <w:rsid w:val="000A2259"/>
    <w:rsid w:val="000A2583"/>
    <w:rsid w:val="000A57BC"/>
    <w:rsid w:val="000A7732"/>
    <w:rsid w:val="000B0B08"/>
    <w:rsid w:val="000B3F82"/>
    <w:rsid w:val="000B5ECF"/>
    <w:rsid w:val="000B7499"/>
    <w:rsid w:val="000C1EA7"/>
    <w:rsid w:val="000C2B28"/>
    <w:rsid w:val="000C519C"/>
    <w:rsid w:val="000C5569"/>
    <w:rsid w:val="000C66AB"/>
    <w:rsid w:val="000C6CAA"/>
    <w:rsid w:val="000C73D3"/>
    <w:rsid w:val="000D0096"/>
    <w:rsid w:val="000D0B9C"/>
    <w:rsid w:val="000D137E"/>
    <w:rsid w:val="000D18A2"/>
    <w:rsid w:val="000D1940"/>
    <w:rsid w:val="000D27FC"/>
    <w:rsid w:val="000D283C"/>
    <w:rsid w:val="000D2B3E"/>
    <w:rsid w:val="000D2FD1"/>
    <w:rsid w:val="000D2FF7"/>
    <w:rsid w:val="000D3A6B"/>
    <w:rsid w:val="000D4ABB"/>
    <w:rsid w:val="000D5DDF"/>
    <w:rsid w:val="000E0E75"/>
    <w:rsid w:val="000E1ABE"/>
    <w:rsid w:val="000E3573"/>
    <w:rsid w:val="000E5BCA"/>
    <w:rsid w:val="000E64C8"/>
    <w:rsid w:val="000E7DDB"/>
    <w:rsid w:val="000F230D"/>
    <w:rsid w:val="000F3D26"/>
    <w:rsid w:val="000F6B76"/>
    <w:rsid w:val="000F761F"/>
    <w:rsid w:val="000F79E8"/>
    <w:rsid w:val="00101D24"/>
    <w:rsid w:val="0010241C"/>
    <w:rsid w:val="00102810"/>
    <w:rsid w:val="00105303"/>
    <w:rsid w:val="00113922"/>
    <w:rsid w:val="00114B46"/>
    <w:rsid w:val="001174B9"/>
    <w:rsid w:val="00117FCF"/>
    <w:rsid w:val="00122C95"/>
    <w:rsid w:val="0012689E"/>
    <w:rsid w:val="0013015D"/>
    <w:rsid w:val="00131FE4"/>
    <w:rsid w:val="00132006"/>
    <w:rsid w:val="001337D0"/>
    <w:rsid w:val="0013667B"/>
    <w:rsid w:val="001379E5"/>
    <w:rsid w:val="00137EF7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63563"/>
    <w:rsid w:val="0016533F"/>
    <w:rsid w:val="00165484"/>
    <w:rsid w:val="00165BFA"/>
    <w:rsid w:val="00166927"/>
    <w:rsid w:val="00172B54"/>
    <w:rsid w:val="001770DC"/>
    <w:rsid w:val="001773F7"/>
    <w:rsid w:val="00177B7F"/>
    <w:rsid w:val="00183755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5004"/>
    <w:rsid w:val="0019553F"/>
    <w:rsid w:val="00195E61"/>
    <w:rsid w:val="00196E6A"/>
    <w:rsid w:val="001971C3"/>
    <w:rsid w:val="001A24A3"/>
    <w:rsid w:val="001A2B10"/>
    <w:rsid w:val="001A2BDF"/>
    <w:rsid w:val="001A33D9"/>
    <w:rsid w:val="001A39BF"/>
    <w:rsid w:val="001A4488"/>
    <w:rsid w:val="001A5F1E"/>
    <w:rsid w:val="001B166A"/>
    <w:rsid w:val="001B333A"/>
    <w:rsid w:val="001B577B"/>
    <w:rsid w:val="001B6C36"/>
    <w:rsid w:val="001C1836"/>
    <w:rsid w:val="001C1BCE"/>
    <w:rsid w:val="001C2004"/>
    <w:rsid w:val="001C3249"/>
    <w:rsid w:val="001C43E7"/>
    <w:rsid w:val="001C54AE"/>
    <w:rsid w:val="001C6F15"/>
    <w:rsid w:val="001C7356"/>
    <w:rsid w:val="001D145A"/>
    <w:rsid w:val="001D2DC3"/>
    <w:rsid w:val="001D304E"/>
    <w:rsid w:val="001D4970"/>
    <w:rsid w:val="001D56CE"/>
    <w:rsid w:val="001D59F8"/>
    <w:rsid w:val="001D689A"/>
    <w:rsid w:val="001E12B7"/>
    <w:rsid w:val="001E21C7"/>
    <w:rsid w:val="001E231D"/>
    <w:rsid w:val="001E3115"/>
    <w:rsid w:val="001E36DD"/>
    <w:rsid w:val="001E3DB2"/>
    <w:rsid w:val="001E45BD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2EA"/>
    <w:rsid w:val="0021363D"/>
    <w:rsid w:val="00213CA8"/>
    <w:rsid w:val="00215755"/>
    <w:rsid w:val="00217152"/>
    <w:rsid w:val="002178AE"/>
    <w:rsid w:val="002219BB"/>
    <w:rsid w:val="002246DF"/>
    <w:rsid w:val="00225DF6"/>
    <w:rsid w:val="00226572"/>
    <w:rsid w:val="002314E0"/>
    <w:rsid w:val="00232218"/>
    <w:rsid w:val="0023271A"/>
    <w:rsid w:val="00235109"/>
    <w:rsid w:val="002410A9"/>
    <w:rsid w:val="0024165B"/>
    <w:rsid w:val="002429F4"/>
    <w:rsid w:val="002479F9"/>
    <w:rsid w:val="0025226F"/>
    <w:rsid w:val="00255B25"/>
    <w:rsid w:val="00256E97"/>
    <w:rsid w:val="00257709"/>
    <w:rsid w:val="00260030"/>
    <w:rsid w:val="00260903"/>
    <w:rsid w:val="00260A92"/>
    <w:rsid w:val="00260E04"/>
    <w:rsid w:val="00261DDC"/>
    <w:rsid w:val="00263244"/>
    <w:rsid w:val="00263245"/>
    <w:rsid w:val="002641FD"/>
    <w:rsid w:val="002664AE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2F3B"/>
    <w:rsid w:val="002A301A"/>
    <w:rsid w:val="002A69FC"/>
    <w:rsid w:val="002B2127"/>
    <w:rsid w:val="002B41FF"/>
    <w:rsid w:val="002B4E74"/>
    <w:rsid w:val="002C146B"/>
    <w:rsid w:val="002C1592"/>
    <w:rsid w:val="002C182C"/>
    <w:rsid w:val="002C3B6F"/>
    <w:rsid w:val="002C42CD"/>
    <w:rsid w:val="002C4889"/>
    <w:rsid w:val="002C657F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11A2"/>
    <w:rsid w:val="002F3071"/>
    <w:rsid w:val="002F6505"/>
    <w:rsid w:val="002F6BAD"/>
    <w:rsid w:val="002F70C3"/>
    <w:rsid w:val="002F7A29"/>
    <w:rsid w:val="00300ED1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280F"/>
    <w:rsid w:val="0031416E"/>
    <w:rsid w:val="003144C2"/>
    <w:rsid w:val="00315DA0"/>
    <w:rsid w:val="00320999"/>
    <w:rsid w:val="00322477"/>
    <w:rsid w:val="003224A3"/>
    <w:rsid w:val="00322A76"/>
    <w:rsid w:val="0032401D"/>
    <w:rsid w:val="00324759"/>
    <w:rsid w:val="00325808"/>
    <w:rsid w:val="00330530"/>
    <w:rsid w:val="00331A7B"/>
    <w:rsid w:val="003337A4"/>
    <w:rsid w:val="0033426B"/>
    <w:rsid w:val="00334793"/>
    <w:rsid w:val="00335676"/>
    <w:rsid w:val="00336AF5"/>
    <w:rsid w:val="00341F2A"/>
    <w:rsid w:val="00343651"/>
    <w:rsid w:val="003476FB"/>
    <w:rsid w:val="003478E9"/>
    <w:rsid w:val="003506AA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45A4"/>
    <w:rsid w:val="00375C7D"/>
    <w:rsid w:val="00377991"/>
    <w:rsid w:val="00377A77"/>
    <w:rsid w:val="00380A50"/>
    <w:rsid w:val="00382E2D"/>
    <w:rsid w:val="00383054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07CC"/>
    <w:rsid w:val="003B1E67"/>
    <w:rsid w:val="003B3074"/>
    <w:rsid w:val="003B3751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299A"/>
    <w:rsid w:val="003E5600"/>
    <w:rsid w:val="003E6FC4"/>
    <w:rsid w:val="003E757E"/>
    <w:rsid w:val="003F23BE"/>
    <w:rsid w:val="003F360E"/>
    <w:rsid w:val="003F429B"/>
    <w:rsid w:val="003F5159"/>
    <w:rsid w:val="003F5710"/>
    <w:rsid w:val="003F75E1"/>
    <w:rsid w:val="003F7EF9"/>
    <w:rsid w:val="00401207"/>
    <w:rsid w:val="004045C2"/>
    <w:rsid w:val="00406E04"/>
    <w:rsid w:val="004138FC"/>
    <w:rsid w:val="00414059"/>
    <w:rsid w:val="004165E2"/>
    <w:rsid w:val="00417240"/>
    <w:rsid w:val="00417D77"/>
    <w:rsid w:val="00421A76"/>
    <w:rsid w:val="0042608A"/>
    <w:rsid w:val="004266A2"/>
    <w:rsid w:val="00427B80"/>
    <w:rsid w:val="00430102"/>
    <w:rsid w:val="00431EA7"/>
    <w:rsid w:val="00432EB8"/>
    <w:rsid w:val="00434CF2"/>
    <w:rsid w:val="00434F54"/>
    <w:rsid w:val="00436138"/>
    <w:rsid w:val="00437D7C"/>
    <w:rsid w:val="00441566"/>
    <w:rsid w:val="00441EE2"/>
    <w:rsid w:val="0044733E"/>
    <w:rsid w:val="00450A19"/>
    <w:rsid w:val="00450EB1"/>
    <w:rsid w:val="00451E97"/>
    <w:rsid w:val="00452394"/>
    <w:rsid w:val="004533C4"/>
    <w:rsid w:val="00453443"/>
    <w:rsid w:val="00454EEB"/>
    <w:rsid w:val="0045513A"/>
    <w:rsid w:val="004565F5"/>
    <w:rsid w:val="00456D61"/>
    <w:rsid w:val="004571EA"/>
    <w:rsid w:val="004608D8"/>
    <w:rsid w:val="00460D0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4D79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45B"/>
    <w:rsid w:val="004B49F3"/>
    <w:rsid w:val="004B4FB6"/>
    <w:rsid w:val="004B71C7"/>
    <w:rsid w:val="004C03B7"/>
    <w:rsid w:val="004C210D"/>
    <w:rsid w:val="004C2560"/>
    <w:rsid w:val="004C34DF"/>
    <w:rsid w:val="004C3A07"/>
    <w:rsid w:val="004C41B4"/>
    <w:rsid w:val="004D1226"/>
    <w:rsid w:val="004D1A41"/>
    <w:rsid w:val="004D250A"/>
    <w:rsid w:val="004D2EB5"/>
    <w:rsid w:val="004D7D45"/>
    <w:rsid w:val="004E007F"/>
    <w:rsid w:val="004E41DB"/>
    <w:rsid w:val="004E7F8F"/>
    <w:rsid w:val="004F0CC9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201A"/>
    <w:rsid w:val="0051480A"/>
    <w:rsid w:val="005156A5"/>
    <w:rsid w:val="00516EC3"/>
    <w:rsid w:val="00520C57"/>
    <w:rsid w:val="0052169F"/>
    <w:rsid w:val="00521742"/>
    <w:rsid w:val="00521F0E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077D"/>
    <w:rsid w:val="005414B8"/>
    <w:rsid w:val="00541B76"/>
    <w:rsid w:val="005421EE"/>
    <w:rsid w:val="00542DED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2BB2"/>
    <w:rsid w:val="005735FC"/>
    <w:rsid w:val="0057398C"/>
    <w:rsid w:val="005744CF"/>
    <w:rsid w:val="00575F54"/>
    <w:rsid w:val="005760FA"/>
    <w:rsid w:val="00580F6C"/>
    <w:rsid w:val="005811CA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34AB"/>
    <w:rsid w:val="005B5D93"/>
    <w:rsid w:val="005B7D7B"/>
    <w:rsid w:val="005C00BD"/>
    <w:rsid w:val="005C05B7"/>
    <w:rsid w:val="005C08A3"/>
    <w:rsid w:val="005C1C40"/>
    <w:rsid w:val="005C3273"/>
    <w:rsid w:val="005C3BB0"/>
    <w:rsid w:val="005C4D8D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19C6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052E3"/>
    <w:rsid w:val="00610267"/>
    <w:rsid w:val="0061137A"/>
    <w:rsid w:val="00612274"/>
    <w:rsid w:val="00612EA2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89C"/>
    <w:rsid w:val="00671C98"/>
    <w:rsid w:val="006750BA"/>
    <w:rsid w:val="00675210"/>
    <w:rsid w:val="006754AD"/>
    <w:rsid w:val="00676CBA"/>
    <w:rsid w:val="006774CE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35"/>
    <w:rsid w:val="006A5E61"/>
    <w:rsid w:val="006A6E10"/>
    <w:rsid w:val="006B1827"/>
    <w:rsid w:val="006B1E09"/>
    <w:rsid w:val="006B2A4A"/>
    <w:rsid w:val="006B6680"/>
    <w:rsid w:val="006C0690"/>
    <w:rsid w:val="006C0E00"/>
    <w:rsid w:val="006C2D47"/>
    <w:rsid w:val="006C3F1D"/>
    <w:rsid w:val="006D5277"/>
    <w:rsid w:val="006D5756"/>
    <w:rsid w:val="006D7293"/>
    <w:rsid w:val="006D7B40"/>
    <w:rsid w:val="006E0496"/>
    <w:rsid w:val="006E0DDC"/>
    <w:rsid w:val="006E16E3"/>
    <w:rsid w:val="006E2235"/>
    <w:rsid w:val="006E26AF"/>
    <w:rsid w:val="006E27C9"/>
    <w:rsid w:val="006E4685"/>
    <w:rsid w:val="006E5C82"/>
    <w:rsid w:val="006E5F4D"/>
    <w:rsid w:val="006E6492"/>
    <w:rsid w:val="006E73F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5A3C"/>
    <w:rsid w:val="00717EAE"/>
    <w:rsid w:val="007203CD"/>
    <w:rsid w:val="0072079C"/>
    <w:rsid w:val="00722DCA"/>
    <w:rsid w:val="00722E1E"/>
    <w:rsid w:val="00725BB8"/>
    <w:rsid w:val="0072601D"/>
    <w:rsid w:val="007268CF"/>
    <w:rsid w:val="0072726F"/>
    <w:rsid w:val="00727D97"/>
    <w:rsid w:val="00736588"/>
    <w:rsid w:val="00737009"/>
    <w:rsid w:val="00737E39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65C4D"/>
    <w:rsid w:val="00767F23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96D8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16BC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1B60"/>
    <w:rsid w:val="00882CA1"/>
    <w:rsid w:val="00882FA1"/>
    <w:rsid w:val="00882FBB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3FBF"/>
    <w:rsid w:val="0089419F"/>
    <w:rsid w:val="00894237"/>
    <w:rsid w:val="00895F29"/>
    <w:rsid w:val="008961D8"/>
    <w:rsid w:val="00896455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C77B5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8F7090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6F0F"/>
    <w:rsid w:val="009170DB"/>
    <w:rsid w:val="00920B00"/>
    <w:rsid w:val="00923019"/>
    <w:rsid w:val="0092398E"/>
    <w:rsid w:val="0092568D"/>
    <w:rsid w:val="00930285"/>
    <w:rsid w:val="00930ACE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5FAF"/>
    <w:rsid w:val="009662D5"/>
    <w:rsid w:val="00971CCA"/>
    <w:rsid w:val="009725ED"/>
    <w:rsid w:val="00973DC9"/>
    <w:rsid w:val="009767A5"/>
    <w:rsid w:val="00980DDB"/>
    <w:rsid w:val="0098216E"/>
    <w:rsid w:val="009831CF"/>
    <w:rsid w:val="009833BA"/>
    <w:rsid w:val="009871B3"/>
    <w:rsid w:val="009917D3"/>
    <w:rsid w:val="00991E58"/>
    <w:rsid w:val="00992C25"/>
    <w:rsid w:val="009941C6"/>
    <w:rsid w:val="00994632"/>
    <w:rsid w:val="00995C92"/>
    <w:rsid w:val="009A073F"/>
    <w:rsid w:val="009A0D8C"/>
    <w:rsid w:val="009A15A4"/>
    <w:rsid w:val="009A2E07"/>
    <w:rsid w:val="009A325F"/>
    <w:rsid w:val="009A4AE3"/>
    <w:rsid w:val="009A4B93"/>
    <w:rsid w:val="009A4EF6"/>
    <w:rsid w:val="009A6139"/>
    <w:rsid w:val="009B2537"/>
    <w:rsid w:val="009B4C2B"/>
    <w:rsid w:val="009B77C3"/>
    <w:rsid w:val="009C2DCA"/>
    <w:rsid w:val="009C43F4"/>
    <w:rsid w:val="009C4884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6A2"/>
    <w:rsid w:val="009F782C"/>
    <w:rsid w:val="00A009BD"/>
    <w:rsid w:val="00A00AD4"/>
    <w:rsid w:val="00A01549"/>
    <w:rsid w:val="00A05B22"/>
    <w:rsid w:val="00A06272"/>
    <w:rsid w:val="00A06C8E"/>
    <w:rsid w:val="00A1092F"/>
    <w:rsid w:val="00A12457"/>
    <w:rsid w:val="00A1590E"/>
    <w:rsid w:val="00A1624D"/>
    <w:rsid w:val="00A1633C"/>
    <w:rsid w:val="00A16C9D"/>
    <w:rsid w:val="00A16D53"/>
    <w:rsid w:val="00A175E0"/>
    <w:rsid w:val="00A20B9A"/>
    <w:rsid w:val="00A21FCD"/>
    <w:rsid w:val="00A2393E"/>
    <w:rsid w:val="00A24159"/>
    <w:rsid w:val="00A256AE"/>
    <w:rsid w:val="00A25A4A"/>
    <w:rsid w:val="00A25B5A"/>
    <w:rsid w:val="00A3394E"/>
    <w:rsid w:val="00A33A11"/>
    <w:rsid w:val="00A345B4"/>
    <w:rsid w:val="00A34EA4"/>
    <w:rsid w:val="00A403D9"/>
    <w:rsid w:val="00A4150D"/>
    <w:rsid w:val="00A43BB2"/>
    <w:rsid w:val="00A43D9C"/>
    <w:rsid w:val="00A45E37"/>
    <w:rsid w:val="00A46B40"/>
    <w:rsid w:val="00A50B9D"/>
    <w:rsid w:val="00A512CD"/>
    <w:rsid w:val="00A53D47"/>
    <w:rsid w:val="00A53DBE"/>
    <w:rsid w:val="00A556CC"/>
    <w:rsid w:val="00A575F5"/>
    <w:rsid w:val="00A60BD1"/>
    <w:rsid w:val="00A61C86"/>
    <w:rsid w:val="00A62B38"/>
    <w:rsid w:val="00A655D0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3DDA"/>
    <w:rsid w:val="00A84175"/>
    <w:rsid w:val="00A84D25"/>
    <w:rsid w:val="00A851AC"/>
    <w:rsid w:val="00A87367"/>
    <w:rsid w:val="00A87EB9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C6121"/>
    <w:rsid w:val="00AD11C3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014D"/>
    <w:rsid w:val="00AF2500"/>
    <w:rsid w:val="00AF27D7"/>
    <w:rsid w:val="00AF2A27"/>
    <w:rsid w:val="00AF2D7C"/>
    <w:rsid w:val="00AF56CD"/>
    <w:rsid w:val="00AF5813"/>
    <w:rsid w:val="00AF5AC4"/>
    <w:rsid w:val="00AF62E2"/>
    <w:rsid w:val="00AF6438"/>
    <w:rsid w:val="00AF6E16"/>
    <w:rsid w:val="00AF750B"/>
    <w:rsid w:val="00AF7F19"/>
    <w:rsid w:val="00B00595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CFF"/>
    <w:rsid w:val="00B20851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376"/>
    <w:rsid w:val="00B65778"/>
    <w:rsid w:val="00B70187"/>
    <w:rsid w:val="00B71614"/>
    <w:rsid w:val="00B717A9"/>
    <w:rsid w:val="00B71B3D"/>
    <w:rsid w:val="00B80220"/>
    <w:rsid w:val="00B8086F"/>
    <w:rsid w:val="00B80F64"/>
    <w:rsid w:val="00B81A89"/>
    <w:rsid w:val="00B81E9B"/>
    <w:rsid w:val="00B81FFB"/>
    <w:rsid w:val="00B82B48"/>
    <w:rsid w:val="00B841A0"/>
    <w:rsid w:val="00B8549D"/>
    <w:rsid w:val="00B8566E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0E99"/>
    <w:rsid w:val="00BD2406"/>
    <w:rsid w:val="00BD28E5"/>
    <w:rsid w:val="00BD3E5B"/>
    <w:rsid w:val="00BD4715"/>
    <w:rsid w:val="00BD5932"/>
    <w:rsid w:val="00BD597C"/>
    <w:rsid w:val="00BD7DA7"/>
    <w:rsid w:val="00BE1B1A"/>
    <w:rsid w:val="00BE2290"/>
    <w:rsid w:val="00BE23AA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38F8"/>
    <w:rsid w:val="00C24436"/>
    <w:rsid w:val="00C24687"/>
    <w:rsid w:val="00C24DD4"/>
    <w:rsid w:val="00C269FD"/>
    <w:rsid w:val="00C3028D"/>
    <w:rsid w:val="00C311E0"/>
    <w:rsid w:val="00C31E17"/>
    <w:rsid w:val="00C32D1C"/>
    <w:rsid w:val="00C33916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3791"/>
    <w:rsid w:val="00C54A51"/>
    <w:rsid w:val="00C569B7"/>
    <w:rsid w:val="00C5738D"/>
    <w:rsid w:val="00C62F3E"/>
    <w:rsid w:val="00C644A8"/>
    <w:rsid w:val="00C649D4"/>
    <w:rsid w:val="00C649E3"/>
    <w:rsid w:val="00C667D6"/>
    <w:rsid w:val="00C67118"/>
    <w:rsid w:val="00C67379"/>
    <w:rsid w:val="00C6753C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B3A"/>
    <w:rsid w:val="00C90D8A"/>
    <w:rsid w:val="00C92432"/>
    <w:rsid w:val="00C96832"/>
    <w:rsid w:val="00CA462E"/>
    <w:rsid w:val="00CA6DF3"/>
    <w:rsid w:val="00CA7593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554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27B"/>
    <w:rsid w:val="00D01CFE"/>
    <w:rsid w:val="00D029C9"/>
    <w:rsid w:val="00D02D42"/>
    <w:rsid w:val="00D04286"/>
    <w:rsid w:val="00D048CA"/>
    <w:rsid w:val="00D06084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4E05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50225"/>
    <w:rsid w:val="00D51970"/>
    <w:rsid w:val="00D51A94"/>
    <w:rsid w:val="00D536DD"/>
    <w:rsid w:val="00D54C58"/>
    <w:rsid w:val="00D555F9"/>
    <w:rsid w:val="00D56BB1"/>
    <w:rsid w:val="00D608D0"/>
    <w:rsid w:val="00D61629"/>
    <w:rsid w:val="00D630A6"/>
    <w:rsid w:val="00D63F22"/>
    <w:rsid w:val="00D64CFD"/>
    <w:rsid w:val="00D70D0C"/>
    <w:rsid w:val="00D70DA0"/>
    <w:rsid w:val="00D70FD3"/>
    <w:rsid w:val="00D71D6C"/>
    <w:rsid w:val="00D73856"/>
    <w:rsid w:val="00D73D7F"/>
    <w:rsid w:val="00D7403C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173"/>
    <w:rsid w:val="00D9491D"/>
    <w:rsid w:val="00D95902"/>
    <w:rsid w:val="00D97833"/>
    <w:rsid w:val="00DA2A7B"/>
    <w:rsid w:val="00DB1D82"/>
    <w:rsid w:val="00DB452A"/>
    <w:rsid w:val="00DB5D76"/>
    <w:rsid w:val="00DB7F0E"/>
    <w:rsid w:val="00DC0FC2"/>
    <w:rsid w:val="00DC1AAD"/>
    <w:rsid w:val="00DC1B3B"/>
    <w:rsid w:val="00DC2345"/>
    <w:rsid w:val="00DC4BA7"/>
    <w:rsid w:val="00DC5C06"/>
    <w:rsid w:val="00DC5C44"/>
    <w:rsid w:val="00DC6595"/>
    <w:rsid w:val="00DC6B07"/>
    <w:rsid w:val="00DC6E07"/>
    <w:rsid w:val="00DC7D68"/>
    <w:rsid w:val="00DD25B4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6A09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5D0"/>
    <w:rsid w:val="00E20B0F"/>
    <w:rsid w:val="00E212ED"/>
    <w:rsid w:val="00E22352"/>
    <w:rsid w:val="00E247A2"/>
    <w:rsid w:val="00E2488D"/>
    <w:rsid w:val="00E278D3"/>
    <w:rsid w:val="00E327E8"/>
    <w:rsid w:val="00E328EC"/>
    <w:rsid w:val="00E34644"/>
    <w:rsid w:val="00E34AA2"/>
    <w:rsid w:val="00E3536A"/>
    <w:rsid w:val="00E35CFC"/>
    <w:rsid w:val="00E36B13"/>
    <w:rsid w:val="00E3737F"/>
    <w:rsid w:val="00E3772B"/>
    <w:rsid w:val="00E42FAE"/>
    <w:rsid w:val="00E44A45"/>
    <w:rsid w:val="00E456AB"/>
    <w:rsid w:val="00E45DA8"/>
    <w:rsid w:val="00E46909"/>
    <w:rsid w:val="00E46E92"/>
    <w:rsid w:val="00E4703A"/>
    <w:rsid w:val="00E50799"/>
    <w:rsid w:val="00E50D84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670B5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5837"/>
    <w:rsid w:val="00EA65EF"/>
    <w:rsid w:val="00EA74D0"/>
    <w:rsid w:val="00EB06FB"/>
    <w:rsid w:val="00EB13BC"/>
    <w:rsid w:val="00EB1D72"/>
    <w:rsid w:val="00EB2D9B"/>
    <w:rsid w:val="00EB487D"/>
    <w:rsid w:val="00EB4ED1"/>
    <w:rsid w:val="00EB57EC"/>
    <w:rsid w:val="00EB62FF"/>
    <w:rsid w:val="00EC0ABB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1552"/>
    <w:rsid w:val="00ED2220"/>
    <w:rsid w:val="00ED5168"/>
    <w:rsid w:val="00ED51F0"/>
    <w:rsid w:val="00ED5295"/>
    <w:rsid w:val="00ED5F79"/>
    <w:rsid w:val="00ED7E83"/>
    <w:rsid w:val="00EE1E3F"/>
    <w:rsid w:val="00EE35C7"/>
    <w:rsid w:val="00EE38B7"/>
    <w:rsid w:val="00EE4018"/>
    <w:rsid w:val="00EE529C"/>
    <w:rsid w:val="00EE5FD1"/>
    <w:rsid w:val="00EF10A4"/>
    <w:rsid w:val="00EF10CE"/>
    <w:rsid w:val="00EF2C8F"/>
    <w:rsid w:val="00EF3C3F"/>
    <w:rsid w:val="00EF73E0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178"/>
    <w:rsid w:val="00F116C5"/>
    <w:rsid w:val="00F118CA"/>
    <w:rsid w:val="00F13DF5"/>
    <w:rsid w:val="00F14B8E"/>
    <w:rsid w:val="00F15756"/>
    <w:rsid w:val="00F1618C"/>
    <w:rsid w:val="00F16620"/>
    <w:rsid w:val="00F16AFE"/>
    <w:rsid w:val="00F206D6"/>
    <w:rsid w:val="00F210AF"/>
    <w:rsid w:val="00F2189D"/>
    <w:rsid w:val="00F22C9D"/>
    <w:rsid w:val="00F26FA8"/>
    <w:rsid w:val="00F27DEF"/>
    <w:rsid w:val="00F30637"/>
    <w:rsid w:val="00F31651"/>
    <w:rsid w:val="00F32A08"/>
    <w:rsid w:val="00F34A3A"/>
    <w:rsid w:val="00F34F0F"/>
    <w:rsid w:val="00F35AA9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249"/>
    <w:rsid w:val="00F5145D"/>
    <w:rsid w:val="00F518E7"/>
    <w:rsid w:val="00F52123"/>
    <w:rsid w:val="00F53B8C"/>
    <w:rsid w:val="00F54384"/>
    <w:rsid w:val="00F566D1"/>
    <w:rsid w:val="00F56A39"/>
    <w:rsid w:val="00F61C72"/>
    <w:rsid w:val="00F62A8F"/>
    <w:rsid w:val="00F62BC6"/>
    <w:rsid w:val="00F65C32"/>
    <w:rsid w:val="00F72422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914BF"/>
    <w:rsid w:val="00F96C1D"/>
    <w:rsid w:val="00F96C84"/>
    <w:rsid w:val="00FA1451"/>
    <w:rsid w:val="00FA1D47"/>
    <w:rsid w:val="00FA3BF3"/>
    <w:rsid w:val="00FA40F9"/>
    <w:rsid w:val="00FA49C7"/>
    <w:rsid w:val="00FA4E66"/>
    <w:rsid w:val="00FB1230"/>
    <w:rsid w:val="00FB16B5"/>
    <w:rsid w:val="00FB1859"/>
    <w:rsid w:val="00FB1DFB"/>
    <w:rsid w:val="00FB3E3E"/>
    <w:rsid w:val="00FB41A2"/>
    <w:rsid w:val="00FB67F1"/>
    <w:rsid w:val="00FC1915"/>
    <w:rsid w:val="00FC3250"/>
    <w:rsid w:val="00FC43AF"/>
    <w:rsid w:val="00FD0AFA"/>
    <w:rsid w:val="00FD2BA3"/>
    <w:rsid w:val="00FD3DBC"/>
    <w:rsid w:val="00FD5A96"/>
    <w:rsid w:val="00FD6948"/>
    <w:rsid w:val="00FD7504"/>
    <w:rsid w:val="00FE08AF"/>
    <w:rsid w:val="00FE7FF8"/>
    <w:rsid w:val="00FF00AE"/>
    <w:rsid w:val="00FF00EC"/>
    <w:rsid w:val="00FF17E4"/>
    <w:rsid w:val="00FF34EF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7DE3-F32B-4A42-9F55-DD12B24D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6</cp:revision>
  <cp:lastPrinted>2017-11-30T19:41:00Z</cp:lastPrinted>
  <dcterms:created xsi:type="dcterms:W3CDTF">2021-12-08T20:09:00Z</dcterms:created>
  <dcterms:modified xsi:type="dcterms:W3CDTF">2021-12-09T20:40:00Z</dcterms:modified>
</cp:coreProperties>
</file>