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15AC" w14:textId="77777777" w:rsidR="00600128" w:rsidRPr="004C12EF" w:rsidRDefault="00600128" w:rsidP="008B075A">
      <w:pPr>
        <w:tabs>
          <w:tab w:val="center" w:pos="4680"/>
        </w:tabs>
        <w:jc w:val="center"/>
        <w:rPr>
          <w:rFonts w:ascii="Times New Roman" w:hAnsi="Times New Roman"/>
          <w:szCs w:val="24"/>
        </w:rPr>
      </w:pPr>
      <w:r w:rsidRPr="004C12EF">
        <w:rPr>
          <w:rFonts w:ascii="Times New Roman" w:hAnsi="Times New Roman"/>
          <w:b/>
          <w:szCs w:val="24"/>
        </w:rPr>
        <w:t>THE COUNCIL OF THE CITY OF NEW YORK</w:t>
      </w:r>
    </w:p>
    <w:p w14:paraId="05645CE7" w14:textId="6CF82BFE" w:rsidR="00600128" w:rsidRPr="000840FA" w:rsidRDefault="00600128" w:rsidP="008B075A">
      <w:pPr>
        <w:tabs>
          <w:tab w:val="center" w:pos="4680"/>
        </w:tabs>
        <w:jc w:val="center"/>
        <w:rPr>
          <w:rFonts w:ascii="Times New Roman" w:hAnsi="Times New Roman"/>
          <w:b/>
          <w:szCs w:val="24"/>
        </w:rPr>
      </w:pPr>
      <w:r w:rsidRPr="004C12EF">
        <w:rPr>
          <w:rFonts w:ascii="Times New Roman" w:hAnsi="Times New Roman"/>
          <w:b/>
          <w:szCs w:val="24"/>
        </w:rPr>
        <w:t xml:space="preserve">RESOLUTION NO. </w:t>
      </w:r>
      <w:r w:rsidR="00906C91">
        <w:rPr>
          <w:rFonts w:ascii="Times New Roman" w:hAnsi="Times New Roman"/>
          <w:b/>
          <w:szCs w:val="24"/>
        </w:rPr>
        <w:t>1829</w:t>
      </w:r>
      <w:bookmarkStart w:id="0" w:name="_GoBack"/>
      <w:bookmarkEnd w:id="0"/>
    </w:p>
    <w:p w14:paraId="764CAF3B" w14:textId="77777777" w:rsidR="003C3058" w:rsidRPr="004C12EF" w:rsidRDefault="003C3058" w:rsidP="008B075A">
      <w:pPr>
        <w:tabs>
          <w:tab w:val="center" w:pos="4680"/>
        </w:tabs>
        <w:jc w:val="both"/>
        <w:rPr>
          <w:rFonts w:ascii="Times New Roman" w:hAnsi="Times New Roman"/>
          <w:b/>
          <w:szCs w:val="24"/>
        </w:rPr>
      </w:pPr>
    </w:p>
    <w:p w14:paraId="3A99C320" w14:textId="77777777" w:rsidR="00477ED0" w:rsidRPr="00477ED0" w:rsidRDefault="00477ED0" w:rsidP="00CF1CA7">
      <w:pPr>
        <w:ind w:right="36"/>
        <w:jc w:val="both"/>
        <w:rPr>
          <w:rFonts w:ascii="Times New Roman" w:hAnsi="Times New Roman"/>
          <w:b/>
          <w:vanish/>
          <w:szCs w:val="24"/>
        </w:rPr>
      </w:pPr>
      <w:r w:rsidRPr="00477ED0">
        <w:rPr>
          <w:rFonts w:ascii="Times New Roman" w:hAnsi="Times New Roman"/>
          <w:b/>
          <w:vanish/>
          <w:szCs w:val="24"/>
        </w:rPr>
        <w:t>..Title</w:t>
      </w:r>
    </w:p>
    <w:p w14:paraId="3D47A4EA" w14:textId="708C4AB6" w:rsidR="00482A4B" w:rsidRDefault="00841B9C" w:rsidP="00CF1CA7">
      <w:pPr>
        <w:ind w:right="36"/>
        <w:jc w:val="both"/>
        <w:rPr>
          <w:rFonts w:ascii="Times New Roman" w:hAnsi="Times New Roman"/>
          <w:b/>
          <w:szCs w:val="24"/>
        </w:rPr>
      </w:pPr>
      <w:r w:rsidRPr="004C12EF">
        <w:rPr>
          <w:rFonts w:ascii="Times New Roman" w:hAnsi="Times New Roman"/>
          <w:b/>
          <w:szCs w:val="24"/>
        </w:rPr>
        <w:t>Resolution approving</w:t>
      </w:r>
      <w:r w:rsidR="00A76F07" w:rsidRPr="004C12EF">
        <w:rPr>
          <w:rFonts w:ascii="Times New Roman" w:hAnsi="Times New Roman"/>
          <w:b/>
          <w:szCs w:val="24"/>
        </w:rPr>
        <w:t xml:space="preserve"> </w:t>
      </w:r>
      <w:r w:rsidR="002C0092">
        <w:rPr>
          <w:rFonts w:ascii="Times New Roman" w:hAnsi="Times New Roman"/>
          <w:b/>
          <w:szCs w:val="24"/>
        </w:rPr>
        <w:t xml:space="preserve">with modifications </w:t>
      </w:r>
      <w:r w:rsidR="00105B53" w:rsidRPr="004C12EF">
        <w:rPr>
          <w:rFonts w:ascii="Times New Roman" w:hAnsi="Times New Roman"/>
          <w:b/>
          <w:szCs w:val="24"/>
        </w:rPr>
        <w:t>t</w:t>
      </w:r>
      <w:r w:rsidRPr="004C12EF">
        <w:rPr>
          <w:rFonts w:ascii="Times New Roman" w:hAnsi="Times New Roman"/>
          <w:b/>
          <w:szCs w:val="24"/>
        </w:rPr>
        <w:t>he decision of the City Pla</w:t>
      </w:r>
      <w:r w:rsidR="00CF1CA7">
        <w:rPr>
          <w:rFonts w:ascii="Times New Roman" w:hAnsi="Times New Roman"/>
          <w:b/>
          <w:szCs w:val="24"/>
        </w:rPr>
        <w:t xml:space="preserve">nning Commission on ULURP No. </w:t>
      </w:r>
      <w:r w:rsidR="00562605" w:rsidRPr="004C12EF">
        <w:rPr>
          <w:rFonts w:ascii="Times New Roman" w:hAnsi="Times New Roman"/>
          <w:b/>
          <w:szCs w:val="24"/>
        </w:rPr>
        <w:t xml:space="preserve">C </w:t>
      </w:r>
      <w:r w:rsidR="00DD1759" w:rsidRPr="004C12EF">
        <w:rPr>
          <w:rFonts w:ascii="Times New Roman" w:hAnsi="Times New Roman"/>
          <w:b/>
          <w:szCs w:val="24"/>
        </w:rPr>
        <w:t>2</w:t>
      </w:r>
      <w:r w:rsidR="000B4A41">
        <w:rPr>
          <w:rFonts w:ascii="Times New Roman" w:hAnsi="Times New Roman"/>
          <w:b/>
          <w:szCs w:val="24"/>
        </w:rPr>
        <w:t>10481</w:t>
      </w:r>
      <w:r w:rsidR="008D46F3" w:rsidRPr="004C12EF">
        <w:rPr>
          <w:rFonts w:ascii="Times New Roman" w:hAnsi="Times New Roman"/>
          <w:b/>
          <w:szCs w:val="24"/>
        </w:rPr>
        <w:t xml:space="preserve"> </w:t>
      </w:r>
      <w:r w:rsidRPr="004C12EF">
        <w:rPr>
          <w:rFonts w:ascii="Times New Roman" w:hAnsi="Times New Roman"/>
          <w:b/>
          <w:szCs w:val="24"/>
        </w:rPr>
        <w:t>ZS</w:t>
      </w:r>
      <w:r w:rsidR="00CD677C" w:rsidRPr="004C12EF">
        <w:rPr>
          <w:rFonts w:ascii="Times New Roman" w:hAnsi="Times New Roman"/>
          <w:b/>
          <w:szCs w:val="24"/>
        </w:rPr>
        <w:t>K</w:t>
      </w:r>
      <w:r w:rsidRPr="004C12EF">
        <w:rPr>
          <w:rFonts w:ascii="Times New Roman" w:hAnsi="Times New Roman"/>
          <w:b/>
          <w:szCs w:val="24"/>
        </w:rPr>
        <w:t xml:space="preserve">, </w:t>
      </w:r>
      <w:r w:rsidR="003B3B47" w:rsidRPr="004C12EF">
        <w:rPr>
          <w:rFonts w:ascii="Times New Roman" w:hAnsi="Times New Roman"/>
          <w:b/>
          <w:szCs w:val="24"/>
        </w:rPr>
        <w:t xml:space="preserve">for the </w:t>
      </w:r>
      <w:r w:rsidR="00F20695" w:rsidRPr="004C12EF">
        <w:rPr>
          <w:rFonts w:ascii="Times New Roman" w:hAnsi="Times New Roman"/>
          <w:b/>
          <w:szCs w:val="24"/>
        </w:rPr>
        <w:t xml:space="preserve">grant of a special permit </w:t>
      </w:r>
      <w:r w:rsidR="00482A4B" w:rsidRPr="004C12EF">
        <w:rPr>
          <w:rFonts w:ascii="Times New Roman" w:hAnsi="Times New Roman"/>
          <w:b/>
          <w:szCs w:val="24"/>
        </w:rPr>
        <w:t xml:space="preserve">(L.U. No. </w:t>
      </w:r>
      <w:r w:rsidR="000B4A41">
        <w:rPr>
          <w:rFonts w:ascii="Times New Roman" w:hAnsi="Times New Roman"/>
          <w:b/>
          <w:szCs w:val="24"/>
        </w:rPr>
        <w:t>890</w:t>
      </w:r>
      <w:r w:rsidR="00482A4B" w:rsidRPr="004C12EF">
        <w:rPr>
          <w:rFonts w:ascii="Times New Roman" w:hAnsi="Times New Roman"/>
          <w:b/>
          <w:szCs w:val="24"/>
        </w:rPr>
        <w:t>).</w:t>
      </w:r>
    </w:p>
    <w:p w14:paraId="511B25FF" w14:textId="4EC2543B" w:rsidR="00477ED0" w:rsidRPr="00477ED0" w:rsidRDefault="00477ED0" w:rsidP="00CF1CA7">
      <w:pPr>
        <w:ind w:right="36"/>
        <w:jc w:val="both"/>
        <w:rPr>
          <w:rFonts w:ascii="Times New Roman" w:hAnsi="Times New Roman"/>
          <w:b/>
          <w:vanish/>
          <w:szCs w:val="24"/>
        </w:rPr>
      </w:pPr>
      <w:r w:rsidRPr="00477ED0">
        <w:rPr>
          <w:rFonts w:ascii="Times New Roman" w:hAnsi="Times New Roman"/>
          <w:b/>
          <w:vanish/>
          <w:szCs w:val="24"/>
        </w:rPr>
        <w:t>..Body</w:t>
      </w:r>
    </w:p>
    <w:p w14:paraId="008E8033" w14:textId="77777777" w:rsidR="003B3B47" w:rsidRPr="004C12EF" w:rsidRDefault="003B3B47" w:rsidP="008B075A">
      <w:pPr>
        <w:jc w:val="both"/>
        <w:rPr>
          <w:rFonts w:ascii="Times New Roman" w:hAnsi="Times New Roman"/>
          <w:b/>
          <w:szCs w:val="24"/>
        </w:rPr>
      </w:pPr>
    </w:p>
    <w:p w14:paraId="75D8DA2C" w14:textId="77777777" w:rsidR="00600128" w:rsidRPr="004C12EF" w:rsidRDefault="00600128" w:rsidP="008B075A">
      <w:pPr>
        <w:jc w:val="both"/>
        <w:rPr>
          <w:rFonts w:ascii="Times New Roman" w:hAnsi="Times New Roman"/>
          <w:b/>
          <w:szCs w:val="24"/>
        </w:rPr>
      </w:pPr>
      <w:r w:rsidRPr="004C12EF">
        <w:rPr>
          <w:rFonts w:ascii="Times New Roman" w:hAnsi="Times New Roman"/>
          <w:b/>
          <w:szCs w:val="24"/>
        </w:rPr>
        <w:t xml:space="preserve">By Council Members </w:t>
      </w:r>
      <w:r w:rsidR="00050E1C" w:rsidRPr="004C12EF">
        <w:rPr>
          <w:rFonts w:ascii="Times New Roman" w:hAnsi="Times New Roman"/>
          <w:b/>
          <w:szCs w:val="24"/>
        </w:rPr>
        <w:t>Salamanca</w:t>
      </w:r>
      <w:r w:rsidR="00553A30" w:rsidRPr="004C12EF">
        <w:rPr>
          <w:rFonts w:ascii="Times New Roman" w:hAnsi="Times New Roman"/>
          <w:b/>
          <w:szCs w:val="24"/>
        </w:rPr>
        <w:t xml:space="preserve"> </w:t>
      </w:r>
      <w:r w:rsidR="00961B87" w:rsidRPr="004C12EF">
        <w:rPr>
          <w:rFonts w:ascii="Times New Roman" w:hAnsi="Times New Roman"/>
          <w:b/>
          <w:szCs w:val="24"/>
        </w:rPr>
        <w:t xml:space="preserve">and </w:t>
      </w:r>
      <w:r w:rsidR="00050E1C" w:rsidRPr="004C12EF">
        <w:rPr>
          <w:rFonts w:ascii="Times New Roman" w:hAnsi="Times New Roman"/>
          <w:b/>
          <w:szCs w:val="24"/>
        </w:rPr>
        <w:t>Moya</w:t>
      </w:r>
    </w:p>
    <w:p w14:paraId="1B36CC4A" w14:textId="77777777" w:rsidR="004B1A02" w:rsidRPr="004C12EF" w:rsidRDefault="004B1A02" w:rsidP="008B075A">
      <w:pPr>
        <w:jc w:val="both"/>
        <w:rPr>
          <w:rFonts w:ascii="Times New Roman" w:hAnsi="Times New Roman"/>
          <w:szCs w:val="24"/>
        </w:rPr>
      </w:pPr>
    </w:p>
    <w:p w14:paraId="7305C60D" w14:textId="21ADA92A" w:rsidR="00C30F84" w:rsidRPr="00876D3F" w:rsidRDefault="005D219A" w:rsidP="000B4A41">
      <w:pPr>
        <w:widowControl/>
        <w:autoSpaceDE w:val="0"/>
        <w:autoSpaceDN w:val="0"/>
        <w:adjustRightInd w:val="0"/>
        <w:jc w:val="both"/>
        <w:rPr>
          <w:rFonts w:ascii="Times New Roman" w:hAnsi="Times New Roman"/>
          <w:szCs w:val="24"/>
          <w:shd w:val="clear" w:color="auto" w:fill="FFFFFF"/>
        </w:rPr>
      </w:pPr>
      <w:r w:rsidRPr="000B4A41">
        <w:rPr>
          <w:rFonts w:ascii="Times New Roman" w:hAnsi="Times New Roman"/>
          <w:szCs w:val="24"/>
        </w:rPr>
        <w:tab/>
      </w:r>
      <w:r w:rsidR="00E548A3" w:rsidRPr="00876D3F">
        <w:rPr>
          <w:rFonts w:ascii="Times New Roman" w:hAnsi="Times New Roman"/>
          <w:szCs w:val="24"/>
        </w:rPr>
        <w:t xml:space="preserve">WHEREAS, </w:t>
      </w:r>
      <w:r w:rsidR="000B4A41" w:rsidRPr="00876D3F">
        <w:rPr>
          <w:rFonts w:ascii="Times New Roman" w:eastAsia="Arial" w:hAnsi="Times New Roman"/>
          <w:color w:val="000000" w:themeColor="text1"/>
          <w:szCs w:val="24"/>
        </w:rPr>
        <w:t xml:space="preserve">Maspeth Manager, LLC and the NYC Department of Housing Preservation and Development, </w:t>
      </w:r>
      <w:r w:rsidR="00E548A3" w:rsidRPr="00876D3F">
        <w:rPr>
          <w:rFonts w:ascii="Times New Roman" w:hAnsi="Times New Roman"/>
          <w:szCs w:val="24"/>
        </w:rPr>
        <w:t xml:space="preserve">filed an application </w:t>
      </w:r>
      <w:r w:rsidR="003B3B47" w:rsidRPr="00876D3F">
        <w:rPr>
          <w:rFonts w:ascii="Times New Roman" w:hAnsi="Times New Roman"/>
          <w:szCs w:val="24"/>
        </w:rPr>
        <w:t>pursuant to Sections 197-c and 201 of the New York City Charter</w:t>
      </w:r>
      <w:r w:rsidR="00600128" w:rsidRPr="00876D3F">
        <w:rPr>
          <w:rFonts w:ascii="Times New Roman" w:hAnsi="Times New Roman"/>
          <w:szCs w:val="24"/>
        </w:rPr>
        <w:t xml:space="preserve"> </w:t>
      </w:r>
      <w:r w:rsidR="00AE3898" w:rsidRPr="00876D3F">
        <w:rPr>
          <w:rFonts w:ascii="Times New Roman" w:eastAsia="Calibri" w:hAnsi="Times New Roman"/>
          <w:snapToGrid/>
          <w:szCs w:val="24"/>
        </w:rPr>
        <w:t xml:space="preserve">for </w:t>
      </w:r>
      <w:r w:rsidR="00EA59BE" w:rsidRPr="00876D3F">
        <w:rPr>
          <w:rFonts w:ascii="Times New Roman" w:eastAsia="Calibri" w:hAnsi="Times New Roman"/>
          <w:snapToGrid/>
          <w:szCs w:val="24"/>
        </w:rPr>
        <w:t xml:space="preserve">the </w:t>
      </w:r>
      <w:r w:rsidR="00EA59BE" w:rsidRPr="00876D3F">
        <w:rPr>
          <w:rFonts w:ascii="Times New Roman" w:eastAsia="Calibri" w:hAnsi="Times New Roman"/>
          <w:szCs w:val="24"/>
        </w:rPr>
        <w:t xml:space="preserve">grant of a special permit </w:t>
      </w:r>
      <w:r w:rsidR="000275DE" w:rsidRPr="00876D3F">
        <w:rPr>
          <w:rFonts w:ascii="Times New Roman" w:eastAsia="Calibri" w:hAnsi="Times New Roman"/>
          <w:szCs w:val="24"/>
        </w:rPr>
        <w:t xml:space="preserve">pursuant to </w:t>
      </w:r>
      <w:r w:rsidR="007A3FFB" w:rsidRPr="00876D3F">
        <w:rPr>
          <w:rFonts w:ascii="Times New Roman" w:hAnsi="Times New Roman"/>
          <w:snapToGrid/>
          <w:szCs w:val="24"/>
        </w:rPr>
        <w:t xml:space="preserve">Section </w:t>
      </w:r>
      <w:r w:rsidR="000B4A41" w:rsidRPr="00876D3F">
        <w:rPr>
          <w:rFonts w:ascii="Times New Roman" w:hAnsi="Times New Roman"/>
          <w:szCs w:val="24"/>
        </w:rPr>
        <w:t>74-743(a)(2)</w:t>
      </w:r>
      <w:r w:rsidR="00A87027" w:rsidRPr="00876D3F">
        <w:rPr>
          <w:rFonts w:ascii="Times New Roman" w:hAnsi="Times New Roman"/>
          <w:snapToGrid/>
          <w:szCs w:val="24"/>
        </w:rPr>
        <w:t xml:space="preserve"> </w:t>
      </w:r>
      <w:r w:rsidR="00CD677C" w:rsidRPr="00876D3F">
        <w:rPr>
          <w:rFonts w:ascii="Times New Roman" w:hAnsi="Times New Roman"/>
          <w:szCs w:val="24"/>
          <w:shd w:val="clear" w:color="auto" w:fill="FFFFFF"/>
        </w:rPr>
        <w:t>of the Zoning Resolution </w:t>
      </w:r>
      <w:r w:rsidR="000B4A41" w:rsidRPr="00876D3F">
        <w:rPr>
          <w:rFonts w:ascii="Times New Roman" w:hAnsi="Times New Roman"/>
          <w:szCs w:val="24"/>
        </w:rPr>
        <w:t xml:space="preserve">to modify the requirements of Section 23-66 (Height and Setback Requirements for Quality Housing Buildings) and Section 23-711 (Standard minimum distance between buildings), in connection the development of two new buildings and the enlargement and conversion of two existing buildings, within a large-scale general development generally bounded by Jackson Avenue, Debevoise Avenue, Maspeth Avenue and Kingsland Avenue (Block 2885, Lots 1, 20, 23, 28 and 32), in R7-2 and R7-2/C2-4 Districts, which in conjunction with the related actions </w:t>
      </w:r>
      <w:r w:rsidR="00AD7587" w:rsidRPr="00876D3F">
        <w:rPr>
          <w:rFonts w:ascii="Times New Roman" w:hAnsi="Times New Roman"/>
          <w:szCs w:val="24"/>
        </w:rPr>
        <w:t xml:space="preserve">would </w:t>
      </w:r>
      <w:r w:rsidR="000B4A41" w:rsidRPr="00876D3F">
        <w:rPr>
          <w:rStyle w:val="apple-converted-space"/>
          <w:rFonts w:ascii="Times New Roman" w:hAnsi="Times New Roman"/>
          <w:color w:val="000000" w:themeColor="text1"/>
          <w:szCs w:val="24"/>
        </w:rPr>
        <w:t xml:space="preserve">facilitate </w:t>
      </w:r>
      <w:r w:rsidR="000B4A41" w:rsidRPr="00876D3F">
        <w:rPr>
          <w:rFonts w:ascii="Times New Roman" w:eastAsia="Arial" w:hAnsi="Times New Roman"/>
          <w:color w:val="000000" w:themeColor="text1"/>
          <w:szCs w:val="24"/>
        </w:rPr>
        <w:t>the redevelopment of the former Greenpoint Hospital campus into a mixed-use development with two new buildings and the enlargement of two existing buildings containing 556 units of affordable housing, senior housing, replacement of a 200-bed homeless shelter, community facility uses, and light retail on the site located in the East Williamsburg neighborhood of Brooklyn, Community District 1</w:t>
      </w:r>
      <w:r w:rsidR="00AD7587" w:rsidRPr="00876D3F">
        <w:rPr>
          <w:rFonts w:ascii="Times New Roman" w:eastAsia="Arial" w:hAnsi="Times New Roman"/>
          <w:color w:val="000000" w:themeColor="text1"/>
          <w:szCs w:val="24"/>
        </w:rPr>
        <w:t xml:space="preserve"> </w:t>
      </w:r>
      <w:r w:rsidR="00C30F84" w:rsidRPr="00876D3F">
        <w:rPr>
          <w:rFonts w:ascii="Times New Roman" w:hAnsi="Times New Roman"/>
          <w:snapToGrid/>
          <w:szCs w:val="24"/>
        </w:rPr>
        <w:t>(ULURP No. C 2</w:t>
      </w:r>
      <w:r w:rsidR="00AD7587" w:rsidRPr="00876D3F">
        <w:rPr>
          <w:rFonts w:ascii="Times New Roman" w:hAnsi="Times New Roman"/>
          <w:snapToGrid/>
          <w:szCs w:val="24"/>
        </w:rPr>
        <w:t>10481</w:t>
      </w:r>
      <w:r w:rsidR="00C30F84" w:rsidRPr="00876D3F">
        <w:rPr>
          <w:rFonts w:ascii="Times New Roman" w:hAnsi="Times New Roman"/>
          <w:snapToGrid/>
          <w:szCs w:val="24"/>
        </w:rPr>
        <w:t xml:space="preserve"> ZSK) (the “Application”);</w:t>
      </w:r>
    </w:p>
    <w:p w14:paraId="3F8BD191" w14:textId="77777777" w:rsidR="000275DE" w:rsidRPr="00876D3F" w:rsidRDefault="000275DE" w:rsidP="008B075A">
      <w:pPr>
        <w:ind w:firstLine="720"/>
        <w:jc w:val="both"/>
        <w:rPr>
          <w:rFonts w:ascii="Times New Roman" w:eastAsia="Calibri" w:hAnsi="Times New Roman"/>
          <w:szCs w:val="24"/>
        </w:rPr>
      </w:pPr>
    </w:p>
    <w:p w14:paraId="71F3706E" w14:textId="622B73D9" w:rsidR="00E548A3" w:rsidRPr="00876D3F" w:rsidRDefault="00E548A3" w:rsidP="008B075A">
      <w:pPr>
        <w:ind w:firstLine="720"/>
        <w:jc w:val="both"/>
        <w:rPr>
          <w:rFonts w:ascii="Times New Roman" w:hAnsi="Times New Roman"/>
          <w:szCs w:val="24"/>
        </w:rPr>
      </w:pPr>
      <w:r w:rsidRPr="00876D3F">
        <w:rPr>
          <w:rFonts w:ascii="Times New Roman" w:hAnsi="Times New Roman"/>
          <w:szCs w:val="24"/>
        </w:rPr>
        <w:t xml:space="preserve">WHEREAS, the City Planning Commission filed with the Council on </w:t>
      </w:r>
      <w:r w:rsidR="00AD7587" w:rsidRPr="00876D3F">
        <w:rPr>
          <w:rFonts w:ascii="Times New Roman" w:hAnsi="Times New Roman"/>
          <w:szCs w:val="24"/>
        </w:rPr>
        <w:t>October 8</w:t>
      </w:r>
      <w:r w:rsidRPr="00876D3F">
        <w:rPr>
          <w:rFonts w:ascii="Times New Roman" w:hAnsi="Times New Roman"/>
          <w:szCs w:val="24"/>
        </w:rPr>
        <w:t>, 20</w:t>
      </w:r>
      <w:r w:rsidR="00506D47" w:rsidRPr="00876D3F">
        <w:rPr>
          <w:rFonts w:ascii="Times New Roman" w:hAnsi="Times New Roman"/>
          <w:szCs w:val="24"/>
        </w:rPr>
        <w:t>2</w:t>
      </w:r>
      <w:r w:rsidR="00965861" w:rsidRPr="00876D3F">
        <w:rPr>
          <w:rFonts w:ascii="Times New Roman" w:hAnsi="Times New Roman"/>
          <w:szCs w:val="24"/>
        </w:rPr>
        <w:t>1</w:t>
      </w:r>
      <w:r w:rsidRPr="00876D3F">
        <w:rPr>
          <w:rFonts w:ascii="Times New Roman" w:hAnsi="Times New Roman"/>
          <w:szCs w:val="24"/>
        </w:rPr>
        <w:t xml:space="preserve">, its decision dated </w:t>
      </w:r>
      <w:r w:rsidR="00AD7587" w:rsidRPr="00876D3F">
        <w:rPr>
          <w:rFonts w:ascii="Times New Roman" w:hAnsi="Times New Roman"/>
          <w:szCs w:val="24"/>
        </w:rPr>
        <w:t>October 6,</w:t>
      </w:r>
      <w:r w:rsidR="00506D47" w:rsidRPr="00876D3F">
        <w:rPr>
          <w:rFonts w:ascii="Times New Roman" w:hAnsi="Times New Roman"/>
          <w:szCs w:val="24"/>
        </w:rPr>
        <w:t xml:space="preserve"> 202</w:t>
      </w:r>
      <w:r w:rsidR="00965861" w:rsidRPr="00876D3F">
        <w:rPr>
          <w:rFonts w:ascii="Times New Roman" w:hAnsi="Times New Roman"/>
          <w:szCs w:val="24"/>
        </w:rPr>
        <w:t>1</w:t>
      </w:r>
      <w:r w:rsidRPr="00876D3F">
        <w:rPr>
          <w:rFonts w:ascii="Times New Roman" w:hAnsi="Times New Roman"/>
          <w:szCs w:val="24"/>
        </w:rPr>
        <w:t xml:space="preserve"> (the </w:t>
      </w:r>
      <w:r w:rsidR="006D0364" w:rsidRPr="00876D3F">
        <w:rPr>
          <w:rFonts w:ascii="Times New Roman" w:hAnsi="Times New Roman"/>
          <w:snapToGrid/>
          <w:szCs w:val="24"/>
        </w:rPr>
        <w:t>“</w:t>
      </w:r>
      <w:r w:rsidRPr="00876D3F">
        <w:rPr>
          <w:rFonts w:ascii="Times New Roman" w:hAnsi="Times New Roman"/>
          <w:szCs w:val="24"/>
        </w:rPr>
        <w:t>Decision</w:t>
      </w:r>
      <w:r w:rsidR="006D0364" w:rsidRPr="00876D3F">
        <w:rPr>
          <w:rFonts w:ascii="Times New Roman" w:hAnsi="Times New Roman"/>
          <w:snapToGrid/>
          <w:szCs w:val="24"/>
        </w:rPr>
        <w:t>”</w:t>
      </w:r>
      <w:r w:rsidRPr="00876D3F">
        <w:rPr>
          <w:rFonts w:ascii="Times New Roman" w:hAnsi="Times New Roman"/>
          <w:szCs w:val="24"/>
        </w:rPr>
        <w:t>) on the Application;</w:t>
      </w:r>
    </w:p>
    <w:p w14:paraId="232D141D" w14:textId="6EE76AD6" w:rsidR="00CD677C" w:rsidRPr="00876D3F" w:rsidRDefault="00CD677C" w:rsidP="008B075A">
      <w:pPr>
        <w:tabs>
          <w:tab w:val="left" w:pos="720"/>
        </w:tabs>
        <w:ind w:right="45" w:hanging="4"/>
        <w:jc w:val="both"/>
        <w:rPr>
          <w:rFonts w:ascii="Times New Roman" w:eastAsia="Calibri" w:hAnsi="Times New Roman"/>
          <w:snapToGrid/>
          <w:szCs w:val="24"/>
        </w:rPr>
      </w:pPr>
    </w:p>
    <w:p w14:paraId="5B7E1658" w14:textId="7B6295BE" w:rsidR="00AD7587" w:rsidRPr="00876D3F" w:rsidRDefault="00AD7587" w:rsidP="00876D3F">
      <w:pPr>
        <w:pStyle w:val="BodyText"/>
        <w:tabs>
          <w:tab w:val="clear" w:pos="7560"/>
        </w:tabs>
        <w:ind w:right="36"/>
        <w:rPr>
          <w:snapToGrid/>
          <w:szCs w:val="24"/>
        </w:rPr>
      </w:pPr>
      <w:r w:rsidRPr="00876D3F">
        <w:rPr>
          <w:rFonts w:eastAsia="Calibri"/>
          <w:snapToGrid/>
          <w:szCs w:val="24"/>
        </w:rPr>
        <w:tab/>
      </w:r>
      <w:r w:rsidR="00384421" w:rsidRPr="00876D3F">
        <w:rPr>
          <w:rFonts w:eastAsia="Calibri"/>
          <w:snapToGrid/>
          <w:szCs w:val="24"/>
        </w:rPr>
        <w:t>WHEREAS, the Application is related to application</w:t>
      </w:r>
      <w:r w:rsidR="00384421" w:rsidRPr="00876D3F">
        <w:rPr>
          <w:bCs/>
          <w:snapToGrid/>
          <w:szCs w:val="24"/>
        </w:rPr>
        <w:t xml:space="preserve">s </w:t>
      </w:r>
      <w:r w:rsidRPr="00876D3F">
        <w:rPr>
          <w:bCs/>
          <w:snapToGrid/>
          <w:szCs w:val="24"/>
        </w:rPr>
        <w:t>C 210480 ZMK (L.U. No. 889), a z</w:t>
      </w:r>
      <w:r w:rsidRPr="00876D3F">
        <w:rPr>
          <w:snapToGrid/>
          <w:color w:val="000000" w:themeColor="text1"/>
          <w:szCs w:val="24"/>
        </w:rPr>
        <w:t xml:space="preserve">oning map amendment to rezone the project area from an R6 zoning district to R7-2 and R7-2/C2-4 zoning districts; </w:t>
      </w:r>
      <w:r w:rsidRPr="00876D3F">
        <w:rPr>
          <w:bCs/>
          <w:snapToGrid/>
          <w:szCs w:val="24"/>
        </w:rPr>
        <w:t>N 210482 ZRK (L.U. No. 891), a z</w:t>
      </w:r>
      <w:r w:rsidRPr="00876D3F">
        <w:rPr>
          <w:snapToGrid/>
          <w:color w:val="000000" w:themeColor="text1"/>
          <w:szCs w:val="24"/>
        </w:rPr>
        <w:t xml:space="preserve">oning text amendment to Appendix F to establish the project area as a Mandatory Inclusionary Housing (MIH) Area; </w:t>
      </w:r>
      <w:r w:rsidRPr="00876D3F">
        <w:rPr>
          <w:bCs/>
          <w:snapToGrid/>
          <w:szCs w:val="24"/>
        </w:rPr>
        <w:t>C 210483 HAK (L.U. No. 892), an urb</w:t>
      </w:r>
      <w:r w:rsidRPr="00876D3F">
        <w:rPr>
          <w:snapToGrid/>
          <w:color w:val="000000" w:themeColor="text1"/>
          <w:szCs w:val="24"/>
        </w:rPr>
        <w:t xml:space="preserve">an development action area (UDAA) designation, Urban Development Action Area Project (UDAAP) approval, and disposition of City-owned property; </w:t>
      </w:r>
      <w:r w:rsidRPr="00876D3F">
        <w:rPr>
          <w:bCs/>
          <w:snapToGrid/>
          <w:szCs w:val="24"/>
        </w:rPr>
        <w:t>C 210484 PPK (L.U. No. 893), a d</w:t>
      </w:r>
      <w:r w:rsidRPr="00876D3F">
        <w:rPr>
          <w:snapToGrid/>
          <w:szCs w:val="24"/>
        </w:rPr>
        <w:t>isposition approval to change use restriction from a health care facility to a general community facility use;</w:t>
      </w:r>
    </w:p>
    <w:p w14:paraId="0F2C0710" w14:textId="77777777" w:rsidR="00AD7587" w:rsidRPr="00AD7587" w:rsidRDefault="00AD7587" w:rsidP="00AD7587">
      <w:pPr>
        <w:autoSpaceDE w:val="0"/>
        <w:autoSpaceDN w:val="0"/>
        <w:ind w:right="288"/>
        <w:rPr>
          <w:rFonts w:ascii="Times New Roman" w:hAnsi="Times New Roman"/>
          <w:snapToGrid/>
          <w:szCs w:val="24"/>
        </w:rPr>
      </w:pPr>
    </w:p>
    <w:p w14:paraId="13696299" w14:textId="77777777" w:rsidR="00600128" w:rsidRPr="00876D3F" w:rsidRDefault="00600128" w:rsidP="008B075A">
      <w:pPr>
        <w:ind w:firstLine="720"/>
        <w:jc w:val="both"/>
        <w:rPr>
          <w:rFonts w:ascii="Times New Roman" w:hAnsi="Times New Roman"/>
          <w:szCs w:val="24"/>
        </w:rPr>
      </w:pPr>
      <w:r w:rsidRPr="00876D3F">
        <w:rPr>
          <w:rFonts w:ascii="Times New Roman" w:hAnsi="Times New Roman"/>
          <w:szCs w:val="24"/>
        </w:rPr>
        <w:t>WHEREAS, the Decision is subject to review and action by the Council pursuant to Section 197</w:t>
      </w:r>
      <w:r w:rsidRPr="00876D3F">
        <w:rPr>
          <w:rFonts w:ascii="Times New Roman" w:hAnsi="Times New Roman"/>
          <w:szCs w:val="24"/>
        </w:rPr>
        <w:noBreakHyphen/>
        <w:t>d of the City Charter;</w:t>
      </w:r>
    </w:p>
    <w:p w14:paraId="4CF834B0" w14:textId="47B05AEF" w:rsidR="00331FA8" w:rsidRDefault="00331FA8" w:rsidP="008B075A">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0041B56E" w14:textId="1977DDAE" w:rsidR="00CF1CA7" w:rsidRPr="00384421" w:rsidRDefault="00CF1CA7" w:rsidP="00CF1CA7">
      <w:pPr>
        <w:pStyle w:val="NoSpacing"/>
        <w:tabs>
          <w:tab w:val="left" w:pos="720"/>
        </w:tabs>
        <w:ind w:firstLine="720"/>
        <w:jc w:val="both"/>
        <w:rPr>
          <w:rFonts w:ascii="Times New Roman" w:hAnsi="Times New Roman"/>
          <w:szCs w:val="24"/>
        </w:rPr>
      </w:pPr>
      <w:r w:rsidRPr="00384421">
        <w:rPr>
          <w:rFonts w:ascii="Times New Roman" w:hAnsi="Times New Roman"/>
          <w:szCs w:val="24"/>
        </w:rPr>
        <w:t xml:space="preserve">WHEREAS, the City Planning Commission has made the findings required pursuant to </w:t>
      </w:r>
      <w:r w:rsidRPr="00384421">
        <w:rPr>
          <w:rFonts w:ascii="Times New Roman" w:hAnsi="Times New Roman"/>
          <w:bCs/>
          <w:szCs w:val="24"/>
        </w:rPr>
        <w:t xml:space="preserve">Section </w:t>
      </w:r>
      <w:r w:rsidR="00384421" w:rsidRPr="00384421">
        <w:rPr>
          <w:rFonts w:ascii="Times New Roman" w:hAnsi="Times New Roman"/>
          <w:szCs w:val="24"/>
        </w:rPr>
        <w:t>74-743(a)(2)</w:t>
      </w:r>
      <w:r w:rsidRPr="00384421">
        <w:rPr>
          <w:rFonts w:ascii="Times New Roman" w:hAnsi="Times New Roman"/>
          <w:snapToGrid/>
          <w:szCs w:val="24"/>
        </w:rPr>
        <w:t xml:space="preserve"> </w:t>
      </w:r>
      <w:r w:rsidRPr="00384421">
        <w:rPr>
          <w:rFonts w:ascii="Times New Roman" w:hAnsi="Times New Roman"/>
          <w:szCs w:val="24"/>
        </w:rPr>
        <w:t>of</w:t>
      </w:r>
      <w:r w:rsidRPr="00384421">
        <w:rPr>
          <w:rFonts w:ascii="Times New Roman" w:hAnsi="Times New Roman"/>
          <w:color w:val="000000"/>
          <w:szCs w:val="24"/>
        </w:rPr>
        <w:t xml:space="preserve"> t</w:t>
      </w:r>
      <w:r w:rsidRPr="00384421">
        <w:rPr>
          <w:rFonts w:ascii="Times New Roman" w:hAnsi="Times New Roman"/>
          <w:szCs w:val="24"/>
        </w:rPr>
        <w:t>he Zoning Resolution of the City of New York;</w:t>
      </w:r>
    </w:p>
    <w:p w14:paraId="3D9FCB48" w14:textId="77777777" w:rsidR="00CF1CA7" w:rsidRDefault="00CF1CA7" w:rsidP="00CF1CA7">
      <w:pPr>
        <w:pStyle w:val="NoSpacing"/>
        <w:tabs>
          <w:tab w:val="left" w:pos="720"/>
        </w:tabs>
        <w:ind w:firstLine="720"/>
        <w:jc w:val="both"/>
        <w:rPr>
          <w:rFonts w:ascii="Times New Roman" w:hAnsi="Times New Roman"/>
          <w:szCs w:val="24"/>
        </w:rPr>
      </w:pPr>
    </w:p>
    <w:p w14:paraId="690A2B1D" w14:textId="543C275F" w:rsidR="00600128" w:rsidRPr="004C12EF" w:rsidRDefault="00600128" w:rsidP="008B075A">
      <w:pPr>
        <w:ind w:firstLine="720"/>
        <w:jc w:val="both"/>
        <w:rPr>
          <w:rFonts w:ascii="Times New Roman" w:hAnsi="Times New Roman"/>
          <w:szCs w:val="24"/>
        </w:rPr>
      </w:pPr>
      <w:r w:rsidRPr="004C12EF">
        <w:rPr>
          <w:rFonts w:ascii="Times New Roman" w:hAnsi="Times New Roman"/>
          <w:szCs w:val="24"/>
        </w:rPr>
        <w:t xml:space="preserve">WHEREAS, upon due notice, the Council held a public hearing on </w:t>
      </w:r>
      <w:r w:rsidR="00BE42B1" w:rsidRPr="004C12EF">
        <w:rPr>
          <w:rFonts w:ascii="Times New Roman" w:hAnsi="Times New Roman"/>
          <w:szCs w:val="24"/>
        </w:rPr>
        <w:t xml:space="preserve">the Decision and Application </w:t>
      </w:r>
      <w:r w:rsidR="00D15225" w:rsidRPr="004C12EF">
        <w:rPr>
          <w:rFonts w:ascii="Times New Roman" w:hAnsi="Times New Roman"/>
          <w:szCs w:val="24"/>
        </w:rPr>
        <w:t xml:space="preserve">on </w:t>
      </w:r>
      <w:r w:rsidR="00384421">
        <w:rPr>
          <w:rFonts w:ascii="Times New Roman" w:hAnsi="Times New Roman"/>
          <w:szCs w:val="24"/>
        </w:rPr>
        <w:t>October 13</w:t>
      </w:r>
      <w:r w:rsidR="00D15225" w:rsidRPr="004C12EF">
        <w:rPr>
          <w:rFonts w:ascii="Times New Roman" w:hAnsi="Times New Roman"/>
          <w:szCs w:val="24"/>
        </w:rPr>
        <w:t>, 2021</w:t>
      </w:r>
      <w:r w:rsidR="00125C42" w:rsidRPr="004C12EF">
        <w:rPr>
          <w:rFonts w:ascii="Times New Roman" w:hAnsi="Times New Roman"/>
          <w:szCs w:val="24"/>
        </w:rPr>
        <w:t>;</w:t>
      </w:r>
    </w:p>
    <w:p w14:paraId="4624D5F2" w14:textId="77777777" w:rsidR="003F3680" w:rsidRPr="004C12EF" w:rsidRDefault="003F3680" w:rsidP="008B075A">
      <w:pPr>
        <w:jc w:val="both"/>
        <w:rPr>
          <w:rFonts w:ascii="Times New Roman" w:hAnsi="Times New Roman"/>
          <w:szCs w:val="24"/>
        </w:rPr>
      </w:pPr>
    </w:p>
    <w:p w14:paraId="0E3079A9" w14:textId="77777777" w:rsidR="00600128" w:rsidRPr="004C12EF" w:rsidRDefault="00600128" w:rsidP="008B075A">
      <w:pPr>
        <w:ind w:firstLine="720"/>
        <w:jc w:val="both"/>
        <w:rPr>
          <w:rFonts w:ascii="Times New Roman" w:hAnsi="Times New Roman"/>
          <w:szCs w:val="24"/>
        </w:rPr>
      </w:pPr>
      <w:r w:rsidRPr="004C12EF">
        <w:rPr>
          <w:rFonts w:ascii="Times New Roman" w:hAnsi="Times New Roman"/>
          <w:szCs w:val="24"/>
        </w:rPr>
        <w:t>WHEREAS, the Council has considered the land use</w:t>
      </w:r>
      <w:r w:rsidR="00742834" w:rsidRPr="004C12EF">
        <w:rPr>
          <w:rFonts w:ascii="Times New Roman" w:hAnsi="Times New Roman"/>
          <w:szCs w:val="24"/>
        </w:rPr>
        <w:t xml:space="preserve"> and environmental</w:t>
      </w:r>
      <w:r w:rsidRPr="004C12EF">
        <w:rPr>
          <w:rFonts w:ascii="Times New Roman" w:hAnsi="Times New Roman"/>
          <w:szCs w:val="24"/>
        </w:rPr>
        <w:t xml:space="preserve"> implications and </w:t>
      </w:r>
      <w:r w:rsidRPr="004C12EF">
        <w:rPr>
          <w:rFonts w:ascii="Times New Roman" w:hAnsi="Times New Roman"/>
          <w:szCs w:val="24"/>
        </w:rPr>
        <w:lastRenderedPageBreak/>
        <w:t>other policy issues relating to the Decision and Application; and</w:t>
      </w:r>
    </w:p>
    <w:p w14:paraId="74B80C94" w14:textId="77777777" w:rsidR="003E2334" w:rsidRPr="004C12EF" w:rsidRDefault="003E2334" w:rsidP="008B075A">
      <w:pPr>
        <w:tabs>
          <w:tab w:val="left" w:pos="-1440"/>
        </w:tabs>
        <w:jc w:val="both"/>
        <w:rPr>
          <w:rFonts w:ascii="Times New Roman" w:hAnsi="Times New Roman"/>
          <w:szCs w:val="24"/>
        </w:rPr>
      </w:pPr>
    </w:p>
    <w:p w14:paraId="53C76ED8" w14:textId="484DB226" w:rsidR="00740144" w:rsidRPr="00384421" w:rsidRDefault="00184B55" w:rsidP="008B075A">
      <w:pPr>
        <w:tabs>
          <w:tab w:val="left" w:pos="720"/>
        </w:tabs>
        <w:jc w:val="both"/>
        <w:rPr>
          <w:rFonts w:ascii="Times New Roman" w:hAnsi="Times New Roman"/>
          <w:szCs w:val="24"/>
        </w:rPr>
      </w:pPr>
      <w:r w:rsidRPr="004C12EF">
        <w:rPr>
          <w:rFonts w:ascii="Times New Roman" w:hAnsi="Times New Roman"/>
          <w:szCs w:val="24"/>
        </w:rPr>
        <w:tab/>
      </w:r>
      <w:r w:rsidR="00740144" w:rsidRPr="00384421">
        <w:rPr>
          <w:rFonts w:ascii="Times New Roman" w:hAnsi="Times New Roman"/>
          <w:szCs w:val="24"/>
        </w:rPr>
        <w:t xml:space="preserve">WHEREAS, the Council has considered the relevant environmental issues, including the </w:t>
      </w:r>
      <w:r w:rsidR="00384421" w:rsidRPr="00384421">
        <w:rPr>
          <w:rFonts w:ascii="Times New Roman" w:hAnsi="Times New Roman"/>
          <w:szCs w:val="24"/>
        </w:rPr>
        <w:t>N</w:t>
      </w:r>
      <w:r w:rsidR="00740144" w:rsidRPr="00384421">
        <w:rPr>
          <w:rFonts w:ascii="Times New Roman" w:hAnsi="Times New Roman"/>
          <w:szCs w:val="24"/>
        </w:rPr>
        <w:t xml:space="preserve">egative </w:t>
      </w:r>
      <w:r w:rsidR="00384421" w:rsidRPr="00384421">
        <w:rPr>
          <w:rFonts w:ascii="Times New Roman" w:hAnsi="Times New Roman"/>
          <w:szCs w:val="24"/>
        </w:rPr>
        <w:t>D</w:t>
      </w:r>
      <w:r w:rsidR="00740144" w:rsidRPr="00384421">
        <w:rPr>
          <w:rFonts w:ascii="Times New Roman" w:hAnsi="Times New Roman"/>
          <w:szCs w:val="24"/>
        </w:rPr>
        <w:t xml:space="preserve">eclaration issued </w:t>
      </w:r>
      <w:r w:rsidR="00384421" w:rsidRPr="00384421">
        <w:rPr>
          <w:rFonts w:ascii="Times New Roman" w:hAnsi="Times New Roman"/>
          <w:szCs w:val="24"/>
        </w:rPr>
        <w:t>June 18</w:t>
      </w:r>
      <w:r w:rsidR="00384421" w:rsidRPr="00384421">
        <w:rPr>
          <w:rFonts w:ascii="Times New Roman" w:hAnsi="Times New Roman"/>
          <w:szCs w:val="24"/>
          <w:vertAlign w:val="superscript"/>
        </w:rPr>
        <w:t>th</w:t>
      </w:r>
      <w:r w:rsidR="00384421" w:rsidRPr="00384421">
        <w:rPr>
          <w:rFonts w:ascii="Times New Roman" w:hAnsi="Times New Roman"/>
          <w:szCs w:val="24"/>
        </w:rPr>
        <w:t>,</w:t>
      </w:r>
      <w:r w:rsidR="00740144" w:rsidRPr="00384421">
        <w:rPr>
          <w:rFonts w:ascii="Times New Roman" w:hAnsi="Times New Roman"/>
          <w:szCs w:val="24"/>
        </w:rPr>
        <w:t xml:space="preserve"> 202</w:t>
      </w:r>
      <w:r w:rsidR="00384421" w:rsidRPr="00384421">
        <w:rPr>
          <w:rFonts w:ascii="Times New Roman" w:hAnsi="Times New Roman"/>
          <w:szCs w:val="24"/>
        </w:rPr>
        <w:t>1</w:t>
      </w:r>
      <w:r w:rsidR="00740144" w:rsidRPr="00384421">
        <w:rPr>
          <w:rFonts w:ascii="Times New Roman" w:hAnsi="Times New Roman"/>
          <w:szCs w:val="24"/>
        </w:rPr>
        <w:t xml:space="preserve"> (CEQR No. </w:t>
      </w:r>
      <w:r w:rsidR="00384421" w:rsidRPr="00384421">
        <w:rPr>
          <w:rFonts w:ascii="Times New Roman" w:hAnsi="Times New Roman"/>
        </w:rPr>
        <w:t>20HPD007K</w:t>
      </w:r>
      <w:r w:rsidR="00740144" w:rsidRPr="00384421">
        <w:rPr>
          <w:rFonts w:ascii="Times New Roman" w:hAnsi="Times New Roman"/>
          <w:szCs w:val="24"/>
        </w:rPr>
        <w:t>) (the “Negative Declaration”).</w:t>
      </w:r>
    </w:p>
    <w:p w14:paraId="24F42FA9" w14:textId="77777777" w:rsidR="00740144" w:rsidRPr="004C12EF" w:rsidRDefault="00740144" w:rsidP="008B075A">
      <w:pPr>
        <w:tabs>
          <w:tab w:val="left" w:pos="720"/>
        </w:tabs>
        <w:jc w:val="both"/>
        <w:rPr>
          <w:rFonts w:ascii="Times New Roman" w:hAnsi="Times New Roman"/>
          <w:szCs w:val="24"/>
        </w:rPr>
      </w:pPr>
    </w:p>
    <w:p w14:paraId="46D51C0B" w14:textId="77777777" w:rsidR="00740144" w:rsidRPr="004C12EF" w:rsidRDefault="00740144" w:rsidP="008B075A">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4C12EF">
        <w:rPr>
          <w:rFonts w:ascii="Times New Roman" w:hAnsi="Times New Roman"/>
          <w:szCs w:val="24"/>
        </w:rPr>
        <w:t xml:space="preserve">RESOLVED: </w:t>
      </w:r>
    </w:p>
    <w:p w14:paraId="78A1ADEE" w14:textId="77777777" w:rsidR="00740144" w:rsidRPr="004C12EF" w:rsidRDefault="00740144" w:rsidP="008B075A">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6D9A7ECA" w14:textId="77777777" w:rsidR="00740144" w:rsidRPr="004C12EF" w:rsidRDefault="00740144" w:rsidP="008B075A">
      <w:pPr>
        <w:tabs>
          <w:tab w:val="left" w:pos="720"/>
        </w:tabs>
        <w:jc w:val="both"/>
        <w:rPr>
          <w:rFonts w:ascii="Times New Roman" w:hAnsi="Times New Roman"/>
          <w:snapToGrid/>
          <w:szCs w:val="24"/>
        </w:rPr>
      </w:pPr>
      <w:r w:rsidRPr="004C12EF">
        <w:rPr>
          <w:rFonts w:ascii="Times New Roman" w:hAnsi="Times New Roman"/>
          <w:snapToGrid/>
          <w:szCs w:val="24"/>
        </w:rPr>
        <w:tab/>
        <w:t>The Council finds that the action described herein will have no significant impact on the environment as set forth in the Negative Declaration.</w:t>
      </w:r>
    </w:p>
    <w:p w14:paraId="5AFF0AFC" w14:textId="77777777" w:rsidR="00CF4FC2" w:rsidRPr="004C12EF" w:rsidRDefault="00CF4FC2" w:rsidP="008B075A">
      <w:pPr>
        <w:tabs>
          <w:tab w:val="left" w:pos="720"/>
        </w:tabs>
        <w:jc w:val="both"/>
        <w:rPr>
          <w:rFonts w:ascii="Times New Roman" w:hAnsi="Times New Roman"/>
          <w:snapToGrid/>
          <w:szCs w:val="24"/>
        </w:rPr>
      </w:pPr>
    </w:p>
    <w:p w14:paraId="0A64012B" w14:textId="146AB368" w:rsidR="008B075A" w:rsidRDefault="00CF4FC2" w:rsidP="003C6CDE">
      <w:pPr>
        <w:widowControl/>
        <w:autoSpaceDE w:val="0"/>
        <w:autoSpaceDN w:val="0"/>
        <w:adjustRightInd w:val="0"/>
        <w:jc w:val="both"/>
        <w:rPr>
          <w:rFonts w:ascii="Times New Roman" w:hAnsi="Times New Roman"/>
          <w:szCs w:val="24"/>
        </w:rPr>
      </w:pPr>
      <w:r w:rsidRPr="004C12EF">
        <w:rPr>
          <w:rFonts w:ascii="Times New Roman" w:hAnsi="Times New Roman"/>
          <w:snapToGrid/>
          <w:szCs w:val="24"/>
        </w:rPr>
        <w:tab/>
      </w:r>
      <w:r w:rsidR="00600128" w:rsidRPr="004C12EF">
        <w:rPr>
          <w:rFonts w:ascii="Times New Roman" w:hAnsi="Times New Roman"/>
          <w:snapToGrid/>
          <w:szCs w:val="24"/>
        </w:rPr>
        <w:t>Pursuant to Sections 197</w:t>
      </w:r>
      <w:r w:rsidR="00600128" w:rsidRPr="004C12EF">
        <w:rPr>
          <w:rFonts w:ascii="Times New Roman" w:hAnsi="Times New Roman"/>
          <w:snapToGrid/>
          <w:szCs w:val="24"/>
        </w:rPr>
        <w:noBreakHyphen/>
        <w:t>d and 20</w:t>
      </w:r>
      <w:r w:rsidR="00D1629A">
        <w:rPr>
          <w:rFonts w:ascii="Times New Roman" w:hAnsi="Times New Roman"/>
          <w:snapToGrid/>
          <w:szCs w:val="24"/>
        </w:rPr>
        <w:t>1</w:t>
      </w:r>
      <w:r w:rsidR="00600128" w:rsidRPr="004C12EF">
        <w:rPr>
          <w:rFonts w:ascii="Times New Roman" w:hAnsi="Times New Roman"/>
          <w:snapToGrid/>
          <w:szCs w:val="24"/>
        </w:rPr>
        <w:t xml:space="preserve"> of the City Charter</w:t>
      </w:r>
      <w:r w:rsidR="005A3FF5" w:rsidRPr="004C12EF">
        <w:rPr>
          <w:rFonts w:ascii="Times New Roman" w:hAnsi="Times New Roman"/>
          <w:snapToGrid/>
          <w:szCs w:val="24"/>
        </w:rPr>
        <w:t xml:space="preserve"> and</w:t>
      </w:r>
      <w:r w:rsidR="00600128" w:rsidRPr="004C12EF">
        <w:rPr>
          <w:rFonts w:ascii="Times New Roman" w:hAnsi="Times New Roman"/>
          <w:snapToGrid/>
          <w:szCs w:val="24"/>
        </w:rPr>
        <w:t xml:space="preserve"> on the basis of the Decision and</w:t>
      </w:r>
      <w:r w:rsidR="00600128" w:rsidRPr="004C12EF">
        <w:rPr>
          <w:rFonts w:ascii="Times New Roman" w:hAnsi="Times New Roman"/>
          <w:szCs w:val="24"/>
        </w:rPr>
        <w:t xml:space="preserve"> Application</w:t>
      </w:r>
      <w:r w:rsidR="00FD5771" w:rsidRPr="004C12EF">
        <w:rPr>
          <w:rFonts w:ascii="Times New Roman" w:hAnsi="Times New Roman"/>
          <w:szCs w:val="24"/>
        </w:rPr>
        <w:t>,</w:t>
      </w:r>
      <w:r w:rsidR="005A3FF5" w:rsidRPr="004C12EF">
        <w:rPr>
          <w:rFonts w:ascii="Times New Roman" w:hAnsi="Times New Roman"/>
          <w:szCs w:val="24"/>
        </w:rPr>
        <w:t xml:space="preserve"> and based on the environmental determination and consideration described in th</w:t>
      </w:r>
      <w:r w:rsidR="000408EB" w:rsidRPr="004C12EF">
        <w:rPr>
          <w:rFonts w:ascii="Times New Roman" w:hAnsi="Times New Roman"/>
          <w:szCs w:val="24"/>
        </w:rPr>
        <w:t>e</w:t>
      </w:r>
      <w:r w:rsidR="005A3FF5" w:rsidRPr="004C12EF">
        <w:rPr>
          <w:rFonts w:ascii="Times New Roman" w:hAnsi="Times New Roman"/>
          <w:szCs w:val="24"/>
        </w:rPr>
        <w:t xml:space="preserve"> repo</w:t>
      </w:r>
      <w:r w:rsidR="00FD5771" w:rsidRPr="004C12EF">
        <w:rPr>
          <w:rFonts w:ascii="Times New Roman" w:hAnsi="Times New Roman"/>
          <w:szCs w:val="24"/>
        </w:rPr>
        <w:t>r</w:t>
      </w:r>
      <w:r w:rsidR="005A3FF5" w:rsidRPr="004C12EF">
        <w:rPr>
          <w:rFonts w:ascii="Times New Roman" w:hAnsi="Times New Roman"/>
          <w:szCs w:val="24"/>
        </w:rPr>
        <w:t xml:space="preserve">t, C </w:t>
      </w:r>
      <w:r w:rsidR="00184B55" w:rsidRPr="004C12EF">
        <w:rPr>
          <w:rFonts w:ascii="Times New Roman" w:hAnsi="Times New Roman"/>
          <w:szCs w:val="24"/>
        </w:rPr>
        <w:t>2</w:t>
      </w:r>
      <w:r w:rsidR="00D1629A">
        <w:rPr>
          <w:rFonts w:ascii="Times New Roman" w:hAnsi="Times New Roman"/>
          <w:szCs w:val="24"/>
        </w:rPr>
        <w:t>10481</w:t>
      </w:r>
      <w:r w:rsidR="005A3FF5" w:rsidRPr="004C12EF">
        <w:rPr>
          <w:rFonts w:ascii="Times New Roman" w:hAnsi="Times New Roman"/>
          <w:szCs w:val="24"/>
        </w:rPr>
        <w:t xml:space="preserve"> Z</w:t>
      </w:r>
      <w:r w:rsidR="001C00C2" w:rsidRPr="004C12EF">
        <w:rPr>
          <w:rFonts w:ascii="Times New Roman" w:hAnsi="Times New Roman"/>
          <w:szCs w:val="24"/>
        </w:rPr>
        <w:t>S</w:t>
      </w:r>
      <w:r w:rsidR="00740144" w:rsidRPr="004C12EF">
        <w:rPr>
          <w:rFonts w:ascii="Times New Roman" w:hAnsi="Times New Roman"/>
          <w:szCs w:val="24"/>
        </w:rPr>
        <w:t>K</w:t>
      </w:r>
      <w:r w:rsidR="005A3FF5" w:rsidRPr="004C12EF">
        <w:rPr>
          <w:rFonts w:ascii="Times New Roman" w:hAnsi="Times New Roman"/>
          <w:szCs w:val="24"/>
        </w:rPr>
        <w:t>, incorporated by reference herein</w:t>
      </w:r>
      <w:r w:rsidR="00AE35E9" w:rsidRPr="004C12EF">
        <w:rPr>
          <w:rFonts w:ascii="Times New Roman" w:hAnsi="Times New Roman"/>
          <w:szCs w:val="24"/>
        </w:rPr>
        <w:t>, and the record before the Council</w:t>
      </w:r>
      <w:r w:rsidR="00600128" w:rsidRPr="004C12EF">
        <w:rPr>
          <w:rFonts w:ascii="Times New Roman" w:hAnsi="Times New Roman"/>
          <w:szCs w:val="24"/>
        </w:rPr>
        <w:t>,</w:t>
      </w:r>
      <w:r w:rsidR="00726E50" w:rsidRPr="004C12EF">
        <w:rPr>
          <w:rFonts w:ascii="Times New Roman" w:hAnsi="Times New Roman"/>
          <w:szCs w:val="24"/>
        </w:rPr>
        <w:t xml:space="preserve"> the Council </w:t>
      </w:r>
      <w:r w:rsidR="00600128" w:rsidRPr="004C12EF">
        <w:rPr>
          <w:rFonts w:ascii="Times New Roman" w:hAnsi="Times New Roman"/>
          <w:szCs w:val="24"/>
        </w:rPr>
        <w:t xml:space="preserve">approves the </w:t>
      </w:r>
      <w:r w:rsidR="003E2334" w:rsidRPr="004C12EF">
        <w:rPr>
          <w:rFonts w:ascii="Times New Roman" w:hAnsi="Times New Roman"/>
          <w:szCs w:val="24"/>
        </w:rPr>
        <w:t>Decision of the City Planning Commission</w:t>
      </w:r>
      <w:r w:rsidR="002C0092">
        <w:rPr>
          <w:rFonts w:ascii="Times New Roman" w:hAnsi="Times New Roman"/>
          <w:szCs w:val="24"/>
        </w:rPr>
        <w:t xml:space="preserve"> with the following modifications:</w:t>
      </w:r>
    </w:p>
    <w:p w14:paraId="5C7155E0" w14:textId="77777777" w:rsidR="001312E3" w:rsidRDefault="001312E3" w:rsidP="003C6CDE">
      <w:pPr>
        <w:widowControl/>
        <w:autoSpaceDE w:val="0"/>
        <w:autoSpaceDN w:val="0"/>
        <w:adjustRightInd w:val="0"/>
        <w:jc w:val="both"/>
        <w:rPr>
          <w:rFonts w:ascii="Times New Roman" w:hAnsi="Times New Roman"/>
          <w:szCs w:val="24"/>
        </w:rPr>
      </w:pPr>
    </w:p>
    <w:p w14:paraId="58068A63" w14:textId="77777777" w:rsidR="001312E3" w:rsidRPr="001312E3" w:rsidRDefault="001312E3" w:rsidP="001312E3">
      <w:pPr>
        <w:widowControl/>
        <w:autoSpaceDE w:val="0"/>
        <w:autoSpaceDN w:val="0"/>
        <w:adjustRightInd w:val="0"/>
        <w:rPr>
          <w:rFonts w:ascii="Times New Roman" w:hAnsi="Times New Roman"/>
          <w:snapToGrid/>
          <w:color w:val="000000"/>
          <w:szCs w:val="23"/>
        </w:rPr>
      </w:pPr>
      <w:r w:rsidRPr="001312E3">
        <w:rPr>
          <w:rFonts w:ascii="Times New Roman" w:hAnsi="Times New Roman"/>
          <w:snapToGrid/>
          <w:color w:val="000000"/>
          <w:szCs w:val="23"/>
        </w:rPr>
        <w:t xml:space="preserve">Matter </w:t>
      </w:r>
      <w:r w:rsidRPr="001312E3">
        <w:rPr>
          <w:rFonts w:ascii="Times New Roman" w:hAnsi="Times New Roman"/>
          <w:dstrike/>
          <w:snapToGrid/>
          <w:color w:val="000000"/>
          <w:szCs w:val="23"/>
        </w:rPr>
        <w:t>double struck out</w:t>
      </w:r>
      <w:r w:rsidRPr="001312E3">
        <w:rPr>
          <w:rFonts w:ascii="Times New Roman" w:hAnsi="Times New Roman"/>
          <w:snapToGrid/>
          <w:color w:val="000000"/>
          <w:szCs w:val="23"/>
        </w:rPr>
        <w:t xml:space="preserve"> is old, deleted by the City Council; </w:t>
      </w:r>
    </w:p>
    <w:p w14:paraId="0DF7DDA5" w14:textId="77777777" w:rsidR="001312E3" w:rsidRPr="001312E3" w:rsidRDefault="001312E3" w:rsidP="001312E3">
      <w:pPr>
        <w:jc w:val="both"/>
        <w:rPr>
          <w:rFonts w:ascii="Times New Roman" w:hAnsi="Times New Roman"/>
          <w:sz w:val="28"/>
          <w:szCs w:val="24"/>
        </w:rPr>
      </w:pPr>
      <w:r w:rsidRPr="001312E3">
        <w:rPr>
          <w:rFonts w:ascii="Times New Roman" w:hAnsi="Times New Roman"/>
          <w:szCs w:val="23"/>
        </w:rPr>
        <w:t xml:space="preserve">Matter </w:t>
      </w:r>
      <w:r w:rsidRPr="001312E3">
        <w:rPr>
          <w:rFonts w:ascii="Times New Roman" w:hAnsi="Times New Roman"/>
          <w:szCs w:val="23"/>
          <w:u w:val="double"/>
        </w:rPr>
        <w:t>double-underlined</w:t>
      </w:r>
      <w:r w:rsidRPr="001312E3">
        <w:rPr>
          <w:rFonts w:ascii="Times New Roman" w:hAnsi="Times New Roman"/>
          <w:szCs w:val="23"/>
        </w:rPr>
        <w:t xml:space="preserve"> is new, added by the City Council</w:t>
      </w:r>
    </w:p>
    <w:p w14:paraId="4CD1C5D4" w14:textId="77777777" w:rsidR="001312E3" w:rsidRDefault="001312E3" w:rsidP="003C6CDE">
      <w:pPr>
        <w:widowControl/>
        <w:autoSpaceDE w:val="0"/>
        <w:autoSpaceDN w:val="0"/>
        <w:adjustRightInd w:val="0"/>
        <w:jc w:val="both"/>
        <w:rPr>
          <w:rFonts w:ascii="Times New Roman" w:hAnsi="Times New Roman"/>
          <w:szCs w:val="24"/>
        </w:rPr>
      </w:pPr>
    </w:p>
    <w:p w14:paraId="4EE1E4B3" w14:textId="390A86D7" w:rsidR="00D1629A" w:rsidRDefault="00D1629A" w:rsidP="003C6CDE">
      <w:pPr>
        <w:widowControl/>
        <w:autoSpaceDE w:val="0"/>
        <w:autoSpaceDN w:val="0"/>
        <w:adjustRightInd w:val="0"/>
        <w:jc w:val="both"/>
        <w:rPr>
          <w:rFonts w:ascii="Times New Roman" w:hAnsi="Times New Roman"/>
          <w:szCs w:val="24"/>
        </w:rPr>
      </w:pPr>
    </w:p>
    <w:p w14:paraId="6873FBE3" w14:textId="77777777" w:rsidR="00D1629A" w:rsidRPr="00D1629A" w:rsidRDefault="00D1629A" w:rsidP="00D1629A">
      <w:pPr>
        <w:numPr>
          <w:ilvl w:val="0"/>
          <w:numId w:val="8"/>
        </w:numPr>
        <w:autoSpaceDE w:val="0"/>
        <w:autoSpaceDN w:val="0"/>
        <w:ind w:left="540" w:hanging="540"/>
        <w:jc w:val="both"/>
        <w:rPr>
          <w:rFonts w:ascii="Times New Roman" w:hAnsi="Times New Roman"/>
          <w:bCs/>
          <w:snapToGrid/>
          <w:szCs w:val="22"/>
        </w:rPr>
      </w:pPr>
      <w:r w:rsidRPr="00D1629A">
        <w:rPr>
          <w:rFonts w:ascii="Times New Roman" w:hAnsi="Times New Roman"/>
          <w:bCs/>
          <w:snapToGrid/>
          <w:szCs w:val="22"/>
        </w:rPr>
        <w:t xml:space="preserve">The property that is the subject of this application (C 210481 ZSK) shall be developed in size and arrangement substantially in accordance with the dimensions, specifications and zoning computations indicated on the following plans, prepared by Magnusson Architecture &amp; Planning PC, filed with this application, and incorporated in this resolution: </w:t>
      </w:r>
    </w:p>
    <w:p w14:paraId="63E3C856" w14:textId="7F87B3B2" w:rsidR="00D1629A" w:rsidRDefault="00D1629A" w:rsidP="00D1629A">
      <w:pPr>
        <w:widowControl/>
        <w:autoSpaceDE w:val="0"/>
        <w:autoSpaceDN w:val="0"/>
        <w:adjustRightInd w:val="0"/>
        <w:jc w:val="both"/>
        <w:rPr>
          <w:rFonts w:ascii="Times New Roman" w:hAnsi="Times New Roman"/>
          <w:szCs w:val="24"/>
        </w:rPr>
      </w:pPr>
    </w:p>
    <w:p w14:paraId="0A8E5A47" w14:textId="77777777" w:rsidR="00D1629A" w:rsidRPr="00D1629A" w:rsidRDefault="00D1629A" w:rsidP="00D1629A">
      <w:pPr>
        <w:widowControl/>
        <w:ind w:left="540"/>
        <w:rPr>
          <w:rFonts w:ascii="Times New Roman" w:hAnsi="Times New Roman"/>
          <w:b/>
          <w:bCs/>
          <w:snapToGrid/>
          <w:szCs w:val="24"/>
        </w:rPr>
      </w:pPr>
      <w:r w:rsidRPr="00D1629A">
        <w:rPr>
          <w:rFonts w:ascii="Times New Roman" w:hAnsi="Times New Roman"/>
          <w:b/>
          <w:bCs/>
          <w:snapToGrid/>
          <w:szCs w:val="24"/>
        </w:rPr>
        <w:t xml:space="preserve">Dwg No. </w:t>
      </w:r>
      <w:r w:rsidRPr="00D1629A">
        <w:rPr>
          <w:rFonts w:ascii="Times New Roman" w:hAnsi="Times New Roman"/>
          <w:b/>
          <w:bCs/>
          <w:snapToGrid/>
          <w:szCs w:val="24"/>
        </w:rPr>
        <w:tab/>
        <w:t xml:space="preserve">Title </w:t>
      </w:r>
      <w:r w:rsidRPr="00D1629A">
        <w:rPr>
          <w:rFonts w:ascii="Times New Roman" w:hAnsi="Times New Roman"/>
          <w:b/>
          <w:bCs/>
          <w:snapToGrid/>
          <w:szCs w:val="24"/>
        </w:rPr>
        <w:tab/>
      </w:r>
      <w:r w:rsidRPr="00D1629A">
        <w:rPr>
          <w:rFonts w:ascii="Times New Roman" w:hAnsi="Times New Roman"/>
          <w:b/>
          <w:bCs/>
          <w:snapToGrid/>
          <w:szCs w:val="24"/>
        </w:rPr>
        <w:tab/>
      </w:r>
      <w:r w:rsidRPr="00D1629A">
        <w:rPr>
          <w:rFonts w:ascii="Times New Roman" w:hAnsi="Times New Roman"/>
          <w:b/>
          <w:bCs/>
          <w:snapToGrid/>
          <w:szCs w:val="24"/>
        </w:rPr>
        <w:tab/>
      </w:r>
      <w:r w:rsidRPr="00D1629A">
        <w:rPr>
          <w:rFonts w:ascii="Times New Roman" w:hAnsi="Times New Roman"/>
          <w:b/>
          <w:bCs/>
          <w:snapToGrid/>
          <w:szCs w:val="24"/>
        </w:rPr>
        <w:tab/>
      </w:r>
      <w:r w:rsidRPr="00D1629A">
        <w:rPr>
          <w:rFonts w:ascii="Times New Roman" w:hAnsi="Times New Roman"/>
          <w:b/>
          <w:bCs/>
          <w:snapToGrid/>
          <w:szCs w:val="24"/>
        </w:rPr>
        <w:tab/>
      </w:r>
      <w:r w:rsidRPr="00D1629A">
        <w:rPr>
          <w:rFonts w:ascii="Times New Roman" w:hAnsi="Times New Roman"/>
          <w:b/>
          <w:bCs/>
          <w:snapToGrid/>
          <w:szCs w:val="24"/>
        </w:rPr>
        <w:tab/>
      </w:r>
      <w:r w:rsidRPr="00D1629A">
        <w:rPr>
          <w:rFonts w:ascii="Times New Roman" w:hAnsi="Times New Roman"/>
          <w:b/>
          <w:bCs/>
          <w:snapToGrid/>
          <w:szCs w:val="24"/>
        </w:rPr>
        <w:tab/>
        <w:t xml:space="preserve">Last Revised Date </w:t>
      </w:r>
    </w:p>
    <w:p w14:paraId="122A0DFE" w14:textId="77777777" w:rsidR="00D1629A" w:rsidRPr="00D1629A" w:rsidRDefault="00D1629A" w:rsidP="00D1629A">
      <w:pPr>
        <w:widowControl/>
        <w:ind w:left="540"/>
        <w:rPr>
          <w:rFonts w:ascii="Times New Roman" w:hAnsi="Times New Roman"/>
          <w:snapToGrid/>
          <w:szCs w:val="24"/>
        </w:rPr>
      </w:pPr>
    </w:p>
    <w:p w14:paraId="72679117" w14:textId="460EC2C2" w:rsidR="00D1629A" w:rsidRPr="00D1629A" w:rsidRDefault="00D1629A" w:rsidP="00D1629A">
      <w:pPr>
        <w:widowControl/>
        <w:spacing w:line="276" w:lineRule="auto"/>
        <w:ind w:left="540"/>
        <w:rPr>
          <w:rFonts w:ascii="Times New Roman" w:hAnsi="Times New Roman"/>
          <w:snapToGrid/>
          <w:szCs w:val="24"/>
        </w:rPr>
      </w:pPr>
      <w:r w:rsidRPr="00D1629A">
        <w:rPr>
          <w:rFonts w:ascii="Times New Roman" w:hAnsi="Times New Roman"/>
          <w:snapToGrid/>
          <w:szCs w:val="24"/>
        </w:rPr>
        <w:t xml:space="preserve">Z-002.00 </w:t>
      </w:r>
      <w:r w:rsidRPr="00D1629A">
        <w:rPr>
          <w:rFonts w:ascii="Times New Roman" w:hAnsi="Times New Roman"/>
          <w:snapToGrid/>
          <w:szCs w:val="24"/>
        </w:rPr>
        <w:tab/>
        <w:t>Zoning Analysis, Base Plane Calculations</w:t>
      </w:r>
      <w:r w:rsidRPr="00D1629A">
        <w:rPr>
          <w:rFonts w:ascii="Times New Roman" w:hAnsi="Times New Roman"/>
          <w:snapToGrid/>
          <w:szCs w:val="24"/>
        </w:rPr>
        <w:tab/>
      </w:r>
      <w:r w:rsidRPr="00D1629A">
        <w:rPr>
          <w:rFonts w:ascii="Times New Roman" w:hAnsi="Times New Roman"/>
          <w:snapToGrid/>
          <w:szCs w:val="24"/>
        </w:rPr>
        <w:tab/>
      </w:r>
      <w:r w:rsidRPr="001312E3">
        <w:rPr>
          <w:rFonts w:ascii="Times New Roman" w:hAnsi="Times New Roman"/>
          <w:dstrike/>
          <w:snapToGrid/>
          <w:szCs w:val="24"/>
        </w:rPr>
        <w:t>06/07</w:t>
      </w:r>
      <w:r w:rsidR="005B7683" w:rsidRPr="005B7683">
        <w:rPr>
          <w:rFonts w:ascii="Times New Roman" w:hAnsi="Times New Roman"/>
          <w:snapToGrid/>
          <w:szCs w:val="24"/>
        </w:rPr>
        <w:t xml:space="preserve"> </w:t>
      </w:r>
      <w:r w:rsidR="005B7683" w:rsidRPr="005B7683">
        <w:rPr>
          <w:rFonts w:ascii="Times New Roman" w:hAnsi="Times New Roman"/>
          <w:snapToGrid/>
          <w:szCs w:val="24"/>
          <w:u w:val="double"/>
        </w:rPr>
        <w:t>11/10</w:t>
      </w:r>
      <w:r w:rsidRPr="00D1629A">
        <w:rPr>
          <w:rFonts w:ascii="Times New Roman" w:hAnsi="Times New Roman"/>
          <w:snapToGrid/>
          <w:szCs w:val="24"/>
        </w:rPr>
        <w:t>/2021</w:t>
      </w:r>
    </w:p>
    <w:p w14:paraId="0A361050" w14:textId="22A5A3F2"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Z-010.00</w:t>
      </w:r>
      <w:r w:rsidRPr="00D1629A">
        <w:rPr>
          <w:rFonts w:ascii="Times New Roman" w:hAnsi="Times New Roman"/>
          <w:bCs/>
          <w:snapToGrid/>
          <w:szCs w:val="22"/>
        </w:rPr>
        <w:tab/>
      </w:r>
      <w:r w:rsidRPr="00D1629A">
        <w:rPr>
          <w:rFonts w:ascii="Times New Roman" w:hAnsi="Times New Roman"/>
          <w:bCs/>
          <w:snapToGrid/>
          <w:szCs w:val="22"/>
        </w:rPr>
        <w:tab/>
        <w:t xml:space="preserve">Zoning Lot Site Plan </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t xml:space="preserve"> </w:t>
      </w:r>
      <w:r w:rsidRPr="00D1629A">
        <w:rPr>
          <w:rFonts w:ascii="Times New Roman" w:hAnsi="Times New Roman"/>
          <w:bCs/>
          <w:snapToGrid/>
          <w:szCs w:val="22"/>
        </w:rPr>
        <w:tab/>
      </w:r>
      <w:r w:rsidRPr="001312E3">
        <w:rPr>
          <w:rFonts w:ascii="Times New Roman" w:hAnsi="Times New Roman"/>
          <w:bCs/>
          <w:dstrike/>
          <w:snapToGrid/>
          <w:szCs w:val="22"/>
        </w:rPr>
        <w:t>06/07</w:t>
      </w:r>
      <w:r w:rsidR="005B7683" w:rsidRPr="005B7683">
        <w:rPr>
          <w:rFonts w:ascii="Times New Roman" w:hAnsi="Times New Roman"/>
          <w:bCs/>
          <w:snapToGrid/>
          <w:szCs w:val="22"/>
        </w:rPr>
        <w:t xml:space="preserve"> </w:t>
      </w:r>
      <w:r w:rsidR="005B7683" w:rsidRPr="005B7683">
        <w:rPr>
          <w:rFonts w:ascii="Times New Roman" w:hAnsi="Times New Roman"/>
          <w:snapToGrid/>
          <w:szCs w:val="24"/>
          <w:u w:val="double"/>
        </w:rPr>
        <w:t>11/10</w:t>
      </w:r>
      <w:r w:rsidRPr="00D1629A">
        <w:rPr>
          <w:rFonts w:ascii="Times New Roman" w:hAnsi="Times New Roman"/>
          <w:bCs/>
          <w:snapToGrid/>
          <w:szCs w:val="22"/>
        </w:rPr>
        <w:t>/2021</w:t>
      </w:r>
    </w:p>
    <w:p w14:paraId="571C8CFA" w14:textId="71A5B9B0"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Z-030.00</w:t>
      </w:r>
      <w:r w:rsidRPr="00D1629A">
        <w:rPr>
          <w:rFonts w:ascii="Times New Roman" w:hAnsi="Times New Roman"/>
          <w:bCs/>
          <w:snapToGrid/>
          <w:szCs w:val="22"/>
        </w:rPr>
        <w:tab/>
      </w:r>
      <w:r w:rsidRPr="00D1629A">
        <w:rPr>
          <w:rFonts w:ascii="Times New Roman" w:hAnsi="Times New Roman"/>
          <w:bCs/>
          <w:snapToGrid/>
          <w:szCs w:val="22"/>
        </w:rPr>
        <w:tab/>
        <w:t xml:space="preserve">Waiver Plan </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t xml:space="preserve"> </w:t>
      </w:r>
      <w:r w:rsidRPr="00D1629A">
        <w:rPr>
          <w:rFonts w:ascii="Times New Roman" w:hAnsi="Times New Roman"/>
          <w:bCs/>
          <w:snapToGrid/>
          <w:szCs w:val="22"/>
        </w:rPr>
        <w:tab/>
      </w:r>
      <w:r w:rsidRPr="00D1629A">
        <w:rPr>
          <w:rFonts w:ascii="Times New Roman" w:hAnsi="Times New Roman"/>
          <w:bCs/>
          <w:snapToGrid/>
          <w:szCs w:val="22"/>
        </w:rPr>
        <w:tab/>
      </w:r>
      <w:r w:rsidRPr="001312E3">
        <w:rPr>
          <w:rFonts w:ascii="Times New Roman" w:hAnsi="Times New Roman"/>
          <w:bCs/>
          <w:dstrike/>
          <w:snapToGrid/>
          <w:szCs w:val="22"/>
        </w:rPr>
        <w:t>06/07</w:t>
      </w:r>
      <w:r w:rsidR="005B7683" w:rsidRPr="005B7683">
        <w:rPr>
          <w:rFonts w:ascii="Times New Roman" w:hAnsi="Times New Roman"/>
          <w:bCs/>
          <w:snapToGrid/>
          <w:szCs w:val="22"/>
        </w:rPr>
        <w:t xml:space="preserve"> </w:t>
      </w:r>
      <w:r w:rsidR="005B7683" w:rsidRPr="005B7683">
        <w:rPr>
          <w:rFonts w:ascii="Times New Roman" w:hAnsi="Times New Roman"/>
          <w:snapToGrid/>
          <w:szCs w:val="24"/>
          <w:u w:val="double"/>
        </w:rPr>
        <w:t>11/10</w:t>
      </w:r>
      <w:r w:rsidRPr="00D1629A">
        <w:rPr>
          <w:rFonts w:ascii="Times New Roman" w:hAnsi="Times New Roman"/>
          <w:bCs/>
          <w:snapToGrid/>
          <w:szCs w:val="22"/>
        </w:rPr>
        <w:t xml:space="preserve">/2021 </w:t>
      </w:r>
    </w:p>
    <w:p w14:paraId="7D592A55" w14:textId="77777777"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 xml:space="preserve">Z-040.00 </w:t>
      </w:r>
      <w:r w:rsidRPr="00D1629A">
        <w:rPr>
          <w:rFonts w:ascii="Times New Roman" w:hAnsi="Times New Roman"/>
          <w:bCs/>
          <w:snapToGrid/>
          <w:szCs w:val="22"/>
        </w:rPr>
        <w:tab/>
        <w:t>West-East Section 1</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t xml:space="preserve">06/07/2021 </w:t>
      </w:r>
    </w:p>
    <w:p w14:paraId="60BA0513" w14:textId="77777777"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 xml:space="preserve">Z-041.00 </w:t>
      </w:r>
      <w:r w:rsidRPr="00D1629A">
        <w:rPr>
          <w:rFonts w:ascii="Times New Roman" w:hAnsi="Times New Roman"/>
          <w:bCs/>
          <w:snapToGrid/>
          <w:szCs w:val="22"/>
        </w:rPr>
        <w:tab/>
        <w:t>West-East Section 2</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t xml:space="preserve">06/07/2021 </w:t>
      </w:r>
    </w:p>
    <w:p w14:paraId="5B619007" w14:textId="77777777"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 xml:space="preserve">Z-042.00 </w:t>
      </w:r>
      <w:r w:rsidRPr="00D1629A">
        <w:rPr>
          <w:rFonts w:ascii="Times New Roman" w:hAnsi="Times New Roman"/>
          <w:bCs/>
          <w:snapToGrid/>
          <w:szCs w:val="22"/>
        </w:rPr>
        <w:tab/>
        <w:t>West-East Section 3</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t>06/07/2021</w:t>
      </w:r>
    </w:p>
    <w:p w14:paraId="48DF4C7C" w14:textId="77777777" w:rsidR="00D1629A" w:rsidRPr="00D1629A" w:rsidRDefault="00D1629A" w:rsidP="00D1629A">
      <w:pPr>
        <w:autoSpaceDE w:val="0"/>
        <w:autoSpaceDN w:val="0"/>
        <w:spacing w:before="74" w:line="276" w:lineRule="auto"/>
        <w:ind w:left="540"/>
        <w:rPr>
          <w:rFonts w:ascii="Times New Roman" w:hAnsi="Times New Roman"/>
          <w:snapToGrid/>
          <w:szCs w:val="24"/>
        </w:rPr>
      </w:pPr>
      <w:r w:rsidRPr="00D1629A">
        <w:rPr>
          <w:rFonts w:ascii="Times New Roman" w:hAnsi="Times New Roman"/>
          <w:snapToGrid/>
          <w:szCs w:val="24"/>
        </w:rPr>
        <w:t xml:space="preserve">Z-043.00 </w:t>
      </w:r>
      <w:r w:rsidRPr="00D1629A">
        <w:rPr>
          <w:rFonts w:ascii="Times New Roman" w:hAnsi="Times New Roman"/>
          <w:snapToGrid/>
          <w:sz w:val="22"/>
          <w:szCs w:val="22"/>
        </w:rPr>
        <w:tab/>
      </w:r>
      <w:r w:rsidRPr="00D1629A">
        <w:rPr>
          <w:rFonts w:ascii="Times New Roman" w:hAnsi="Times New Roman"/>
          <w:snapToGrid/>
          <w:szCs w:val="24"/>
        </w:rPr>
        <w:t>North-South Section 1</w:t>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Cs w:val="24"/>
        </w:rPr>
        <w:t>06/07/2021</w:t>
      </w:r>
    </w:p>
    <w:p w14:paraId="3986191F" w14:textId="77777777" w:rsidR="00D1629A" w:rsidRPr="00D1629A" w:rsidRDefault="00D1629A" w:rsidP="00D1629A">
      <w:pPr>
        <w:autoSpaceDE w:val="0"/>
        <w:autoSpaceDN w:val="0"/>
        <w:spacing w:before="74" w:line="276" w:lineRule="auto"/>
        <w:ind w:left="540"/>
        <w:rPr>
          <w:rFonts w:ascii="Times New Roman" w:hAnsi="Times New Roman"/>
          <w:snapToGrid/>
          <w:szCs w:val="24"/>
        </w:rPr>
      </w:pPr>
      <w:r w:rsidRPr="00D1629A">
        <w:rPr>
          <w:rFonts w:ascii="Times New Roman" w:hAnsi="Times New Roman"/>
          <w:snapToGrid/>
          <w:szCs w:val="24"/>
        </w:rPr>
        <w:t xml:space="preserve">Z-044.00 </w:t>
      </w:r>
      <w:r w:rsidRPr="00D1629A">
        <w:rPr>
          <w:rFonts w:ascii="Times New Roman" w:hAnsi="Times New Roman"/>
          <w:snapToGrid/>
          <w:sz w:val="22"/>
          <w:szCs w:val="22"/>
        </w:rPr>
        <w:tab/>
      </w:r>
      <w:r w:rsidRPr="00D1629A">
        <w:rPr>
          <w:rFonts w:ascii="Times New Roman" w:hAnsi="Times New Roman"/>
          <w:snapToGrid/>
          <w:szCs w:val="24"/>
        </w:rPr>
        <w:t xml:space="preserve">North-South Section 2 </w:t>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Cs w:val="24"/>
        </w:rPr>
        <w:t>06/07/2021</w:t>
      </w:r>
    </w:p>
    <w:p w14:paraId="687E9F90" w14:textId="77777777" w:rsidR="00D1629A" w:rsidRPr="00D1629A" w:rsidRDefault="00D1629A" w:rsidP="00D1629A">
      <w:pPr>
        <w:autoSpaceDE w:val="0"/>
        <w:autoSpaceDN w:val="0"/>
        <w:spacing w:before="74" w:line="276" w:lineRule="auto"/>
        <w:ind w:left="540"/>
        <w:rPr>
          <w:rFonts w:ascii="Times New Roman" w:hAnsi="Times New Roman"/>
          <w:snapToGrid/>
          <w:szCs w:val="24"/>
        </w:rPr>
      </w:pPr>
      <w:r w:rsidRPr="00D1629A">
        <w:rPr>
          <w:rFonts w:ascii="Times New Roman" w:hAnsi="Times New Roman"/>
          <w:snapToGrid/>
          <w:szCs w:val="24"/>
        </w:rPr>
        <w:t>Z-045.00</w:t>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Cs w:val="24"/>
        </w:rPr>
        <w:t>North-South Section 3</w:t>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Cs w:val="24"/>
        </w:rPr>
        <w:t>06/07/2021</w:t>
      </w:r>
    </w:p>
    <w:p w14:paraId="5CBC4754" w14:textId="77777777" w:rsidR="00D1629A" w:rsidRPr="00D1629A" w:rsidRDefault="00D1629A" w:rsidP="00D1629A">
      <w:pPr>
        <w:autoSpaceDE w:val="0"/>
        <w:autoSpaceDN w:val="0"/>
        <w:spacing w:before="74" w:line="276" w:lineRule="auto"/>
        <w:ind w:left="540"/>
        <w:rPr>
          <w:rFonts w:ascii="Times New Roman" w:hAnsi="Times New Roman"/>
          <w:snapToGrid/>
          <w:szCs w:val="24"/>
        </w:rPr>
      </w:pPr>
      <w:r w:rsidRPr="00D1629A">
        <w:rPr>
          <w:rFonts w:ascii="Times New Roman" w:hAnsi="Times New Roman"/>
          <w:snapToGrid/>
          <w:szCs w:val="24"/>
        </w:rPr>
        <w:lastRenderedPageBreak/>
        <w:t>Z-054.00</w:t>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Cs w:val="24"/>
        </w:rPr>
        <w:t>Illustrative Axonometrics</w:t>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 w:val="22"/>
          <w:szCs w:val="22"/>
        </w:rPr>
        <w:tab/>
      </w:r>
      <w:r w:rsidRPr="00D1629A">
        <w:rPr>
          <w:rFonts w:ascii="Times New Roman" w:hAnsi="Times New Roman"/>
          <w:snapToGrid/>
          <w:szCs w:val="24"/>
        </w:rPr>
        <w:t>04/30/2021</w:t>
      </w:r>
    </w:p>
    <w:p w14:paraId="3E09508F" w14:textId="0D469E01"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P-001.00</w:t>
      </w:r>
      <w:r w:rsidRPr="00D1629A">
        <w:rPr>
          <w:rFonts w:ascii="Times New Roman" w:hAnsi="Times New Roman"/>
          <w:bCs/>
          <w:snapToGrid/>
          <w:szCs w:val="22"/>
        </w:rPr>
        <w:tab/>
      </w:r>
      <w:r w:rsidRPr="00D1629A">
        <w:rPr>
          <w:rFonts w:ascii="Times New Roman" w:hAnsi="Times New Roman"/>
          <w:bCs/>
          <w:snapToGrid/>
          <w:szCs w:val="22"/>
        </w:rPr>
        <w:tab/>
        <w:t>PAA Phasing Plan</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1312E3">
        <w:rPr>
          <w:rFonts w:ascii="Times New Roman" w:hAnsi="Times New Roman"/>
          <w:bCs/>
          <w:dstrike/>
          <w:snapToGrid/>
          <w:szCs w:val="22"/>
        </w:rPr>
        <w:t>06/07</w:t>
      </w:r>
      <w:r w:rsidR="00E771FA">
        <w:rPr>
          <w:rFonts w:ascii="Times New Roman" w:hAnsi="Times New Roman"/>
          <w:bCs/>
          <w:snapToGrid/>
          <w:szCs w:val="22"/>
        </w:rPr>
        <w:t xml:space="preserve"> </w:t>
      </w:r>
      <w:r w:rsidR="00E771FA" w:rsidRPr="005B7683">
        <w:rPr>
          <w:rFonts w:ascii="Times New Roman" w:hAnsi="Times New Roman"/>
          <w:snapToGrid/>
          <w:szCs w:val="24"/>
          <w:u w:val="double"/>
        </w:rPr>
        <w:t>11/10</w:t>
      </w:r>
      <w:r w:rsidR="00E771FA" w:rsidRPr="00E771FA">
        <w:rPr>
          <w:rFonts w:ascii="Times New Roman" w:hAnsi="Times New Roman"/>
          <w:snapToGrid/>
          <w:szCs w:val="24"/>
        </w:rPr>
        <w:t>/</w:t>
      </w:r>
      <w:r w:rsidRPr="00D1629A">
        <w:rPr>
          <w:rFonts w:ascii="Times New Roman" w:hAnsi="Times New Roman"/>
          <w:bCs/>
          <w:snapToGrid/>
          <w:szCs w:val="22"/>
        </w:rPr>
        <w:t>2021</w:t>
      </w:r>
    </w:p>
    <w:p w14:paraId="06645F23" w14:textId="74BB7E84"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P-002.00</w:t>
      </w:r>
      <w:r w:rsidRPr="00D1629A">
        <w:rPr>
          <w:rFonts w:ascii="Times New Roman" w:hAnsi="Times New Roman"/>
          <w:bCs/>
          <w:snapToGrid/>
          <w:szCs w:val="22"/>
        </w:rPr>
        <w:tab/>
      </w:r>
      <w:r w:rsidRPr="00D1629A">
        <w:rPr>
          <w:rFonts w:ascii="Times New Roman" w:hAnsi="Times New Roman"/>
          <w:bCs/>
          <w:snapToGrid/>
          <w:szCs w:val="22"/>
        </w:rPr>
        <w:tab/>
        <w:t>Publicly Accessible Area Plan</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1312E3">
        <w:rPr>
          <w:rFonts w:ascii="Times New Roman" w:hAnsi="Times New Roman"/>
          <w:bCs/>
          <w:dstrike/>
          <w:snapToGrid/>
          <w:szCs w:val="22"/>
        </w:rPr>
        <w:t>06/07</w:t>
      </w:r>
      <w:r w:rsidR="00661D55" w:rsidRPr="00661D55">
        <w:rPr>
          <w:rFonts w:ascii="Times New Roman" w:hAnsi="Times New Roman"/>
          <w:bCs/>
          <w:snapToGrid/>
          <w:szCs w:val="22"/>
        </w:rPr>
        <w:t xml:space="preserve"> </w:t>
      </w:r>
      <w:r w:rsidR="00E771FA" w:rsidRPr="005B7683">
        <w:rPr>
          <w:rFonts w:ascii="Times New Roman" w:hAnsi="Times New Roman"/>
          <w:snapToGrid/>
          <w:szCs w:val="24"/>
          <w:u w:val="double"/>
        </w:rPr>
        <w:t>11/10</w:t>
      </w:r>
      <w:r w:rsidRPr="00D1629A">
        <w:rPr>
          <w:rFonts w:ascii="Times New Roman" w:hAnsi="Times New Roman"/>
          <w:bCs/>
          <w:snapToGrid/>
          <w:szCs w:val="22"/>
        </w:rPr>
        <w:t>/2021</w:t>
      </w:r>
    </w:p>
    <w:p w14:paraId="53A26561" w14:textId="648F1A30"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L-001.00</w:t>
      </w:r>
      <w:r w:rsidRPr="00D1629A">
        <w:rPr>
          <w:rFonts w:ascii="Times New Roman" w:hAnsi="Times New Roman"/>
          <w:bCs/>
          <w:snapToGrid/>
          <w:szCs w:val="22"/>
        </w:rPr>
        <w:tab/>
      </w:r>
      <w:r w:rsidRPr="00D1629A">
        <w:rPr>
          <w:rFonts w:ascii="Times New Roman" w:hAnsi="Times New Roman"/>
          <w:bCs/>
          <w:snapToGrid/>
          <w:szCs w:val="22"/>
        </w:rPr>
        <w:tab/>
        <w:t>Site Plan</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1312E3">
        <w:rPr>
          <w:rFonts w:ascii="Times New Roman" w:hAnsi="Times New Roman"/>
          <w:bCs/>
          <w:dstrike/>
          <w:snapToGrid/>
          <w:szCs w:val="22"/>
        </w:rPr>
        <w:t>06/07</w:t>
      </w:r>
      <w:r w:rsidR="00661D55" w:rsidRPr="00661D55">
        <w:rPr>
          <w:rFonts w:ascii="Times New Roman" w:hAnsi="Times New Roman"/>
          <w:bCs/>
          <w:snapToGrid/>
          <w:szCs w:val="22"/>
        </w:rPr>
        <w:t xml:space="preserve"> </w:t>
      </w:r>
      <w:r w:rsidR="00E771FA" w:rsidRPr="005B7683">
        <w:rPr>
          <w:rFonts w:ascii="Times New Roman" w:hAnsi="Times New Roman"/>
          <w:snapToGrid/>
          <w:szCs w:val="24"/>
          <w:u w:val="double"/>
        </w:rPr>
        <w:t>11/10</w:t>
      </w:r>
      <w:r w:rsidRPr="00D1629A">
        <w:rPr>
          <w:rFonts w:ascii="Times New Roman" w:hAnsi="Times New Roman"/>
          <w:bCs/>
          <w:snapToGrid/>
          <w:szCs w:val="22"/>
        </w:rPr>
        <w:t>/2021</w:t>
      </w:r>
    </w:p>
    <w:p w14:paraId="181825C3" w14:textId="7D317DF5"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L-101.00</w:t>
      </w:r>
      <w:r w:rsidRPr="00D1629A">
        <w:rPr>
          <w:rFonts w:ascii="Times New Roman" w:hAnsi="Times New Roman"/>
          <w:bCs/>
          <w:snapToGrid/>
          <w:szCs w:val="22"/>
        </w:rPr>
        <w:tab/>
      </w:r>
      <w:r w:rsidRPr="00D1629A">
        <w:rPr>
          <w:rFonts w:ascii="Times New Roman" w:hAnsi="Times New Roman"/>
          <w:bCs/>
          <w:snapToGrid/>
          <w:szCs w:val="22"/>
        </w:rPr>
        <w:tab/>
        <w:t>Open Area Plan</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1312E3">
        <w:rPr>
          <w:rFonts w:ascii="Times New Roman" w:hAnsi="Times New Roman"/>
          <w:bCs/>
          <w:dstrike/>
          <w:snapToGrid/>
          <w:szCs w:val="22"/>
        </w:rPr>
        <w:t>06/07</w:t>
      </w:r>
      <w:r w:rsidR="00661D55" w:rsidRPr="00661D55">
        <w:rPr>
          <w:rFonts w:ascii="Times New Roman" w:hAnsi="Times New Roman"/>
          <w:bCs/>
          <w:snapToGrid/>
          <w:szCs w:val="22"/>
        </w:rPr>
        <w:t xml:space="preserve"> </w:t>
      </w:r>
      <w:r w:rsidR="00E771FA" w:rsidRPr="005B7683">
        <w:rPr>
          <w:rFonts w:ascii="Times New Roman" w:hAnsi="Times New Roman"/>
          <w:snapToGrid/>
          <w:szCs w:val="24"/>
          <w:u w:val="double"/>
        </w:rPr>
        <w:t>11/10</w:t>
      </w:r>
      <w:r w:rsidRPr="00D1629A">
        <w:rPr>
          <w:rFonts w:ascii="Times New Roman" w:hAnsi="Times New Roman"/>
          <w:bCs/>
          <w:snapToGrid/>
          <w:szCs w:val="22"/>
        </w:rPr>
        <w:t>/2021</w:t>
      </w:r>
    </w:p>
    <w:p w14:paraId="716D766A" w14:textId="34C655E3"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L-201.00</w:t>
      </w:r>
      <w:r w:rsidRPr="00D1629A">
        <w:rPr>
          <w:rFonts w:ascii="Times New Roman" w:hAnsi="Times New Roman"/>
          <w:bCs/>
          <w:snapToGrid/>
          <w:szCs w:val="22"/>
        </w:rPr>
        <w:tab/>
      </w:r>
      <w:r w:rsidRPr="00D1629A">
        <w:rPr>
          <w:rFonts w:ascii="Times New Roman" w:hAnsi="Times New Roman"/>
          <w:bCs/>
          <w:snapToGrid/>
          <w:szCs w:val="22"/>
        </w:rPr>
        <w:tab/>
        <w:t>Layout and Grading Plan</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1312E3">
        <w:rPr>
          <w:rFonts w:ascii="Times New Roman" w:hAnsi="Times New Roman"/>
          <w:bCs/>
          <w:dstrike/>
          <w:snapToGrid/>
          <w:szCs w:val="22"/>
        </w:rPr>
        <w:t>06/07</w:t>
      </w:r>
      <w:r w:rsidR="00661D55" w:rsidRPr="00661D55">
        <w:rPr>
          <w:rFonts w:ascii="Times New Roman" w:hAnsi="Times New Roman"/>
          <w:bCs/>
          <w:snapToGrid/>
          <w:szCs w:val="22"/>
        </w:rPr>
        <w:t xml:space="preserve"> </w:t>
      </w:r>
      <w:r w:rsidR="00E771FA" w:rsidRPr="005B7683">
        <w:rPr>
          <w:rFonts w:ascii="Times New Roman" w:hAnsi="Times New Roman"/>
          <w:snapToGrid/>
          <w:szCs w:val="24"/>
          <w:u w:val="double"/>
        </w:rPr>
        <w:t>11/10</w:t>
      </w:r>
      <w:r w:rsidRPr="00D1629A">
        <w:rPr>
          <w:rFonts w:ascii="Times New Roman" w:hAnsi="Times New Roman"/>
          <w:bCs/>
          <w:snapToGrid/>
          <w:szCs w:val="22"/>
        </w:rPr>
        <w:t>/2021</w:t>
      </w:r>
    </w:p>
    <w:p w14:paraId="0F64B2C7" w14:textId="6B605C19"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L-301.00</w:t>
      </w:r>
      <w:r w:rsidRPr="00D1629A">
        <w:rPr>
          <w:rFonts w:ascii="Times New Roman" w:hAnsi="Times New Roman"/>
          <w:bCs/>
          <w:snapToGrid/>
          <w:szCs w:val="22"/>
        </w:rPr>
        <w:tab/>
      </w:r>
      <w:r w:rsidRPr="00D1629A">
        <w:rPr>
          <w:rFonts w:ascii="Times New Roman" w:hAnsi="Times New Roman"/>
          <w:bCs/>
          <w:snapToGrid/>
          <w:szCs w:val="22"/>
        </w:rPr>
        <w:tab/>
        <w:t>Planting Plan</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1312E3">
        <w:rPr>
          <w:rFonts w:ascii="Times New Roman" w:hAnsi="Times New Roman"/>
          <w:bCs/>
          <w:dstrike/>
          <w:snapToGrid/>
          <w:szCs w:val="22"/>
        </w:rPr>
        <w:t>06/07</w:t>
      </w:r>
      <w:r w:rsidR="00661D55" w:rsidRPr="00661D55">
        <w:rPr>
          <w:rFonts w:ascii="Times New Roman" w:hAnsi="Times New Roman"/>
          <w:bCs/>
          <w:snapToGrid/>
          <w:szCs w:val="22"/>
        </w:rPr>
        <w:t xml:space="preserve"> </w:t>
      </w:r>
      <w:r w:rsidR="00E771FA" w:rsidRPr="005B7683">
        <w:rPr>
          <w:rFonts w:ascii="Times New Roman" w:hAnsi="Times New Roman"/>
          <w:snapToGrid/>
          <w:szCs w:val="24"/>
          <w:u w:val="double"/>
        </w:rPr>
        <w:t>11/10</w:t>
      </w:r>
      <w:r w:rsidRPr="00D1629A">
        <w:rPr>
          <w:rFonts w:ascii="Times New Roman" w:hAnsi="Times New Roman"/>
          <w:bCs/>
          <w:snapToGrid/>
          <w:szCs w:val="22"/>
        </w:rPr>
        <w:t>/2021</w:t>
      </w:r>
    </w:p>
    <w:p w14:paraId="252B2FEC" w14:textId="12E57D45"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L-401.00</w:t>
      </w:r>
      <w:r w:rsidRPr="00D1629A">
        <w:rPr>
          <w:rFonts w:ascii="Times New Roman" w:hAnsi="Times New Roman"/>
          <w:bCs/>
          <w:snapToGrid/>
          <w:szCs w:val="22"/>
        </w:rPr>
        <w:tab/>
      </w:r>
      <w:r w:rsidRPr="00D1629A">
        <w:rPr>
          <w:rFonts w:ascii="Times New Roman" w:hAnsi="Times New Roman"/>
          <w:bCs/>
          <w:snapToGrid/>
          <w:szCs w:val="22"/>
        </w:rPr>
        <w:tab/>
        <w:t>Furniture and Fencing Plan</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1312E3">
        <w:rPr>
          <w:rFonts w:ascii="Times New Roman" w:hAnsi="Times New Roman"/>
          <w:bCs/>
          <w:dstrike/>
          <w:snapToGrid/>
          <w:szCs w:val="22"/>
        </w:rPr>
        <w:t>06/07</w:t>
      </w:r>
      <w:r w:rsidR="00661D55" w:rsidRPr="00661D55">
        <w:rPr>
          <w:rFonts w:ascii="Times New Roman" w:hAnsi="Times New Roman"/>
          <w:bCs/>
          <w:snapToGrid/>
          <w:szCs w:val="22"/>
        </w:rPr>
        <w:t xml:space="preserve"> </w:t>
      </w:r>
      <w:r w:rsidR="00E771FA" w:rsidRPr="005B7683">
        <w:rPr>
          <w:rFonts w:ascii="Times New Roman" w:hAnsi="Times New Roman"/>
          <w:snapToGrid/>
          <w:szCs w:val="24"/>
          <w:u w:val="double"/>
        </w:rPr>
        <w:t>11/10</w:t>
      </w:r>
      <w:r w:rsidRPr="00D1629A">
        <w:rPr>
          <w:rFonts w:ascii="Times New Roman" w:hAnsi="Times New Roman"/>
          <w:bCs/>
          <w:snapToGrid/>
          <w:szCs w:val="22"/>
        </w:rPr>
        <w:t>/2021</w:t>
      </w:r>
    </w:p>
    <w:p w14:paraId="04DA29FC" w14:textId="71D2BD42"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L-501.00</w:t>
      </w:r>
      <w:r w:rsidRPr="00D1629A">
        <w:rPr>
          <w:rFonts w:ascii="Times New Roman" w:hAnsi="Times New Roman"/>
          <w:bCs/>
          <w:snapToGrid/>
          <w:szCs w:val="22"/>
        </w:rPr>
        <w:tab/>
      </w:r>
      <w:r w:rsidRPr="00D1629A">
        <w:rPr>
          <w:rFonts w:ascii="Times New Roman" w:hAnsi="Times New Roman"/>
          <w:bCs/>
          <w:snapToGrid/>
          <w:szCs w:val="22"/>
        </w:rPr>
        <w:tab/>
        <w:t>F</w:t>
      </w:r>
      <w:r w:rsidR="00E771FA">
        <w:rPr>
          <w:rFonts w:ascii="Times New Roman" w:hAnsi="Times New Roman"/>
          <w:bCs/>
          <w:snapToGrid/>
          <w:szCs w:val="22"/>
        </w:rPr>
        <w:t>ence and Furnishing Details</w:t>
      </w:r>
      <w:r w:rsidR="00E771FA">
        <w:rPr>
          <w:rFonts w:ascii="Times New Roman" w:hAnsi="Times New Roman"/>
          <w:bCs/>
          <w:snapToGrid/>
          <w:szCs w:val="22"/>
        </w:rPr>
        <w:tab/>
      </w:r>
      <w:r w:rsidR="00E771FA">
        <w:rPr>
          <w:rFonts w:ascii="Times New Roman" w:hAnsi="Times New Roman"/>
          <w:bCs/>
          <w:snapToGrid/>
          <w:szCs w:val="22"/>
        </w:rPr>
        <w:tab/>
      </w:r>
      <w:r w:rsidR="00E771FA">
        <w:rPr>
          <w:rFonts w:ascii="Times New Roman" w:hAnsi="Times New Roman"/>
          <w:bCs/>
          <w:snapToGrid/>
          <w:szCs w:val="22"/>
        </w:rPr>
        <w:tab/>
      </w:r>
      <w:r w:rsidR="00E771FA">
        <w:rPr>
          <w:rFonts w:ascii="Times New Roman" w:hAnsi="Times New Roman"/>
          <w:bCs/>
          <w:snapToGrid/>
          <w:szCs w:val="22"/>
        </w:rPr>
        <w:tab/>
      </w:r>
      <w:r w:rsidR="00E771FA">
        <w:rPr>
          <w:rFonts w:ascii="Times New Roman" w:hAnsi="Times New Roman"/>
          <w:bCs/>
          <w:snapToGrid/>
          <w:szCs w:val="22"/>
        </w:rPr>
        <w:tab/>
      </w:r>
      <w:r w:rsidRPr="00D1629A">
        <w:rPr>
          <w:rFonts w:ascii="Times New Roman" w:hAnsi="Times New Roman"/>
          <w:bCs/>
          <w:snapToGrid/>
          <w:szCs w:val="22"/>
        </w:rPr>
        <w:t>06/07/2021</w:t>
      </w:r>
    </w:p>
    <w:p w14:paraId="40895355" w14:textId="77777777" w:rsidR="00D1629A" w:rsidRPr="00D1629A" w:rsidRDefault="00D1629A" w:rsidP="00D1629A">
      <w:pPr>
        <w:autoSpaceDE w:val="0"/>
        <w:autoSpaceDN w:val="0"/>
        <w:spacing w:before="74" w:line="276" w:lineRule="auto"/>
        <w:ind w:left="540"/>
        <w:rPr>
          <w:rFonts w:ascii="Times New Roman" w:hAnsi="Times New Roman"/>
          <w:bCs/>
          <w:snapToGrid/>
          <w:szCs w:val="22"/>
        </w:rPr>
      </w:pPr>
      <w:r w:rsidRPr="00D1629A">
        <w:rPr>
          <w:rFonts w:ascii="Times New Roman" w:hAnsi="Times New Roman"/>
          <w:bCs/>
          <w:snapToGrid/>
          <w:szCs w:val="22"/>
        </w:rPr>
        <w:t>L-502.00</w:t>
      </w:r>
      <w:r w:rsidRPr="00D1629A">
        <w:rPr>
          <w:rFonts w:ascii="Times New Roman" w:hAnsi="Times New Roman"/>
          <w:bCs/>
          <w:snapToGrid/>
          <w:szCs w:val="22"/>
        </w:rPr>
        <w:tab/>
      </w:r>
      <w:r w:rsidRPr="00D1629A">
        <w:rPr>
          <w:rFonts w:ascii="Times New Roman" w:hAnsi="Times New Roman"/>
          <w:bCs/>
          <w:snapToGrid/>
          <w:szCs w:val="22"/>
        </w:rPr>
        <w:tab/>
        <w:t>Planting Details</w:t>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r>
      <w:r w:rsidRPr="00D1629A">
        <w:rPr>
          <w:rFonts w:ascii="Times New Roman" w:hAnsi="Times New Roman"/>
          <w:bCs/>
          <w:snapToGrid/>
          <w:szCs w:val="22"/>
        </w:rPr>
        <w:tab/>
        <w:t xml:space="preserve">06/07/2021 </w:t>
      </w:r>
    </w:p>
    <w:p w14:paraId="6F6D88AE" w14:textId="77777777" w:rsidR="00D1629A" w:rsidRPr="00D1629A" w:rsidRDefault="00D1629A" w:rsidP="00D1629A">
      <w:pPr>
        <w:autoSpaceDE w:val="0"/>
        <w:autoSpaceDN w:val="0"/>
        <w:jc w:val="both"/>
        <w:rPr>
          <w:rFonts w:ascii="Times New Roman" w:hAnsi="Times New Roman"/>
          <w:bCs/>
          <w:snapToGrid/>
          <w:szCs w:val="22"/>
        </w:rPr>
      </w:pPr>
    </w:p>
    <w:p w14:paraId="582172A5" w14:textId="323B883E" w:rsidR="00D1629A" w:rsidRDefault="00D1629A" w:rsidP="00D1629A">
      <w:pPr>
        <w:numPr>
          <w:ilvl w:val="0"/>
          <w:numId w:val="8"/>
        </w:numPr>
        <w:autoSpaceDE w:val="0"/>
        <w:autoSpaceDN w:val="0"/>
        <w:ind w:left="540" w:hanging="540"/>
        <w:jc w:val="both"/>
        <w:rPr>
          <w:rFonts w:ascii="Times New Roman" w:hAnsi="Times New Roman"/>
          <w:bCs/>
          <w:snapToGrid/>
          <w:szCs w:val="22"/>
        </w:rPr>
      </w:pPr>
      <w:r w:rsidRPr="00D1629A">
        <w:rPr>
          <w:rFonts w:ascii="Times New Roman" w:hAnsi="Times New Roman"/>
          <w:bCs/>
          <w:snapToGrid/>
          <w:szCs w:val="22"/>
        </w:rPr>
        <w:t xml:space="preserve">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 </w:t>
      </w:r>
    </w:p>
    <w:p w14:paraId="30E67C1B" w14:textId="77777777" w:rsidR="00D1629A" w:rsidRPr="00D1629A" w:rsidRDefault="00D1629A" w:rsidP="00D1629A">
      <w:pPr>
        <w:autoSpaceDE w:val="0"/>
        <w:autoSpaceDN w:val="0"/>
        <w:ind w:left="540"/>
        <w:jc w:val="both"/>
        <w:rPr>
          <w:rFonts w:ascii="Times New Roman" w:hAnsi="Times New Roman"/>
          <w:bCs/>
          <w:snapToGrid/>
          <w:szCs w:val="22"/>
        </w:rPr>
      </w:pPr>
    </w:p>
    <w:p w14:paraId="16381277" w14:textId="691D2B5D" w:rsidR="00D1629A" w:rsidRDefault="00D1629A" w:rsidP="00D1629A">
      <w:pPr>
        <w:numPr>
          <w:ilvl w:val="0"/>
          <w:numId w:val="8"/>
        </w:numPr>
        <w:autoSpaceDE w:val="0"/>
        <w:autoSpaceDN w:val="0"/>
        <w:ind w:left="540" w:hanging="540"/>
        <w:jc w:val="both"/>
        <w:rPr>
          <w:rFonts w:ascii="Times New Roman" w:hAnsi="Times New Roman"/>
          <w:bCs/>
          <w:snapToGrid/>
          <w:szCs w:val="22"/>
        </w:rPr>
      </w:pPr>
      <w:r w:rsidRPr="00D1629A">
        <w:rPr>
          <w:rFonts w:ascii="Times New Roman" w:hAnsi="Times New Roman"/>
          <w:bCs/>
          <w:snapToGrid/>
          <w:szCs w:val="22"/>
        </w:rPr>
        <w:t xml:space="preserve">Such development shall conform to all applicable laws and regulations relating to its construction, operation and maintenance. </w:t>
      </w:r>
    </w:p>
    <w:p w14:paraId="1F1578D0" w14:textId="572BE94D" w:rsidR="00D1629A" w:rsidRPr="00D1629A" w:rsidRDefault="00D1629A" w:rsidP="00D1629A">
      <w:pPr>
        <w:autoSpaceDE w:val="0"/>
        <w:autoSpaceDN w:val="0"/>
        <w:jc w:val="both"/>
        <w:rPr>
          <w:rFonts w:ascii="Times New Roman" w:hAnsi="Times New Roman"/>
          <w:bCs/>
          <w:snapToGrid/>
          <w:szCs w:val="22"/>
        </w:rPr>
      </w:pPr>
    </w:p>
    <w:p w14:paraId="00290FA3" w14:textId="3B435101" w:rsidR="00D1629A" w:rsidRDefault="00D1629A" w:rsidP="00D1629A">
      <w:pPr>
        <w:numPr>
          <w:ilvl w:val="0"/>
          <w:numId w:val="8"/>
        </w:numPr>
        <w:autoSpaceDE w:val="0"/>
        <w:autoSpaceDN w:val="0"/>
        <w:ind w:left="540" w:hanging="540"/>
        <w:jc w:val="both"/>
        <w:rPr>
          <w:rFonts w:ascii="Times New Roman" w:hAnsi="Times New Roman"/>
          <w:bCs/>
          <w:snapToGrid/>
          <w:szCs w:val="22"/>
        </w:rPr>
      </w:pPr>
      <w:r w:rsidRPr="00D1629A">
        <w:rPr>
          <w:rFonts w:ascii="Times New Roman" w:hAnsi="Times New Roman"/>
          <w:bCs/>
          <w:snapToGrid/>
          <w:szCs w:val="22"/>
        </w:rPr>
        <w:t xml:space="preserve">All leases, subleases, or other agreements for use or occupancy of space at the subject property shall give actual notice of this special permit to the lessee, sublessee or occupant. </w:t>
      </w:r>
    </w:p>
    <w:p w14:paraId="252A8D3C" w14:textId="77777777" w:rsidR="00D1629A" w:rsidRPr="00D1629A" w:rsidRDefault="00D1629A" w:rsidP="00D1629A">
      <w:pPr>
        <w:pStyle w:val="ListParagraph"/>
        <w:rPr>
          <w:rFonts w:ascii="Times New Roman" w:hAnsi="Times New Roman"/>
          <w:bCs/>
          <w:sz w:val="24"/>
        </w:rPr>
      </w:pPr>
    </w:p>
    <w:p w14:paraId="4249A0BA" w14:textId="43627E91" w:rsidR="00D1629A" w:rsidRDefault="00D1629A" w:rsidP="00D1629A">
      <w:pPr>
        <w:numPr>
          <w:ilvl w:val="0"/>
          <w:numId w:val="8"/>
        </w:numPr>
        <w:autoSpaceDE w:val="0"/>
        <w:autoSpaceDN w:val="0"/>
        <w:ind w:left="540" w:hanging="540"/>
        <w:jc w:val="both"/>
        <w:rPr>
          <w:rFonts w:ascii="Times New Roman" w:hAnsi="Times New Roman"/>
          <w:bCs/>
          <w:snapToGrid/>
          <w:szCs w:val="22"/>
        </w:rPr>
      </w:pPr>
      <w:r w:rsidRPr="00D1629A">
        <w:rPr>
          <w:rFonts w:ascii="Times New Roman" w:hAnsi="Times New Roman"/>
          <w:bCs/>
          <w:snapToGrid/>
          <w:szCs w:val="22"/>
        </w:rPr>
        <w:t xml:space="preserve">No development pursuant to this resolution shall be permitted until the Restrictive Declaration attached as Exhibit A, </w:t>
      </w:r>
      <w:r w:rsidR="00E11273" w:rsidRPr="00E11273">
        <w:rPr>
          <w:rFonts w:ascii="Times New Roman" w:hAnsi="Times New Roman"/>
          <w:bCs/>
          <w:snapToGrid/>
          <w:szCs w:val="22"/>
          <w:u w:val="double"/>
        </w:rPr>
        <w:t>as amended by the Council,</w:t>
      </w:r>
      <w:r w:rsidR="00E11273">
        <w:rPr>
          <w:rFonts w:ascii="Times New Roman" w:hAnsi="Times New Roman"/>
          <w:bCs/>
          <w:snapToGrid/>
          <w:szCs w:val="22"/>
        </w:rPr>
        <w:t xml:space="preserve"> </w:t>
      </w:r>
      <w:r w:rsidRPr="00D1629A">
        <w:rPr>
          <w:rFonts w:ascii="Times New Roman" w:hAnsi="Times New Roman"/>
          <w:bCs/>
          <w:snapToGrid/>
          <w:szCs w:val="22"/>
        </w:rPr>
        <w:t xml:space="preserve">as same may be modified with any necessary administrative or technical changes, all as acceptable to the Counsel of the Department of City Planning, is executed and recorded and such Restrictive Declaration shall have been recorded and filed in the Office of the Register of the City of New York, County of Kings.  Such Restrictive Declaration shall be deemed incorporated herein as a condition of this resolution. </w:t>
      </w:r>
    </w:p>
    <w:p w14:paraId="5E4B6092" w14:textId="77777777" w:rsidR="00D1629A" w:rsidRPr="00D1629A" w:rsidRDefault="00D1629A" w:rsidP="00D1629A">
      <w:pPr>
        <w:autoSpaceDE w:val="0"/>
        <w:autoSpaceDN w:val="0"/>
        <w:ind w:left="540"/>
        <w:jc w:val="both"/>
        <w:rPr>
          <w:rFonts w:ascii="Times New Roman" w:hAnsi="Times New Roman"/>
          <w:bCs/>
          <w:snapToGrid/>
          <w:szCs w:val="22"/>
        </w:rPr>
      </w:pPr>
    </w:p>
    <w:p w14:paraId="1DA7E879" w14:textId="5F4A8E56" w:rsidR="00D1629A" w:rsidRDefault="00D1629A" w:rsidP="00D1629A">
      <w:pPr>
        <w:numPr>
          <w:ilvl w:val="0"/>
          <w:numId w:val="8"/>
        </w:numPr>
        <w:autoSpaceDE w:val="0"/>
        <w:autoSpaceDN w:val="0"/>
        <w:ind w:left="540" w:hanging="540"/>
        <w:jc w:val="both"/>
        <w:rPr>
          <w:rFonts w:ascii="Times New Roman" w:hAnsi="Times New Roman"/>
          <w:bCs/>
          <w:snapToGrid/>
          <w:szCs w:val="22"/>
        </w:rPr>
      </w:pPr>
      <w:r w:rsidRPr="00D1629A">
        <w:rPr>
          <w:rFonts w:ascii="Times New Roman" w:hAnsi="Times New Roman"/>
          <w:bCs/>
          <w:snapToGrid/>
          <w:szCs w:val="22"/>
        </w:rPr>
        <w:t>In the event the property that is the subject of the application is developed as, sold as, or converted to condominium units, a homeowners association, or cooperative ownership, a copy of this report and resolution and any subsequent modifications shall be provided to the Attorney General of the State of New York at the time of application for any such condominium, homeowners’ or cooperative offering plan and, if the Attorney General so directs, shall be incorporated in full in any offering documents relating to this property.</w:t>
      </w:r>
    </w:p>
    <w:p w14:paraId="3038BF0A" w14:textId="77777777" w:rsidR="00D1629A" w:rsidRPr="00D1629A" w:rsidRDefault="00D1629A" w:rsidP="00D1629A">
      <w:pPr>
        <w:pStyle w:val="ListParagraph"/>
        <w:rPr>
          <w:rFonts w:ascii="Times New Roman" w:hAnsi="Times New Roman"/>
          <w:bCs/>
          <w:sz w:val="24"/>
        </w:rPr>
      </w:pPr>
    </w:p>
    <w:p w14:paraId="4D8E3735" w14:textId="0B3EDDB3" w:rsidR="00D1629A" w:rsidRDefault="00D1629A" w:rsidP="00D1629A">
      <w:pPr>
        <w:numPr>
          <w:ilvl w:val="0"/>
          <w:numId w:val="8"/>
        </w:numPr>
        <w:autoSpaceDE w:val="0"/>
        <w:autoSpaceDN w:val="0"/>
        <w:ind w:left="540" w:hanging="540"/>
        <w:jc w:val="both"/>
        <w:rPr>
          <w:rFonts w:ascii="Times New Roman" w:hAnsi="Times New Roman"/>
          <w:bCs/>
          <w:snapToGrid/>
          <w:szCs w:val="22"/>
        </w:rPr>
      </w:pPr>
      <w:r w:rsidRPr="00D1629A">
        <w:rPr>
          <w:rFonts w:ascii="Times New Roman" w:hAnsi="Times New Roman"/>
          <w:bCs/>
          <w:snapToGrid/>
          <w:szCs w:val="22"/>
        </w:rPr>
        <w:lastRenderedPageBreak/>
        <w:t xml:space="preserve">Upon the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w:t>
      </w:r>
      <w:r w:rsidRPr="00D1629A">
        <w:rPr>
          <w:rFonts w:ascii="Times New Roman" w:hAnsi="Times New Roman"/>
          <w:b/>
          <w:snapToGrid/>
          <w:szCs w:val="22"/>
        </w:rPr>
        <w:t>(</w:t>
      </w:r>
      <w:r w:rsidRPr="00D1629A">
        <w:rPr>
          <w:rFonts w:ascii="Times New Roman" w:hAnsi="Times New Roman"/>
          <w:bCs/>
          <w:snapToGrid/>
          <w:szCs w:val="22"/>
        </w:rPr>
        <w:t>C 210481 ZSK)  hereby granted, the City Planning Commission may, without the consent</w:t>
      </w:r>
      <w:r w:rsidRPr="00D1629A">
        <w:rPr>
          <w:rFonts w:ascii="Times New Roman" w:hAnsi="Times New Roman"/>
          <w:b/>
          <w:snapToGrid/>
          <w:szCs w:val="22"/>
        </w:rPr>
        <w:t xml:space="preserve"> </w:t>
      </w:r>
      <w:r w:rsidRPr="00D1629A">
        <w:rPr>
          <w:rFonts w:ascii="Times New Roman" w:hAnsi="Times New Roman"/>
          <w:bCs/>
          <w:snapToGrid/>
          <w:szCs w:val="22"/>
        </w:rPr>
        <w:t xml:space="preserve">of any other party, revoke any portion of or all of said special permit. Such power of revocation shall be in addition to and not limited to any other powers of the City Planning Commission, or of any other agency of government, or any private person or entity. Any such failure or breach of any of the conditions as stated above, may constitute grounds for the City Planning Commission or City Council, as applicable, to disapprove any application for modification, renewal or extension of the special permit hereby granted or of the attached restrictive declaration. </w:t>
      </w:r>
    </w:p>
    <w:p w14:paraId="79729E32" w14:textId="77777777" w:rsidR="00D1629A" w:rsidRPr="00D1629A" w:rsidRDefault="00D1629A" w:rsidP="00D1629A">
      <w:pPr>
        <w:pStyle w:val="ListParagraph"/>
        <w:rPr>
          <w:rFonts w:ascii="Times New Roman" w:hAnsi="Times New Roman"/>
          <w:bCs/>
          <w:sz w:val="24"/>
        </w:rPr>
      </w:pPr>
    </w:p>
    <w:p w14:paraId="63E8D082" w14:textId="77777777" w:rsidR="00D1629A" w:rsidRPr="00D1629A" w:rsidRDefault="00D1629A" w:rsidP="00D1629A">
      <w:pPr>
        <w:numPr>
          <w:ilvl w:val="0"/>
          <w:numId w:val="8"/>
        </w:numPr>
        <w:autoSpaceDE w:val="0"/>
        <w:autoSpaceDN w:val="0"/>
        <w:ind w:left="540" w:hanging="540"/>
        <w:jc w:val="both"/>
        <w:rPr>
          <w:rFonts w:ascii="Times New Roman" w:hAnsi="Times New Roman"/>
          <w:bCs/>
          <w:snapToGrid/>
          <w:szCs w:val="22"/>
        </w:rPr>
      </w:pPr>
      <w:r w:rsidRPr="00D1629A">
        <w:rPr>
          <w:rFonts w:ascii="Times New Roman" w:hAnsi="Times New Roman"/>
          <w:bCs/>
          <w:snapToGrid/>
          <w:szCs w:val="22"/>
        </w:rPr>
        <w:t xml:space="preserve">Neither the City of New York nor its employees or agents shall have any liability for money damages by reason of the City’s or such employee’s or agent’s failure to act in accordance with the provisions of this special permit. </w:t>
      </w:r>
    </w:p>
    <w:p w14:paraId="000C74D1" w14:textId="1B46C818" w:rsidR="00D1629A" w:rsidRDefault="00D1629A" w:rsidP="00D1629A">
      <w:pPr>
        <w:widowControl/>
        <w:autoSpaceDE w:val="0"/>
        <w:autoSpaceDN w:val="0"/>
        <w:adjustRightInd w:val="0"/>
        <w:jc w:val="both"/>
        <w:rPr>
          <w:rFonts w:ascii="Times New Roman" w:hAnsi="Times New Roman"/>
          <w:szCs w:val="24"/>
        </w:rPr>
      </w:pPr>
    </w:p>
    <w:p w14:paraId="4649FFFF" w14:textId="77777777" w:rsidR="00423626" w:rsidRPr="004C12EF" w:rsidRDefault="00726E50" w:rsidP="008B075A">
      <w:pPr>
        <w:widowControl/>
        <w:jc w:val="both"/>
        <w:rPr>
          <w:rFonts w:ascii="Times New Roman" w:hAnsi="Times New Roman"/>
          <w:szCs w:val="24"/>
        </w:rPr>
      </w:pPr>
      <w:r w:rsidRPr="004C12EF">
        <w:rPr>
          <w:rFonts w:ascii="Times New Roman" w:hAnsi="Times New Roman"/>
          <w:szCs w:val="24"/>
        </w:rPr>
        <w:t>Adopted.</w:t>
      </w:r>
    </w:p>
    <w:p w14:paraId="1FEEA252" w14:textId="77777777" w:rsidR="00E32E37" w:rsidRPr="004C12EF" w:rsidRDefault="00E32E37" w:rsidP="008B075A">
      <w:pPr>
        <w:widowControl/>
        <w:jc w:val="both"/>
        <w:rPr>
          <w:rFonts w:ascii="Times New Roman" w:hAnsi="Times New Roman"/>
          <w:szCs w:val="24"/>
        </w:rPr>
      </w:pPr>
    </w:p>
    <w:p w14:paraId="20D5DE9C" w14:textId="77777777" w:rsidR="00423626" w:rsidRPr="004C12EF" w:rsidRDefault="00423626" w:rsidP="008B075A">
      <w:pPr>
        <w:tabs>
          <w:tab w:val="left" w:pos="720"/>
        </w:tabs>
        <w:ind w:firstLine="720"/>
        <w:jc w:val="both"/>
        <w:rPr>
          <w:rFonts w:ascii="Times New Roman" w:hAnsi="Times New Roman"/>
          <w:szCs w:val="24"/>
        </w:rPr>
      </w:pPr>
      <w:r w:rsidRPr="004C12EF">
        <w:rPr>
          <w:rFonts w:ascii="Times New Roman" w:hAnsi="Times New Roman"/>
          <w:szCs w:val="24"/>
        </w:rPr>
        <w:t>Office of the City Clerk, }</w:t>
      </w:r>
    </w:p>
    <w:p w14:paraId="47C9D0B3" w14:textId="77777777" w:rsidR="00423626" w:rsidRPr="004C12EF" w:rsidRDefault="00423626" w:rsidP="008B075A">
      <w:pPr>
        <w:ind w:firstLine="720"/>
        <w:jc w:val="both"/>
        <w:rPr>
          <w:rFonts w:ascii="Times New Roman" w:hAnsi="Times New Roman"/>
          <w:szCs w:val="24"/>
        </w:rPr>
      </w:pPr>
      <w:r w:rsidRPr="004C12EF">
        <w:rPr>
          <w:rFonts w:ascii="Times New Roman" w:hAnsi="Times New Roman"/>
          <w:szCs w:val="24"/>
        </w:rPr>
        <w:t>The City of New York,  } ss.:</w:t>
      </w:r>
    </w:p>
    <w:p w14:paraId="24584E8D" w14:textId="77777777" w:rsidR="00423626" w:rsidRPr="004C12EF" w:rsidRDefault="00423626" w:rsidP="008B075A">
      <w:pPr>
        <w:jc w:val="both"/>
        <w:rPr>
          <w:rFonts w:ascii="Times New Roman" w:hAnsi="Times New Roman"/>
          <w:szCs w:val="24"/>
        </w:rPr>
      </w:pPr>
    </w:p>
    <w:p w14:paraId="6ACA43CC" w14:textId="45FD84B9" w:rsidR="00423626" w:rsidRPr="004C12EF" w:rsidRDefault="00423626" w:rsidP="008B075A">
      <w:pPr>
        <w:pStyle w:val="BodyTextIndent"/>
        <w:spacing w:after="0"/>
        <w:ind w:left="0" w:firstLine="1440"/>
        <w:rPr>
          <w:rFonts w:ascii="Times New Roman" w:hAnsi="Times New Roman"/>
          <w:szCs w:val="24"/>
        </w:rPr>
      </w:pPr>
      <w:r w:rsidRPr="004C12EF">
        <w:rPr>
          <w:rFonts w:ascii="Times New Roman" w:hAnsi="Times New Roman"/>
          <w:szCs w:val="24"/>
        </w:rPr>
        <w:t xml:space="preserve">I hereby certify that the foregoing is a true copy of a Resolution passed by The Council of The City of New York on </w:t>
      </w:r>
      <w:r w:rsidR="000A63A1">
        <w:rPr>
          <w:rFonts w:ascii="Times New Roman" w:hAnsi="Times New Roman"/>
          <w:szCs w:val="24"/>
        </w:rPr>
        <w:t>___________</w:t>
      </w:r>
      <w:r w:rsidR="004C4006" w:rsidRPr="00D1629A">
        <w:rPr>
          <w:rFonts w:ascii="Times New Roman" w:hAnsi="Times New Roman"/>
          <w:szCs w:val="24"/>
        </w:rPr>
        <w:t>,</w:t>
      </w:r>
      <w:r w:rsidR="000A1135" w:rsidRPr="004C12EF">
        <w:rPr>
          <w:rFonts w:ascii="Times New Roman" w:hAnsi="Times New Roman"/>
          <w:szCs w:val="24"/>
        </w:rPr>
        <w:t xml:space="preserve"> 20</w:t>
      </w:r>
      <w:r w:rsidR="007D6EF5" w:rsidRPr="004C12EF">
        <w:rPr>
          <w:rFonts w:ascii="Times New Roman" w:hAnsi="Times New Roman"/>
          <w:szCs w:val="24"/>
        </w:rPr>
        <w:t>2</w:t>
      </w:r>
      <w:r w:rsidR="005232BB" w:rsidRPr="004C12EF">
        <w:rPr>
          <w:rFonts w:ascii="Times New Roman" w:hAnsi="Times New Roman"/>
          <w:szCs w:val="24"/>
        </w:rPr>
        <w:t>1</w:t>
      </w:r>
      <w:r w:rsidRPr="004C12EF">
        <w:rPr>
          <w:rFonts w:ascii="Times New Roman" w:hAnsi="Times New Roman"/>
          <w:szCs w:val="24"/>
        </w:rPr>
        <w:t>, on file in this office.</w:t>
      </w:r>
    </w:p>
    <w:p w14:paraId="6C97DB5F" w14:textId="77777777" w:rsidR="002B0104" w:rsidRPr="004C12EF" w:rsidRDefault="002B0104" w:rsidP="008B075A">
      <w:pPr>
        <w:jc w:val="both"/>
        <w:rPr>
          <w:rFonts w:ascii="Times New Roman" w:hAnsi="Times New Roman"/>
          <w:szCs w:val="24"/>
        </w:rPr>
      </w:pPr>
    </w:p>
    <w:p w14:paraId="18C7CBDE" w14:textId="77777777" w:rsidR="007006CE" w:rsidRPr="004C12EF" w:rsidRDefault="007006CE" w:rsidP="008B075A">
      <w:pPr>
        <w:jc w:val="both"/>
        <w:rPr>
          <w:rFonts w:ascii="Times New Roman" w:hAnsi="Times New Roman"/>
          <w:szCs w:val="24"/>
        </w:rPr>
      </w:pPr>
    </w:p>
    <w:p w14:paraId="43E4BCF8" w14:textId="77777777" w:rsidR="00C103F4" w:rsidRPr="004C12EF" w:rsidRDefault="00C103F4" w:rsidP="008B075A">
      <w:pPr>
        <w:jc w:val="both"/>
        <w:rPr>
          <w:rFonts w:ascii="Times New Roman" w:hAnsi="Times New Roman"/>
          <w:szCs w:val="24"/>
        </w:rPr>
      </w:pPr>
    </w:p>
    <w:p w14:paraId="39324E36" w14:textId="77777777" w:rsidR="00726E50" w:rsidRPr="004C12EF" w:rsidRDefault="00726E50" w:rsidP="008B075A">
      <w:pPr>
        <w:jc w:val="both"/>
        <w:rPr>
          <w:rFonts w:ascii="Times New Roman" w:hAnsi="Times New Roman"/>
          <w:szCs w:val="24"/>
        </w:rPr>
      </w:pPr>
    </w:p>
    <w:p w14:paraId="59EF3878" w14:textId="77777777" w:rsidR="006D0364" w:rsidRPr="004C12EF" w:rsidRDefault="006D0364" w:rsidP="008B075A">
      <w:pPr>
        <w:tabs>
          <w:tab w:val="left" w:pos="-1440"/>
        </w:tabs>
        <w:jc w:val="right"/>
        <w:rPr>
          <w:rFonts w:ascii="Times New Roman" w:hAnsi="Times New Roman"/>
          <w:szCs w:val="24"/>
        </w:rPr>
      </w:pPr>
      <w:r w:rsidRPr="004C12EF">
        <w:rPr>
          <w:rFonts w:ascii="Times New Roman" w:hAnsi="Times New Roman"/>
          <w:szCs w:val="24"/>
        </w:rPr>
        <w:t>.....................................................</w:t>
      </w:r>
    </w:p>
    <w:p w14:paraId="49563F0A" w14:textId="77777777" w:rsidR="006D0364" w:rsidRPr="004C12EF" w:rsidRDefault="006D0364" w:rsidP="008B075A">
      <w:pPr>
        <w:tabs>
          <w:tab w:val="left" w:pos="-1440"/>
        </w:tabs>
        <w:jc w:val="right"/>
        <w:rPr>
          <w:rFonts w:ascii="Times New Roman" w:hAnsi="Times New Roman"/>
          <w:szCs w:val="24"/>
        </w:rPr>
      </w:pPr>
      <w:r w:rsidRPr="004C12EF">
        <w:rPr>
          <w:rFonts w:ascii="Times New Roman" w:hAnsi="Times New Roman"/>
          <w:szCs w:val="24"/>
        </w:rPr>
        <w:t>City Clerk, Clerk of The Council</w:t>
      </w:r>
    </w:p>
    <w:sectPr w:rsidR="006D0364" w:rsidRPr="004C12EF" w:rsidSect="00965861">
      <w:headerReference w:type="default" r:id="rId7"/>
      <w:footerReference w:type="even" r:id="rId8"/>
      <w:footerReference w:type="default" r:id="rId9"/>
      <w:type w:val="continuous"/>
      <w:pgSz w:w="12240" w:h="15840"/>
      <w:pgMar w:top="1440" w:right="1440" w:bottom="1440" w:left="1584"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E4A1" w14:textId="77777777" w:rsidR="00A23726" w:rsidRDefault="00A23726">
      <w:r>
        <w:separator/>
      </w:r>
    </w:p>
  </w:endnote>
  <w:endnote w:type="continuationSeparator" w:id="0">
    <w:p w14:paraId="5A6D0E8A" w14:textId="77777777" w:rsidR="00A23726" w:rsidRDefault="00A2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825E" w14:textId="77777777"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C0653" w14:textId="77777777"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6990" w14:textId="77777777"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0B24" w14:textId="77777777" w:rsidR="00A23726" w:rsidRDefault="00A23726">
      <w:r>
        <w:separator/>
      </w:r>
    </w:p>
  </w:footnote>
  <w:footnote w:type="continuationSeparator" w:id="0">
    <w:p w14:paraId="544FE9B2" w14:textId="77777777" w:rsidR="00A23726" w:rsidRDefault="00A2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8A80" w14:textId="77777777" w:rsidR="00CD062A" w:rsidRDefault="00CD062A">
    <w:pPr>
      <w:pStyle w:val="Header"/>
      <w:rPr>
        <w:rFonts w:ascii="Times New Roman" w:hAnsi="Times New Roman"/>
        <w:b/>
        <w:bCs/>
      </w:rPr>
    </w:pPr>
  </w:p>
  <w:p w14:paraId="6F6F4C34" w14:textId="77777777" w:rsidR="00726E50" w:rsidRDefault="00726E50">
    <w:pPr>
      <w:pStyle w:val="Header"/>
      <w:rPr>
        <w:rFonts w:ascii="Times New Roman" w:hAnsi="Times New Roman"/>
        <w:b/>
        <w:bCs/>
      </w:rPr>
    </w:pPr>
  </w:p>
  <w:p w14:paraId="1BCB62D3" w14:textId="77777777" w:rsidR="00726E50" w:rsidRDefault="00726E50">
    <w:pPr>
      <w:pStyle w:val="Header"/>
      <w:rPr>
        <w:rFonts w:ascii="Times New Roman" w:hAnsi="Times New Roman"/>
        <w:b/>
        <w:bCs/>
      </w:rPr>
    </w:pPr>
  </w:p>
  <w:p w14:paraId="649AFCE9" w14:textId="2099C1B6"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906C91">
      <w:rPr>
        <w:rFonts w:ascii="Times New Roman" w:hAnsi="Times New Roman"/>
        <w:b/>
        <w:bCs/>
        <w:noProof/>
        <w:szCs w:val="24"/>
      </w:rPr>
      <w:t>4</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906C91">
      <w:rPr>
        <w:rFonts w:ascii="Times New Roman" w:hAnsi="Times New Roman"/>
        <w:b/>
        <w:bCs/>
        <w:noProof/>
        <w:szCs w:val="24"/>
      </w:rPr>
      <w:t>4</w:t>
    </w:r>
    <w:r w:rsidRPr="00D6300F">
      <w:rPr>
        <w:rFonts w:ascii="Times New Roman" w:hAnsi="Times New Roman"/>
        <w:b/>
        <w:bCs/>
        <w:szCs w:val="24"/>
      </w:rPr>
      <w:fldChar w:fldCharType="end"/>
    </w:r>
  </w:p>
  <w:p w14:paraId="28E562B1" w14:textId="1FBDC54F"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A101A1">
      <w:rPr>
        <w:rFonts w:ascii="Times New Roman" w:hAnsi="Times New Roman"/>
        <w:b/>
        <w:bCs/>
        <w:szCs w:val="24"/>
      </w:rPr>
      <w:t>2</w:t>
    </w:r>
    <w:r w:rsidR="00384421">
      <w:rPr>
        <w:rFonts w:ascii="Times New Roman" w:hAnsi="Times New Roman"/>
        <w:b/>
        <w:bCs/>
        <w:szCs w:val="24"/>
      </w:rPr>
      <w:t>10481</w:t>
    </w:r>
    <w:r w:rsidRPr="00D6300F">
      <w:rPr>
        <w:rFonts w:ascii="Times New Roman" w:hAnsi="Times New Roman"/>
        <w:b/>
        <w:bCs/>
        <w:szCs w:val="24"/>
      </w:rPr>
      <w:t xml:space="preserve"> </w:t>
    </w:r>
    <w:r w:rsidR="00F7559C">
      <w:rPr>
        <w:rFonts w:ascii="Times New Roman" w:hAnsi="Times New Roman"/>
        <w:b/>
        <w:bCs/>
        <w:szCs w:val="24"/>
      </w:rPr>
      <w:t>ZS</w:t>
    </w:r>
    <w:r w:rsidR="00740144">
      <w:rPr>
        <w:rFonts w:ascii="Times New Roman" w:hAnsi="Times New Roman"/>
        <w:b/>
        <w:bCs/>
        <w:szCs w:val="24"/>
      </w:rPr>
      <w:t>K</w:t>
    </w:r>
  </w:p>
  <w:p w14:paraId="0307F74C" w14:textId="316E94DB"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384421">
      <w:rPr>
        <w:rFonts w:ascii="Times New Roman" w:hAnsi="Times New Roman"/>
        <w:b/>
        <w:bCs/>
        <w:szCs w:val="24"/>
      </w:rPr>
      <w:t>____</w:t>
    </w:r>
    <w:r w:rsidRPr="00D6300F">
      <w:rPr>
        <w:rFonts w:ascii="Times New Roman" w:hAnsi="Times New Roman"/>
        <w:b/>
        <w:bCs/>
        <w:szCs w:val="24"/>
      </w:rPr>
      <w:t xml:space="preserve"> (L.U. No. </w:t>
    </w:r>
    <w:r w:rsidR="00384421">
      <w:rPr>
        <w:rFonts w:ascii="Times New Roman" w:hAnsi="Times New Roman"/>
        <w:b/>
        <w:bCs/>
        <w:szCs w:val="24"/>
      </w:rPr>
      <w:t>890</w:t>
    </w:r>
    <w:r w:rsidRPr="00D6300F">
      <w:rPr>
        <w:rFonts w:ascii="Times New Roman" w:hAnsi="Times New Roman"/>
        <w:b/>
        <w:bCs/>
        <w:szCs w:val="24"/>
      </w:rPr>
      <w:t>)</w:t>
    </w:r>
  </w:p>
  <w:p w14:paraId="63A6CDAA" w14:textId="77777777" w:rsidR="00BA51C0" w:rsidRPr="00D6300F" w:rsidRDefault="00BA51C0">
    <w:pPr>
      <w:pStyle w:val="Header"/>
      <w:rPr>
        <w:rFonts w:ascii="Times New Roman" w:hAnsi="Times New Roman"/>
        <w:b/>
        <w:bCs/>
        <w:szCs w:val="24"/>
      </w:rPr>
    </w:pPr>
  </w:p>
  <w:p w14:paraId="112CCF4D" w14:textId="77777777"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2199"/>
    <w:multiLevelType w:val="hybridMultilevel"/>
    <w:tmpl w:val="807C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B2BA5"/>
    <w:multiLevelType w:val="hybridMultilevel"/>
    <w:tmpl w:val="BF8633D6"/>
    <w:lvl w:ilvl="0" w:tplc="F3162E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94037D"/>
    <w:multiLevelType w:val="hybridMultilevel"/>
    <w:tmpl w:val="2D9AE242"/>
    <w:lvl w:ilvl="0" w:tplc="51B62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67FAD"/>
    <w:multiLevelType w:val="hybridMultilevel"/>
    <w:tmpl w:val="CB60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50D1F"/>
    <w:multiLevelType w:val="hybridMultilevel"/>
    <w:tmpl w:val="FF36701A"/>
    <w:lvl w:ilvl="0" w:tplc="C668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77C17"/>
    <w:rsid w:val="000803DD"/>
    <w:rsid w:val="0008262E"/>
    <w:rsid w:val="000840FA"/>
    <w:rsid w:val="00084A3F"/>
    <w:rsid w:val="00085B13"/>
    <w:rsid w:val="00086BCC"/>
    <w:rsid w:val="00090C05"/>
    <w:rsid w:val="00091568"/>
    <w:rsid w:val="00097A07"/>
    <w:rsid w:val="000A1135"/>
    <w:rsid w:val="000A19BC"/>
    <w:rsid w:val="000A1BC7"/>
    <w:rsid w:val="000A4FAC"/>
    <w:rsid w:val="000A50CD"/>
    <w:rsid w:val="000A63A1"/>
    <w:rsid w:val="000B28E1"/>
    <w:rsid w:val="000B4A41"/>
    <w:rsid w:val="000B5B7A"/>
    <w:rsid w:val="000B75AD"/>
    <w:rsid w:val="000C1419"/>
    <w:rsid w:val="000C60D9"/>
    <w:rsid w:val="000C6A4B"/>
    <w:rsid w:val="000D04F9"/>
    <w:rsid w:val="000D36BD"/>
    <w:rsid w:val="000D7FBE"/>
    <w:rsid w:val="000E0C15"/>
    <w:rsid w:val="000E3DDB"/>
    <w:rsid w:val="000E479E"/>
    <w:rsid w:val="000E4EC2"/>
    <w:rsid w:val="000E6133"/>
    <w:rsid w:val="000E652E"/>
    <w:rsid w:val="000E67E0"/>
    <w:rsid w:val="000E7F01"/>
    <w:rsid w:val="000F44B3"/>
    <w:rsid w:val="000F5FC6"/>
    <w:rsid w:val="000F6233"/>
    <w:rsid w:val="00101CD0"/>
    <w:rsid w:val="0010305E"/>
    <w:rsid w:val="001054A9"/>
    <w:rsid w:val="001057D7"/>
    <w:rsid w:val="00105B53"/>
    <w:rsid w:val="001100B7"/>
    <w:rsid w:val="00113606"/>
    <w:rsid w:val="00115083"/>
    <w:rsid w:val="001170C6"/>
    <w:rsid w:val="001256FC"/>
    <w:rsid w:val="00125C42"/>
    <w:rsid w:val="001312E3"/>
    <w:rsid w:val="00136780"/>
    <w:rsid w:val="00141EB4"/>
    <w:rsid w:val="001432D0"/>
    <w:rsid w:val="001477A3"/>
    <w:rsid w:val="00151B75"/>
    <w:rsid w:val="00152EE3"/>
    <w:rsid w:val="00155F88"/>
    <w:rsid w:val="00162127"/>
    <w:rsid w:val="00164DF2"/>
    <w:rsid w:val="001754B9"/>
    <w:rsid w:val="001773FF"/>
    <w:rsid w:val="00182A70"/>
    <w:rsid w:val="00183D7E"/>
    <w:rsid w:val="00184B55"/>
    <w:rsid w:val="00186067"/>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04F0"/>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39C8"/>
    <w:rsid w:val="002858A7"/>
    <w:rsid w:val="00286255"/>
    <w:rsid w:val="00286EE9"/>
    <w:rsid w:val="00291ADD"/>
    <w:rsid w:val="00292D19"/>
    <w:rsid w:val="00297570"/>
    <w:rsid w:val="002979B6"/>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0092"/>
    <w:rsid w:val="002C2781"/>
    <w:rsid w:val="002C2807"/>
    <w:rsid w:val="002C5529"/>
    <w:rsid w:val="002C6F76"/>
    <w:rsid w:val="002D04AD"/>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421"/>
    <w:rsid w:val="00384EE1"/>
    <w:rsid w:val="00387F5F"/>
    <w:rsid w:val="00390248"/>
    <w:rsid w:val="003938B1"/>
    <w:rsid w:val="00396286"/>
    <w:rsid w:val="00396662"/>
    <w:rsid w:val="003A0F98"/>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C6CDE"/>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2DA"/>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564D"/>
    <w:rsid w:val="00466385"/>
    <w:rsid w:val="00470362"/>
    <w:rsid w:val="0047130C"/>
    <w:rsid w:val="00475549"/>
    <w:rsid w:val="00477ED0"/>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BC1"/>
    <w:rsid w:val="004C12EF"/>
    <w:rsid w:val="004C19D7"/>
    <w:rsid w:val="004C1E3E"/>
    <w:rsid w:val="004C4006"/>
    <w:rsid w:val="004C5484"/>
    <w:rsid w:val="004D1968"/>
    <w:rsid w:val="004D31E4"/>
    <w:rsid w:val="004D33B9"/>
    <w:rsid w:val="004D33EA"/>
    <w:rsid w:val="004D55E5"/>
    <w:rsid w:val="004E0AEE"/>
    <w:rsid w:val="004E0ED1"/>
    <w:rsid w:val="004E1B40"/>
    <w:rsid w:val="004E33C2"/>
    <w:rsid w:val="004E4BA5"/>
    <w:rsid w:val="004F00DF"/>
    <w:rsid w:val="004F0321"/>
    <w:rsid w:val="004F3411"/>
    <w:rsid w:val="004F6075"/>
    <w:rsid w:val="004F692B"/>
    <w:rsid w:val="004F6D87"/>
    <w:rsid w:val="004F7973"/>
    <w:rsid w:val="005003F7"/>
    <w:rsid w:val="0050188B"/>
    <w:rsid w:val="00504082"/>
    <w:rsid w:val="00504218"/>
    <w:rsid w:val="005044AD"/>
    <w:rsid w:val="00504603"/>
    <w:rsid w:val="00506D47"/>
    <w:rsid w:val="005079CE"/>
    <w:rsid w:val="0051284C"/>
    <w:rsid w:val="005140CD"/>
    <w:rsid w:val="005143F1"/>
    <w:rsid w:val="005172CB"/>
    <w:rsid w:val="0051757D"/>
    <w:rsid w:val="00520534"/>
    <w:rsid w:val="00520960"/>
    <w:rsid w:val="005232BB"/>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53AE"/>
    <w:rsid w:val="005671D3"/>
    <w:rsid w:val="0057049E"/>
    <w:rsid w:val="00570660"/>
    <w:rsid w:val="005731E7"/>
    <w:rsid w:val="00577180"/>
    <w:rsid w:val="005812F2"/>
    <w:rsid w:val="005817A7"/>
    <w:rsid w:val="00582271"/>
    <w:rsid w:val="0058258F"/>
    <w:rsid w:val="005836A1"/>
    <w:rsid w:val="00584197"/>
    <w:rsid w:val="00585BEB"/>
    <w:rsid w:val="00585FAD"/>
    <w:rsid w:val="00592B51"/>
    <w:rsid w:val="00596DAE"/>
    <w:rsid w:val="005A1BBD"/>
    <w:rsid w:val="005A2632"/>
    <w:rsid w:val="005A2E5E"/>
    <w:rsid w:val="005A3FF5"/>
    <w:rsid w:val="005A789B"/>
    <w:rsid w:val="005B050E"/>
    <w:rsid w:val="005B1D64"/>
    <w:rsid w:val="005B3604"/>
    <w:rsid w:val="005B72CC"/>
    <w:rsid w:val="005B7683"/>
    <w:rsid w:val="005C0F1A"/>
    <w:rsid w:val="005C119E"/>
    <w:rsid w:val="005C25EF"/>
    <w:rsid w:val="005C329F"/>
    <w:rsid w:val="005C42D1"/>
    <w:rsid w:val="005C5127"/>
    <w:rsid w:val="005C6472"/>
    <w:rsid w:val="005D13BB"/>
    <w:rsid w:val="005D219A"/>
    <w:rsid w:val="005D5290"/>
    <w:rsid w:val="005D5874"/>
    <w:rsid w:val="005D6DA6"/>
    <w:rsid w:val="005D7557"/>
    <w:rsid w:val="005D7F2C"/>
    <w:rsid w:val="005E391F"/>
    <w:rsid w:val="005E6E88"/>
    <w:rsid w:val="005F33BB"/>
    <w:rsid w:val="005F3B92"/>
    <w:rsid w:val="005F50B1"/>
    <w:rsid w:val="005F6A88"/>
    <w:rsid w:val="00600128"/>
    <w:rsid w:val="0060026E"/>
    <w:rsid w:val="00600D15"/>
    <w:rsid w:val="0061063A"/>
    <w:rsid w:val="00614858"/>
    <w:rsid w:val="006162B1"/>
    <w:rsid w:val="00616425"/>
    <w:rsid w:val="0062186E"/>
    <w:rsid w:val="00621CE3"/>
    <w:rsid w:val="00622D61"/>
    <w:rsid w:val="00623085"/>
    <w:rsid w:val="00626E6F"/>
    <w:rsid w:val="006271DB"/>
    <w:rsid w:val="006276C7"/>
    <w:rsid w:val="006315FF"/>
    <w:rsid w:val="006414E6"/>
    <w:rsid w:val="00641755"/>
    <w:rsid w:val="00642615"/>
    <w:rsid w:val="006451F0"/>
    <w:rsid w:val="00645397"/>
    <w:rsid w:val="00650DB0"/>
    <w:rsid w:val="0065225A"/>
    <w:rsid w:val="0066189B"/>
    <w:rsid w:val="00661D55"/>
    <w:rsid w:val="00665515"/>
    <w:rsid w:val="00667E92"/>
    <w:rsid w:val="00671858"/>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44"/>
    <w:rsid w:val="00740153"/>
    <w:rsid w:val="0074044A"/>
    <w:rsid w:val="007405BF"/>
    <w:rsid w:val="00742834"/>
    <w:rsid w:val="007466B0"/>
    <w:rsid w:val="007512BA"/>
    <w:rsid w:val="00757A59"/>
    <w:rsid w:val="00757C5F"/>
    <w:rsid w:val="00760F2C"/>
    <w:rsid w:val="007636C2"/>
    <w:rsid w:val="00764D5D"/>
    <w:rsid w:val="007664CF"/>
    <w:rsid w:val="007712AF"/>
    <w:rsid w:val="00773B46"/>
    <w:rsid w:val="0079041A"/>
    <w:rsid w:val="007907E6"/>
    <w:rsid w:val="00791431"/>
    <w:rsid w:val="00793556"/>
    <w:rsid w:val="007952EC"/>
    <w:rsid w:val="007A2EC2"/>
    <w:rsid w:val="007A3FFB"/>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0DE1"/>
    <w:rsid w:val="00832161"/>
    <w:rsid w:val="008341F6"/>
    <w:rsid w:val="00835953"/>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55F9B"/>
    <w:rsid w:val="008628AE"/>
    <w:rsid w:val="00873B94"/>
    <w:rsid w:val="008750A7"/>
    <w:rsid w:val="0087636F"/>
    <w:rsid w:val="00876D3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075A"/>
    <w:rsid w:val="008B2096"/>
    <w:rsid w:val="008B2201"/>
    <w:rsid w:val="008B6361"/>
    <w:rsid w:val="008B6509"/>
    <w:rsid w:val="008B750F"/>
    <w:rsid w:val="008C08F9"/>
    <w:rsid w:val="008C6103"/>
    <w:rsid w:val="008C68F2"/>
    <w:rsid w:val="008C6957"/>
    <w:rsid w:val="008C7E29"/>
    <w:rsid w:val="008D16EE"/>
    <w:rsid w:val="008D1FC0"/>
    <w:rsid w:val="008D407A"/>
    <w:rsid w:val="008D46F3"/>
    <w:rsid w:val="008D4AB4"/>
    <w:rsid w:val="008D4C75"/>
    <w:rsid w:val="008D55B8"/>
    <w:rsid w:val="008D5D76"/>
    <w:rsid w:val="008D7894"/>
    <w:rsid w:val="008E08C3"/>
    <w:rsid w:val="008E386E"/>
    <w:rsid w:val="008F1A7D"/>
    <w:rsid w:val="008F1B6B"/>
    <w:rsid w:val="008F6809"/>
    <w:rsid w:val="0090004B"/>
    <w:rsid w:val="00901DC0"/>
    <w:rsid w:val="0090397F"/>
    <w:rsid w:val="00906C91"/>
    <w:rsid w:val="009133A7"/>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5861"/>
    <w:rsid w:val="009662B2"/>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D33D6"/>
    <w:rsid w:val="009E0664"/>
    <w:rsid w:val="009E1BC1"/>
    <w:rsid w:val="009E437E"/>
    <w:rsid w:val="009F00D1"/>
    <w:rsid w:val="009F07B3"/>
    <w:rsid w:val="009F2290"/>
    <w:rsid w:val="009F69DB"/>
    <w:rsid w:val="009F79EA"/>
    <w:rsid w:val="00A00141"/>
    <w:rsid w:val="00A010AB"/>
    <w:rsid w:val="00A04FA0"/>
    <w:rsid w:val="00A101A1"/>
    <w:rsid w:val="00A13D1E"/>
    <w:rsid w:val="00A23726"/>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027"/>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D7587"/>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3C74"/>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071FE"/>
    <w:rsid w:val="00C103F4"/>
    <w:rsid w:val="00C10EBD"/>
    <w:rsid w:val="00C1482E"/>
    <w:rsid w:val="00C17A44"/>
    <w:rsid w:val="00C21CC6"/>
    <w:rsid w:val="00C27FE8"/>
    <w:rsid w:val="00C30858"/>
    <w:rsid w:val="00C30F84"/>
    <w:rsid w:val="00C35D87"/>
    <w:rsid w:val="00C40844"/>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1DF7"/>
    <w:rsid w:val="00C62973"/>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D677C"/>
    <w:rsid w:val="00CE05A6"/>
    <w:rsid w:val="00CE3950"/>
    <w:rsid w:val="00CE5342"/>
    <w:rsid w:val="00CE5822"/>
    <w:rsid w:val="00CE625B"/>
    <w:rsid w:val="00CE6E59"/>
    <w:rsid w:val="00CF0E86"/>
    <w:rsid w:val="00CF0ECE"/>
    <w:rsid w:val="00CF1CA7"/>
    <w:rsid w:val="00CF3469"/>
    <w:rsid w:val="00CF35E4"/>
    <w:rsid w:val="00CF3A36"/>
    <w:rsid w:val="00CF4FC2"/>
    <w:rsid w:val="00D00D09"/>
    <w:rsid w:val="00D012B8"/>
    <w:rsid w:val="00D0225D"/>
    <w:rsid w:val="00D05C2B"/>
    <w:rsid w:val="00D068D0"/>
    <w:rsid w:val="00D10529"/>
    <w:rsid w:val="00D12B1A"/>
    <w:rsid w:val="00D15225"/>
    <w:rsid w:val="00D1629A"/>
    <w:rsid w:val="00D171A1"/>
    <w:rsid w:val="00D21D06"/>
    <w:rsid w:val="00D24099"/>
    <w:rsid w:val="00D248B6"/>
    <w:rsid w:val="00D2492E"/>
    <w:rsid w:val="00D24C56"/>
    <w:rsid w:val="00D31E57"/>
    <w:rsid w:val="00D339B5"/>
    <w:rsid w:val="00D350A7"/>
    <w:rsid w:val="00D3678A"/>
    <w:rsid w:val="00D37D7C"/>
    <w:rsid w:val="00D402FF"/>
    <w:rsid w:val="00D437F2"/>
    <w:rsid w:val="00D47479"/>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267E"/>
    <w:rsid w:val="00DB1C88"/>
    <w:rsid w:val="00DB45D6"/>
    <w:rsid w:val="00DB4777"/>
    <w:rsid w:val="00DB6080"/>
    <w:rsid w:val="00DB6790"/>
    <w:rsid w:val="00DB7164"/>
    <w:rsid w:val="00DC19F6"/>
    <w:rsid w:val="00DC2EE5"/>
    <w:rsid w:val="00DD116B"/>
    <w:rsid w:val="00DD1759"/>
    <w:rsid w:val="00DD4B6D"/>
    <w:rsid w:val="00DD73C1"/>
    <w:rsid w:val="00DE0C79"/>
    <w:rsid w:val="00DE4938"/>
    <w:rsid w:val="00DE6960"/>
    <w:rsid w:val="00DF0123"/>
    <w:rsid w:val="00DF0F42"/>
    <w:rsid w:val="00DF26CA"/>
    <w:rsid w:val="00DF34C8"/>
    <w:rsid w:val="00E03DC4"/>
    <w:rsid w:val="00E043E1"/>
    <w:rsid w:val="00E04ED1"/>
    <w:rsid w:val="00E05733"/>
    <w:rsid w:val="00E0650D"/>
    <w:rsid w:val="00E071B3"/>
    <w:rsid w:val="00E07B08"/>
    <w:rsid w:val="00E11273"/>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447C"/>
    <w:rsid w:val="00E65BF8"/>
    <w:rsid w:val="00E715F0"/>
    <w:rsid w:val="00E771FA"/>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06BE8"/>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3DFF"/>
    <w:rsid w:val="00FE5B4B"/>
    <w:rsid w:val="00FE5C4D"/>
    <w:rsid w:val="00FF035E"/>
    <w:rsid w:val="00FF1B4C"/>
    <w:rsid w:val="00FF43E5"/>
    <w:rsid w:val="00FF5E82"/>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C686F"/>
  <w15:chartTrackingRefBased/>
  <w15:docId w15:val="{88F900CF-EA24-4A24-BDE1-801339F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uiPriority w:val="39"/>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2862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677C"/>
  </w:style>
  <w:style w:type="character" w:customStyle="1" w:styleId="spellingerror">
    <w:name w:val="spellingerror"/>
    <w:basedOn w:val="DefaultParagraphFont"/>
    <w:rsid w:val="00CD677C"/>
  </w:style>
  <w:style w:type="paragraph" w:customStyle="1" w:styleId="paragraph">
    <w:name w:val="paragraph"/>
    <w:basedOn w:val="Normal"/>
    <w:rsid w:val="00CD677C"/>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0B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3</cp:revision>
  <cp:lastPrinted>2017-12-19T20:13:00Z</cp:lastPrinted>
  <dcterms:created xsi:type="dcterms:W3CDTF">2021-11-22T18:34:00Z</dcterms:created>
  <dcterms:modified xsi:type="dcterms:W3CDTF">2021-11-23T00:53:00Z</dcterms:modified>
</cp:coreProperties>
</file>