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r w:rsidDel="00000000" w:rsidR="00000000" w:rsidRPr="00000000">
        <w:rPr>
          <w:rtl w:val="0"/>
        </w:rPr>
        <w:t xml:space="preserve">New York City Council</w:t>
      </w:r>
    </w:p>
    <w:p w:rsidR="00000000" w:rsidDel="00000000" w:rsidP="00000000" w:rsidRDefault="00000000" w:rsidRPr="00000000" w14:paraId="00000002">
      <w:pPr>
        <w:pStyle w:val="Title"/>
        <w:rPr/>
      </w:pPr>
      <w:r w:rsidDel="00000000" w:rsidR="00000000" w:rsidRPr="00000000">
        <w:rPr>
          <w:rtl w:val="0"/>
        </w:rPr>
        <w:t xml:space="preserve">Memorandum in Support of Legislation</w:t>
      </w:r>
    </w:p>
    <w:p w:rsidR="00000000" w:rsidDel="00000000" w:rsidP="00000000" w:rsidRDefault="00000000" w:rsidRPr="00000000" w14:paraId="00000003">
      <w:pPr>
        <w:rPr>
          <w:i w:val="1"/>
          <w:iCs w:val="1"/>
        </w:rPr>
      </w:pPr>
      <w:r w:rsidDel="00000000" w:rsidR="00000000" w:rsidRPr="00000000">
        <w:rPr>
          <w:i w:val="1"/>
          <w:iCs w:val="1"/>
          <w:rtl w:val="0"/>
        </w:rPr>
        <w:t xml:space="preserve">This memorandum is authored by the sponsor and explains the need for the legislation referenced herein, in accordance with Rule 6.00(d) of the Rules of the Council.</w:t>
      </w:r>
    </w:p>
    <w:p w:rsidR="00000000" w:rsidDel="00000000" w:rsidP="00000000" w:rsidRDefault="00000000" w:rsidRPr="00000000" w14:paraId="00000004">
      <w:pPr>
        <w:rPr>
          <w:i w:val="1"/>
          <w:iCs w:val="1"/>
        </w:rPr>
      </w:pPr>
      <w:r w:rsidDel="00000000" w:rsidR="00000000" w:rsidRPr="00000000">
        <w:rPr>
          <w:rtl w:val="0"/>
        </w:rPr>
      </w:r>
    </w:p>
    <w:p w:rsidR="00000000" w:rsidDel="00000000" w:rsidP="00000000" w:rsidRDefault="00000000" w:rsidRPr="00000000" w14:paraId="00000005">
      <w:pPr>
        <w:pStyle w:val="Heading1"/>
        <w:rPr/>
      </w:pPr>
      <w:r w:rsidDel="00000000" w:rsidR="00000000" w:rsidRPr="00000000">
        <w:rPr>
          <w:rtl w:val="0"/>
        </w:rPr>
        <w:t xml:space="preserve">Introduction Number:</w:t>
      </w:r>
    </w:p>
    <w:p w:rsidR="00000000" w:rsidDel="00000000" w:rsidP="00000000" w:rsidRDefault="00000000" w:rsidRPr="00000000" w14:paraId="00000006">
      <w:pPr>
        <w:rPr/>
      </w:pPr>
      <w:r w:rsidDel="00000000" w:rsidR="00000000" w:rsidRPr="00000000">
        <w:rPr>
          <w:rtl w:val="0"/>
        </w:rPr>
        <w:t xml:space="preserve">Int. No. 1087</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pStyle w:val="Heading1"/>
        <w:rPr>
          <w:u w:val="none"/>
        </w:rPr>
      </w:pPr>
      <w:r w:rsidDel="00000000" w:rsidR="00000000" w:rsidRPr="00000000">
        <w:rPr>
          <w:rtl w:val="0"/>
        </w:rPr>
        <w:t xml:space="preserve">Prime Sponsors:</w:t>
      </w: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Council Member Williams</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pStyle w:val="Heading1"/>
        <w:rPr/>
      </w:pPr>
      <w:r w:rsidDel="00000000" w:rsidR="00000000" w:rsidRPr="00000000">
        <w:rPr>
          <w:rtl w:val="0"/>
        </w:rPr>
        <w:t xml:space="preserve">Bill Title:</w:t>
      </w:r>
    </w:p>
    <w:p w:rsidR="00000000" w:rsidDel="00000000" w:rsidP="00000000" w:rsidRDefault="00000000" w:rsidRPr="00000000" w14:paraId="0000000C">
      <w:pPr>
        <w:rPr/>
      </w:pPr>
      <w:r w:rsidDel="00000000" w:rsidR="00000000" w:rsidRPr="00000000">
        <w:rPr>
          <w:rtl w:val="0"/>
        </w:rPr>
        <w:t xml:space="preserve">A Local Law in relation to a study on a program to make bridge loans available to awardees of capital funding from the city.</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pStyle w:val="Heading1"/>
        <w:rPr/>
      </w:pPr>
      <w:r w:rsidDel="00000000" w:rsidR="00000000" w:rsidRPr="00000000">
        <w:rPr>
          <w:rtl w:val="0"/>
        </w:rPr>
        <w:t xml:space="preserve">Submitted by:</w:t>
      </w:r>
    </w:p>
    <w:p w:rsidR="00000000" w:rsidDel="00000000" w:rsidP="00000000" w:rsidRDefault="00000000" w:rsidRPr="00000000" w14:paraId="0000000F">
      <w:pPr>
        <w:rPr/>
      </w:pPr>
      <w:r w:rsidDel="00000000" w:rsidR="00000000" w:rsidRPr="00000000">
        <w:rPr>
          <w:rtl w:val="0"/>
        </w:rPr>
        <w:t xml:space="preserve">Council Member Williams</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pStyle w:val="Heading1"/>
        <w:rPr/>
      </w:pPr>
      <w:r w:rsidDel="00000000" w:rsidR="00000000" w:rsidRPr="00000000">
        <w:rPr>
          <w:rtl w:val="0"/>
        </w:rPr>
        <w:t xml:space="preserve">Justification:</w:t>
      </w:r>
    </w:p>
    <w:p w:rsidR="00000000" w:rsidDel="00000000" w:rsidP="00000000" w:rsidRDefault="00000000" w:rsidRPr="00000000" w14:paraId="00000012">
      <w:pPr>
        <w:rPr/>
      </w:pPr>
      <w:r w:rsidDel="00000000" w:rsidR="00000000" w:rsidRPr="00000000">
        <w:rPr>
          <w:rtl w:val="0"/>
        </w:rPr>
        <w:t xml:space="preserve">Non-profit organizations are a critical part of our communities. Despite this, non-profit organizations that apply for capital funding to the New York City Council are expected to cover the cost of construction and await reimbursement from the city sometimes years later. This means City Council funding is unavailable to many medium-sized non-profit organizations that are unable to handle the financial balance of a multimillion dollar project for an extended period of time.</w:t>
      </w:r>
    </w:p>
    <w:p w:rsidR="00000000" w:rsidDel="00000000" w:rsidP="00000000" w:rsidRDefault="00000000" w:rsidRPr="00000000" w14:paraId="00000013">
      <w:pPr>
        <w:rPr/>
      </w:pPr>
      <w:r w:rsidDel="00000000" w:rsidR="00000000" w:rsidRPr="00000000">
        <w:rPr>
          <w:rtl w:val="0"/>
        </w:rPr>
        <w:t xml:space="preserve">This bill seeks to support not-for-profit entities in accessing necessary capital funding by requiring the Office of Management and Budget (OMB) to conduct a feasibility study on the creation of a bridge loan program for organizations that receive capital funding grants from the City. This initiative is inspired by the successful "Bridge to Success" Loan Program under Empire State Development (ESD), which provides Minority and Women-owned Business Enterprises (MWBEs) with access to short-term bridge loans through a Loan Loss Reserve Fund, reducing lenders’ risks.</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120" w:before="120" w:lineRule="auto"/>
    </w:pPr>
    <w:rPr>
      <w:b w:val="1"/>
      <w:bCs w:val="1"/>
      <w:u w:val="single"/>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120" w:lineRule="auto"/>
      <w:jc w:val="center"/>
    </w:pPr>
    <w:rPr>
      <w:b w:val="1"/>
      <w:bCs w:val="1"/>
      <w:sz w:val="28"/>
      <w:szCs w:val="28"/>
      <w:u w:val="single"/>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7">
    <w:name w:val="heading 7"/>
    <w:basedOn w:val="Normal"/>
    <w:next w:val="Normal"/>
    <w:link w:val="Heading7Char"/>
    <w:uiPriority w:val="9"/>
    <w:semiHidden w:val="1"/>
    <w:unhideWhenUsed w:val="1"/>
    <w:qFormat w:val="1"/>
    <w:rsid w:val="00E91859"/>
    <w:pPr>
      <w:keepNext w:val="1"/>
      <w:keepLines w:val="1"/>
      <w:spacing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E91859"/>
    <w:pPr>
      <w:keepNext w:val="1"/>
      <w:keepLines w:val="1"/>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E91859"/>
    <w:pPr>
      <w:keepNext w:val="1"/>
      <w:keepLines w:val="1"/>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757943"/>
    <w:rPr>
      <w:rFonts w:ascii="Times New Roman" w:hAnsi="Times New Roman"/>
      <w:b w:val="1"/>
      <w:bCs w:val="1"/>
      <w:u w:val="single"/>
    </w:rPr>
  </w:style>
  <w:style w:type="character" w:styleId="Heading2Char" w:customStyle="1">
    <w:name w:val="Heading 2 Char"/>
    <w:basedOn w:val="DefaultParagraphFont"/>
    <w:link w:val="Heading2"/>
    <w:uiPriority w:val="9"/>
    <w:semiHidden w:val="1"/>
    <w:rsid w:val="00E91859"/>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E91859"/>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E91859"/>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E91859"/>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E91859"/>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E91859"/>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E91859"/>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E91859"/>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757943"/>
    <w:rPr>
      <w:rFonts w:ascii="Times New Roman" w:hAnsi="Times New Roman"/>
      <w:b w:val="1"/>
      <w:bCs w:val="1"/>
      <w:sz w:val="28"/>
      <w:szCs w:val="28"/>
      <w:u w:val="single"/>
    </w:rPr>
  </w:style>
  <w:style w:type="character" w:styleId="SubtitleChar" w:customStyle="1">
    <w:name w:val="Subtitle Char"/>
    <w:basedOn w:val="DefaultParagraphFont"/>
    <w:link w:val="Subtitle"/>
    <w:uiPriority w:val="11"/>
    <w:rsid w:val="00E91859"/>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E91859"/>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E91859"/>
    <w:rPr>
      <w:i w:val="1"/>
      <w:iCs w:val="1"/>
      <w:color w:val="404040" w:themeColor="text1" w:themeTint="0000BF"/>
    </w:rPr>
  </w:style>
  <w:style w:type="paragraph" w:styleId="ListParagraph">
    <w:name w:val="List Paragraph"/>
    <w:basedOn w:val="Normal"/>
    <w:uiPriority w:val="34"/>
    <w:qFormat w:val="1"/>
    <w:rsid w:val="00E91859"/>
    <w:pPr>
      <w:ind w:left="720"/>
      <w:contextualSpacing w:val="1"/>
    </w:pPr>
  </w:style>
  <w:style w:type="character" w:styleId="IntenseEmphasis">
    <w:name w:val="Intense Emphasis"/>
    <w:basedOn w:val="DefaultParagraphFont"/>
    <w:uiPriority w:val="21"/>
    <w:qFormat w:val="1"/>
    <w:rsid w:val="00E91859"/>
    <w:rPr>
      <w:i w:val="1"/>
      <w:iCs w:val="1"/>
      <w:color w:val="0f4761" w:themeColor="accent1" w:themeShade="0000BF"/>
    </w:rPr>
  </w:style>
  <w:style w:type="paragraph" w:styleId="IntenseQuote">
    <w:name w:val="Intense Quote"/>
    <w:basedOn w:val="Normal"/>
    <w:next w:val="Normal"/>
    <w:link w:val="IntenseQuoteChar"/>
    <w:uiPriority w:val="30"/>
    <w:qFormat w:val="1"/>
    <w:rsid w:val="00E91859"/>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E91859"/>
    <w:rPr>
      <w:i w:val="1"/>
      <w:iCs w:val="1"/>
      <w:color w:val="0f4761" w:themeColor="accent1" w:themeShade="0000BF"/>
    </w:rPr>
  </w:style>
  <w:style w:type="character" w:styleId="IntenseReference">
    <w:name w:val="Intense Reference"/>
    <w:basedOn w:val="DefaultParagraphFont"/>
    <w:uiPriority w:val="32"/>
    <w:qFormat w:val="1"/>
    <w:rsid w:val="00E91859"/>
    <w:rPr>
      <w:b w:val="1"/>
      <w:bCs w:val="1"/>
      <w:smallCaps w:val="1"/>
      <w:color w:val="0f4761" w:themeColor="accent1" w:themeShade="0000BF"/>
      <w:spacing w:val="5"/>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Bhw1EciY0sPTrjfq586ISr56fA==">CgMxLjA4AHIhMUd4WW1raGJfbU9YSXVWdmJVbWRMemJuRkh3S1FJc3FS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2025-11-24T22:03:00Z</dcterms:created>
  <dc:creator>Jones, Wesley</dc:creator>
</cp:coreProperties>
</file>