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CDB8BF" w14:textId="2D18BAC9" w:rsidR="001A6184" w:rsidRDefault="001A6184" w:rsidP="001A618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Res. No</w:t>
      </w:r>
      <w:r w:rsidR="00186106">
        <w:rPr>
          <w:rFonts w:ascii="Times New Roman" w:hAnsi="Times New Roman" w:cs="Times New Roman"/>
          <w:sz w:val="24"/>
          <w:szCs w:val="24"/>
        </w:rPr>
        <w:t xml:space="preserve">. </w:t>
      </w:r>
      <w:r w:rsidR="00247C7C">
        <w:rPr>
          <w:rFonts w:ascii="Times New Roman" w:hAnsi="Times New Roman" w:cs="Times New Roman"/>
          <w:sz w:val="24"/>
          <w:szCs w:val="24"/>
        </w:rPr>
        <w:t>481</w:t>
      </w:r>
    </w:p>
    <w:p w14:paraId="73355C9D" w14:textId="77777777" w:rsidR="001A6184" w:rsidRDefault="001A6184" w:rsidP="001A618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AC42F67" w14:textId="77777777" w:rsidR="005E423E" w:rsidRPr="005E423E" w:rsidRDefault="005E423E" w:rsidP="00B75D74">
      <w:pPr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</w:rPr>
      </w:pPr>
      <w:r w:rsidRPr="005E423E">
        <w:rPr>
          <w:rFonts w:ascii="Times New Roman" w:hAnsi="Times New Roman" w:cs="Times New Roman"/>
          <w:vanish/>
          <w:sz w:val="24"/>
          <w:szCs w:val="24"/>
        </w:rPr>
        <w:t>..Title</w:t>
      </w:r>
    </w:p>
    <w:p w14:paraId="612EDC15" w14:textId="6F74803D" w:rsidR="005E46AB" w:rsidRDefault="005E46AB" w:rsidP="00B75D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46AB">
        <w:rPr>
          <w:rFonts w:ascii="Times New Roman" w:hAnsi="Times New Roman" w:cs="Times New Roman"/>
          <w:sz w:val="24"/>
          <w:szCs w:val="24"/>
        </w:rPr>
        <w:t>Resolution calling on the Metropolitan Trans</w:t>
      </w:r>
      <w:r w:rsidR="00D23A2B">
        <w:rPr>
          <w:rFonts w:ascii="Times New Roman" w:hAnsi="Times New Roman" w:cs="Times New Roman"/>
          <w:sz w:val="24"/>
          <w:szCs w:val="24"/>
        </w:rPr>
        <w:t>portation</w:t>
      </w:r>
      <w:r w:rsidRPr="005E46AB">
        <w:rPr>
          <w:rFonts w:ascii="Times New Roman" w:hAnsi="Times New Roman" w:cs="Times New Roman"/>
          <w:sz w:val="24"/>
          <w:szCs w:val="24"/>
        </w:rPr>
        <w:t xml:space="preserve"> Authority to exempt veterans from</w:t>
      </w:r>
      <w:r w:rsidR="00BB7B92">
        <w:rPr>
          <w:rFonts w:ascii="Times New Roman" w:hAnsi="Times New Roman" w:cs="Times New Roman"/>
          <w:sz w:val="24"/>
          <w:szCs w:val="24"/>
        </w:rPr>
        <w:t xml:space="preserve"> tolls under</w:t>
      </w:r>
      <w:r w:rsidRPr="005E46AB">
        <w:rPr>
          <w:rFonts w:ascii="Times New Roman" w:hAnsi="Times New Roman" w:cs="Times New Roman"/>
          <w:sz w:val="24"/>
          <w:szCs w:val="24"/>
        </w:rPr>
        <w:t xml:space="preserve"> the </w:t>
      </w:r>
      <w:r w:rsidR="00D23A2B">
        <w:rPr>
          <w:rFonts w:ascii="Times New Roman" w:hAnsi="Times New Roman" w:cs="Times New Roman"/>
          <w:sz w:val="24"/>
          <w:szCs w:val="24"/>
        </w:rPr>
        <w:t>Central</w:t>
      </w:r>
      <w:r w:rsidRPr="005E46AB">
        <w:rPr>
          <w:rFonts w:ascii="Times New Roman" w:hAnsi="Times New Roman" w:cs="Times New Roman"/>
          <w:sz w:val="24"/>
          <w:szCs w:val="24"/>
        </w:rPr>
        <w:t xml:space="preserve"> Business District Tolling Program</w:t>
      </w:r>
    </w:p>
    <w:p w14:paraId="5626C11F" w14:textId="6A3E27BE" w:rsidR="005E423E" w:rsidRPr="005E423E" w:rsidRDefault="005E423E" w:rsidP="00B75D74">
      <w:pPr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</w:rPr>
      </w:pPr>
      <w:r w:rsidRPr="005E423E">
        <w:rPr>
          <w:rFonts w:ascii="Times New Roman" w:hAnsi="Times New Roman" w:cs="Times New Roman"/>
          <w:vanish/>
          <w:sz w:val="24"/>
          <w:szCs w:val="24"/>
        </w:rPr>
        <w:t>..Body</w:t>
      </w:r>
    </w:p>
    <w:p w14:paraId="5DBE04F1" w14:textId="77777777" w:rsidR="005E46AB" w:rsidRDefault="005E46AB" w:rsidP="005E46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954BF9" w14:textId="635FB5A9" w:rsidR="005A32AF" w:rsidRDefault="005A32AF" w:rsidP="005A32AF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By Council Members Morano, Louis, </w:t>
      </w:r>
      <w:r w:rsidR="00946B0A">
        <w:rPr>
          <w:rFonts w:ascii="Times New Roman" w:hAnsi="Times New Roman" w:cs="Times New Roman"/>
          <w:sz w:val="24"/>
          <w:szCs w:val="24"/>
        </w:rPr>
        <w:t xml:space="preserve">Wong, </w:t>
      </w:r>
      <w:r w:rsidR="00A40225">
        <w:rPr>
          <w:rFonts w:ascii="Times New Roman" w:hAnsi="Times New Roman" w:cs="Times New Roman"/>
          <w:sz w:val="24"/>
          <w:szCs w:val="24"/>
        </w:rPr>
        <w:t xml:space="preserve">Schulman, </w:t>
      </w:r>
      <w:r w:rsidR="00572F8D">
        <w:rPr>
          <w:rFonts w:ascii="Times New Roman" w:hAnsi="Times New Roman" w:cs="Times New Roman"/>
          <w:sz w:val="24"/>
          <w:szCs w:val="24"/>
        </w:rPr>
        <w:t xml:space="preserve">Salaam, </w:t>
      </w:r>
      <w:r>
        <w:rPr>
          <w:rFonts w:ascii="Times New Roman" w:hAnsi="Times New Roman" w:cs="Times New Roman"/>
          <w:sz w:val="24"/>
          <w:szCs w:val="24"/>
        </w:rPr>
        <w:t>Paladino and Ariola</w:t>
      </w:r>
    </w:p>
    <w:p w14:paraId="22D6A8EC" w14:textId="73EC99BC" w:rsidR="00A12227" w:rsidRPr="005E46AB" w:rsidRDefault="005E46AB" w:rsidP="0020361E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E46AB">
        <w:rPr>
          <w:rFonts w:ascii="Times New Roman" w:hAnsi="Times New Roman" w:cs="Times New Roman"/>
          <w:sz w:val="24"/>
          <w:szCs w:val="24"/>
        </w:rPr>
        <w:t xml:space="preserve">Whereas, </w:t>
      </w:r>
      <w:r w:rsidR="00560CF4" w:rsidRPr="005E46AB">
        <w:rPr>
          <w:rFonts w:ascii="Times New Roman" w:hAnsi="Times New Roman" w:cs="Times New Roman"/>
          <w:sz w:val="24"/>
          <w:szCs w:val="24"/>
        </w:rPr>
        <w:t xml:space="preserve">In 2024, The </w:t>
      </w:r>
      <w:r w:rsidR="00685920">
        <w:rPr>
          <w:rFonts w:ascii="Times New Roman" w:hAnsi="Times New Roman" w:cs="Times New Roman"/>
          <w:sz w:val="24"/>
          <w:szCs w:val="24"/>
        </w:rPr>
        <w:t xml:space="preserve">Metropolitan </w:t>
      </w:r>
      <w:r w:rsidR="00D23A2B">
        <w:rPr>
          <w:rFonts w:ascii="Times New Roman" w:hAnsi="Times New Roman" w:cs="Times New Roman"/>
          <w:sz w:val="24"/>
          <w:szCs w:val="24"/>
        </w:rPr>
        <w:t xml:space="preserve">Transportation </w:t>
      </w:r>
      <w:r w:rsidR="00685920">
        <w:rPr>
          <w:rFonts w:ascii="Times New Roman" w:hAnsi="Times New Roman" w:cs="Times New Roman"/>
          <w:sz w:val="24"/>
          <w:szCs w:val="24"/>
        </w:rPr>
        <w:t>Authority (MTA)</w:t>
      </w:r>
      <w:r w:rsidR="003B2A7D" w:rsidRPr="005E46AB">
        <w:rPr>
          <w:rFonts w:ascii="Times New Roman" w:hAnsi="Times New Roman" w:cs="Times New Roman"/>
          <w:sz w:val="24"/>
          <w:szCs w:val="24"/>
        </w:rPr>
        <w:t xml:space="preserve"> </w:t>
      </w:r>
      <w:r w:rsidR="00560CF4" w:rsidRPr="005E46AB">
        <w:rPr>
          <w:rFonts w:ascii="Times New Roman" w:hAnsi="Times New Roman" w:cs="Times New Roman"/>
          <w:sz w:val="24"/>
          <w:szCs w:val="24"/>
        </w:rPr>
        <w:t>approved</w:t>
      </w:r>
      <w:r w:rsidR="003B2A7D" w:rsidRPr="005E46AB">
        <w:rPr>
          <w:rFonts w:ascii="Times New Roman" w:hAnsi="Times New Roman" w:cs="Times New Roman"/>
          <w:sz w:val="24"/>
          <w:szCs w:val="24"/>
        </w:rPr>
        <w:t xml:space="preserve"> </w:t>
      </w:r>
      <w:r w:rsidR="000B6E5C">
        <w:rPr>
          <w:rFonts w:ascii="Times New Roman" w:hAnsi="Times New Roman" w:cs="Times New Roman"/>
          <w:sz w:val="24"/>
          <w:szCs w:val="24"/>
        </w:rPr>
        <w:t>the</w:t>
      </w:r>
      <w:r w:rsidR="00A12227" w:rsidRPr="005E46AB">
        <w:rPr>
          <w:rFonts w:ascii="Times New Roman" w:hAnsi="Times New Roman" w:cs="Times New Roman"/>
          <w:sz w:val="24"/>
          <w:szCs w:val="24"/>
        </w:rPr>
        <w:t xml:space="preserve"> </w:t>
      </w:r>
      <w:r w:rsidR="00D23A2B">
        <w:rPr>
          <w:rFonts w:ascii="Times New Roman" w:hAnsi="Times New Roman" w:cs="Times New Roman"/>
          <w:sz w:val="24"/>
          <w:szCs w:val="24"/>
        </w:rPr>
        <w:t xml:space="preserve">Central </w:t>
      </w:r>
      <w:r w:rsidR="00A12227" w:rsidRPr="005E46AB">
        <w:rPr>
          <w:rFonts w:ascii="Times New Roman" w:hAnsi="Times New Roman" w:cs="Times New Roman"/>
          <w:sz w:val="24"/>
          <w:szCs w:val="24"/>
        </w:rPr>
        <w:t>Business District Tolling Program (CBDTP),</w:t>
      </w:r>
      <w:r w:rsidR="000B6E5C">
        <w:rPr>
          <w:rFonts w:ascii="Times New Roman" w:hAnsi="Times New Roman" w:cs="Times New Roman"/>
          <w:sz w:val="24"/>
          <w:szCs w:val="24"/>
        </w:rPr>
        <w:t xml:space="preserve"> a Congestion Pricing initiative</w:t>
      </w:r>
      <w:r w:rsidR="003B2A7D" w:rsidRPr="005E46AB">
        <w:rPr>
          <w:rFonts w:ascii="Times New Roman" w:hAnsi="Times New Roman" w:cs="Times New Roman"/>
          <w:sz w:val="24"/>
          <w:szCs w:val="24"/>
        </w:rPr>
        <w:t xml:space="preserve"> </w:t>
      </w:r>
      <w:r w:rsidR="000B6E5C">
        <w:rPr>
          <w:rFonts w:ascii="Times New Roman" w:hAnsi="Times New Roman" w:cs="Times New Roman"/>
          <w:sz w:val="24"/>
          <w:szCs w:val="24"/>
        </w:rPr>
        <w:t>that will</w:t>
      </w:r>
      <w:r w:rsidR="005E228B" w:rsidRPr="005E46AB">
        <w:rPr>
          <w:rFonts w:ascii="Times New Roman" w:hAnsi="Times New Roman" w:cs="Times New Roman"/>
          <w:sz w:val="24"/>
          <w:szCs w:val="24"/>
        </w:rPr>
        <w:t xml:space="preserve"> </w:t>
      </w:r>
      <w:r w:rsidR="00685920" w:rsidRPr="005E46AB">
        <w:rPr>
          <w:rFonts w:ascii="Times New Roman" w:hAnsi="Times New Roman" w:cs="Times New Roman"/>
          <w:sz w:val="24"/>
          <w:szCs w:val="24"/>
        </w:rPr>
        <w:t xml:space="preserve">charge vehicles for entering the boundaries of </w:t>
      </w:r>
      <w:r w:rsidR="00D23A2B">
        <w:rPr>
          <w:rFonts w:ascii="Times New Roman" w:hAnsi="Times New Roman" w:cs="Times New Roman"/>
          <w:sz w:val="24"/>
          <w:szCs w:val="24"/>
        </w:rPr>
        <w:t>the</w:t>
      </w:r>
      <w:r w:rsidR="00D23A2B" w:rsidRPr="005E46AB">
        <w:rPr>
          <w:rFonts w:ascii="Times New Roman" w:hAnsi="Times New Roman" w:cs="Times New Roman"/>
          <w:sz w:val="24"/>
          <w:szCs w:val="24"/>
        </w:rPr>
        <w:t xml:space="preserve"> </w:t>
      </w:r>
      <w:r w:rsidR="00A12227" w:rsidRPr="005E46AB">
        <w:rPr>
          <w:rFonts w:ascii="Times New Roman" w:hAnsi="Times New Roman" w:cs="Times New Roman"/>
          <w:sz w:val="24"/>
          <w:szCs w:val="24"/>
        </w:rPr>
        <w:t xml:space="preserve">Central Business District (CBD) </w:t>
      </w:r>
      <w:r w:rsidR="00685920">
        <w:rPr>
          <w:rFonts w:ascii="Times New Roman" w:hAnsi="Times New Roman" w:cs="Times New Roman"/>
          <w:sz w:val="24"/>
          <w:szCs w:val="24"/>
        </w:rPr>
        <w:t>located in Manhattan</w:t>
      </w:r>
      <w:r w:rsidR="00AE596D" w:rsidRPr="005E46AB">
        <w:rPr>
          <w:rFonts w:ascii="Times New Roman" w:hAnsi="Times New Roman" w:cs="Times New Roman"/>
          <w:sz w:val="24"/>
          <w:szCs w:val="24"/>
        </w:rPr>
        <w:t>; and</w:t>
      </w:r>
    </w:p>
    <w:p w14:paraId="201B19E3" w14:textId="56D2B104" w:rsidR="005E228B" w:rsidRPr="005E46AB" w:rsidRDefault="005E46AB" w:rsidP="0020361E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E46AB">
        <w:rPr>
          <w:rFonts w:ascii="Times New Roman" w:hAnsi="Times New Roman" w:cs="Times New Roman"/>
          <w:sz w:val="24"/>
          <w:szCs w:val="24"/>
        </w:rPr>
        <w:t xml:space="preserve">Whereas, </w:t>
      </w:r>
      <w:r w:rsidR="00A12227" w:rsidRPr="005E46AB">
        <w:rPr>
          <w:rFonts w:ascii="Times New Roman" w:hAnsi="Times New Roman" w:cs="Times New Roman"/>
          <w:sz w:val="24"/>
          <w:szCs w:val="24"/>
        </w:rPr>
        <w:t>The CBD includes 60th Street in Manhattan and all roadways south of 60th Street, except for the FDR Drive and West Side Highway/9A, including the Battery Park Underpass and surface roadway portion of the Hugh L. Carey T</w:t>
      </w:r>
      <w:r w:rsidR="00AE596D" w:rsidRPr="005E46AB">
        <w:rPr>
          <w:rFonts w:ascii="Times New Roman" w:hAnsi="Times New Roman" w:cs="Times New Roman"/>
          <w:sz w:val="24"/>
          <w:szCs w:val="24"/>
        </w:rPr>
        <w:t>unnel connecting to West Street; and</w:t>
      </w:r>
    </w:p>
    <w:p w14:paraId="52608344" w14:textId="77777777" w:rsidR="00E96059" w:rsidRDefault="005E46AB" w:rsidP="0020361E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E46AB">
        <w:rPr>
          <w:rFonts w:ascii="Times New Roman" w:hAnsi="Times New Roman" w:cs="Times New Roman"/>
          <w:sz w:val="24"/>
          <w:szCs w:val="24"/>
        </w:rPr>
        <w:t xml:space="preserve">Whereas, </w:t>
      </w:r>
      <w:r w:rsidR="00D23A2B">
        <w:rPr>
          <w:rFonts w:ascii="Times New Roman" w:hAnsi="Times New Roman" w:cs="Times New Roman"/>
          <w:sz w:val="24"/>
          <w:szCs w:val="24"/>
        </w:rPr>
        <w:t>When the CBDTP takes effect</w:t>
      </w:r>
      <w:r w:rsidR="000B6E5C">
        <w:rPr>
          <w:rFonts w:ascii="Times New Roman" w:hAnsi="Times New Roman" w:cs="Times New Roman"/>
          <w:sz w:val="24"/>
          <w:szCs w:val="24"/>
        </w:rPr>
        <w:t xml:space="preserve"> </w:t>
      </w:r>
      <w:r w:rsidR="000B6E5C" w:rsidRPr="005E46AB">
        <w:rPr>
          <w:rFonts w:ascii="Times New Roman" w:hAnsi="Times New Roman" w:cs="Times New Roman"/>
          <w:sz w:val="24"/>
          <w:szCs w:val="24"/>
        </w:rPr>
        <w:t>on June 30</w:t>
      </w:r>
      <w:r w:rsidR="000B6E5C">
        <w:rPr>
          <w:rFonts w:ascii="Times New Roman" w:hAnsi="Times New Roman" w:cs="Times New Roman"/>
          <w:sz w:val="24"/>
          <w:szCs w:val="24"/>
        </w:rPr>
        <w:t>,</w:t>
      </w:r>
      <w:r w:rsidR="000B6E5C" w:rsidRPr="005E46AB">
        <w:rPr>
          <w:rFonts w:ascii="Times New Roman" w:hAnsi="Times New Roman" w:cs="Times New Roman"/>
          <w:sz w:val="24"/>
          <w:szCs w:val="24"/>
        </w:rPr>
        <w:t xml:space="preserve"> 2024</w:t>
      </w:r>
      <w:r w:rsidR="00D23A2B">
        <w:rPr>
          <w:rFonts w:ascii="Times New Roman" w:hAnsi="Times New Roman" w:cs="Times New Roman"/>
          <w:sz w:val="24"/>
          <w:szCs w:val="24"/>
        </w:rPr>
        <w:t>, p</w:t>
      </w:r>
      <w:r w:rsidR="00AA043B" w:rsidRPr="005E46AB">
        <w:rPr>
          <w:rFonts w:ascii="Times New Roman" w:hAnsi="Times New Roman" w:cs="Times New Roman"/>
          <w:sz w:val="24"/>
          <w:szCs w:val="24"/>
        </w:rPr>
        <w:t xml:space="preserve">assenger vehicles </w:t>
      </w:r>
      <w:r w:rsidR="009B1204">
        <w:rPr>
          <w:rFonts w:ascii="Times New Roman" w:hAnsi="Times New Roman" w:cs="Times New Roman"/>
          <w:sz w:val="24"/>
          <w:szCs w:val="24"/>
        </w:rPr>
        <w:t>will be charged</w:t>
      </w:r>
      <w:r w:rsidR="00092933" w:rsidRPr="005E46AB">
        <w:rPr>
          <w:rFonts w:ascii="Times New Roman" w:hAnsi="Times New Roman" w:cs="Times New Roman"/>
          <w:sz w:val="24"/>
          <w:szCs w:val="24"/>
        </w:rPr>
        <w:t xml:space="preserve"> $15 during peak hours and $3.75 during non-peak hours to enter the CBD;</w:t>
      </w:r>
      <w:r w:rsidR="003B2A7D" w:rsidRPr="005E46AB">
        <w:rPr>
          <w:rFonts w:ascii="Times New Roman" w:hAnsi="Times New Roman" w:cs="Times New Roman"/>
          <w:sz w:val="24"/>
          <w:szCs w:val="24"/>
        </w:rPr>
        <w:t xml:space="preserve"> and</w:t>
      </w:r>
    </w:p>
    <w:p w14:paraId="0F97BB7C" w14:textId="325DC522" w:rsidR="00A12227" w:rsidRPr="005E46AB" w:rsidRDefault="005E46AB" w:rsidP="0020361E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E46AB">
        <w:rPr>
          <w:rFonts w:ascii="Times New Roman" w:hAnsi="Times New Roman" w:cs="Times New Roman"/>
          <w:sz w:val="24"/>
          <w:szCs w:val="24"/>
        </w:rPr>
        <w:t xml:space="preserve">Whereas, </w:t>
      </w:r>
      <w:r w:rsidR="00DD372C" w:rsidRPr="005E46AB">
        <w:rPr>
          <w:rFonts w:ascii="Times New Roman" w:hAnsi="Times New Roman" w:cs="Times New Roman"/>
          <w:sz w:val="24"/>
          <w:szCs w:val="24"/>
        </w:rPr>
        <w:t xml:space="preserve">While reducing </w:t>
      </w:r>
      <w:r w:rsidR="00A8651B" w:rsidRPr="005E46AB">
        <w:rPr>
          <w:rFonts w:ascii="Times New Roman" w:hAnsi="Times New Roman" w:cs="Times New Roman"/>
          <w:sz w:val="24"/>
          <w:szCs w:val="24"/>
        </w:rPr>
        <w:t xml:space="preserve">vehicle </w:t>
      </w:r>
      <w:r w:rsidR="00DD372C" w:rsidRPr="005E46AB">
        <w:rPr>
          <w:rFonts w:ascii="Times New Roman" w:hAnsi="Times New Roman" w:cs="Times New Roman"/>
          <w:sz w:val="24"/>
          <w:szCs w:val="24"/>
        </w:rPr>
        <w:t>congestion</w:t>
      </w:r>
      <w:r w:rsidR="00092933" w:rsidRPr="005E46AB">
        <w:rPr>
          <w:rFonts w:ascii="Times New Roman" w:hAnsi="Times New Roman" w:cs="Times New Roman"/>
          <w:sz w:val="24"/>
          <w:szCs w:val="24"/>
        </w:rPr>
        <w:t>,</w:t>
      </w:r>
      <w:r w:rsidR="00DD372C" w:rsidRPr="005E46AB">
        <w:rPr>
          <w:rFonts w:ascii="Times New Roman" w:hAnsi="Times New Roman" w:cs="Times New Roman"/>
          <w:sz w:val="24"/>
          <w:szCs w:val="24"/>
        </w:rPr>
        <w:t xml:space="preserve"> </w:t>
      </w:r>
      <w:r w:rsidR="00A12227" w:rsidRPr="005E46AB">
        <w:rPr>
          <w:rFonts w:ascii="Times New Roman" w:hAnsi="Times New Roman" w:cs="Times New Roman"/>
          <w:sz w:val="24"/>
          <w:szCs w:val="24"/>
        </w:rPr>
        <w:t>gain</w:t>
      </w:r>
      <w:r w:rsidR="00DD372C" w:rsidRPr="005E46AB">
        <w:rPr>
          <w:rFonts w:ascii="Times New Roman" w:hAnsi="Times New Roman" w:cs="Times New Roman"/>
          <w:sz w:val="24"/>
          <w:szCs w:val="24"/>
        </w:rPr>
        <w:t>ing</w:t>
      </w:r>
      <w:r w:rsidR="00A12227" w:rsidRPr="005E46AB">
        <w:rPr>
          <w:rFonts w:ascii="Times New Roman" w:hAnsi="Times New Roman" w:cs="Times New Roman"/>
          <w:sz w:val="24"/>
          <w:szCs w:val="24"/>
        </w:rPr>
        <w:t xml:space="preserve"> revenue to improve the MTA public transit systems,</w:t>
      </w:r>
      <w:r w:rsidR="00092933" w:rsidRPr="005E46AB">
        <w:rPr>
          <w:rFonts w:ascii="Times New Roman" w:hAnsi="Times New Roman" w:cs="Times New Roman"/>
          <w:sz w:val="24"/>
          <w:szCs w:val="24"/>
        </w:rPr>
        <w:t xml:space="preserve"> and</w:t>
      </w:r>
      <w:r w:rsidR="00EE0B70" w:rsidRPr="005E46AB">
        <w:rPr>
          <w:rFonts w:ascii="Times New Roman" w:hAnsi="Times New Roman" w:cs="Times New Roman"/>
          <w:sz w:val="24"/>
          <w:szCs w:val="24"/>
        </w:rPr>
        <w:t xml:space="preserve"> reducing</w:t>
      </w:r>
      <w:r w:rsidR="00A12227" w:rsidRPr="005E46AB">
        <w:rPr>
          <w:rFonts w:ascii="Times New Roman" w:hAnsi="Times New Roman" w:cs="Times New Roman"/>
          <w:sz w:val="24"/>
          <w:szCs w:val="24"/>
        </w:rPr>
        <w:t xml:space="preserve"> pollution </w:t>
      </w:r>
      <w:r w:rsidR="00DD372C" w:rsidRPr="005E46AB">
        <w:rPr>
          <w:rFonts w:ascii="Times New Roman" w:hAnsi="Times New Roman" w:cs="Times New Roman"/>
          <w:sz w:val="24"/>
          <w:szCs w:val="24"/>
        </w:rPr>
        <w:t xml:space="preserve">are </w:t>
      </w:r>
      <w:r>
        <w:rPr>
          <w:rFonts w:ascii="Times New Roman" w:hAnsi="Times New Roman" w:cs="Times New Roman"/>
          <w:sz w:val="24"/>
          <w:szCs w:val="24"/>
        </w:rPr>
        <w:t xml:space="preserve">all </w:t>
      </w:r>
      <w:r w:rsidR="00DD372C" w:rsidRPr="005E46AB">
        <w:rPr>
          <w:rFonts w:ascii="Times New Roman" w:hAnsi="Times New Roman" w:cs="Times New Roman"/>
          <w:sz w:val="24"/>
          <w:szCs w:val="24"/>
        </w:rPr>
        <w:t>laudable goals</w:t>
      </w:r>
      <w:r w:rsidR="00244EF9" w:rsidRPr="005E46AB">
        <w:rPr>
          <w:rFonts w:ascii="Times New Roman" w:hAnsi="Times New Roman" w:cs="Times New Roman"/>
          <w:sz w:val="24"/>
          <w:szCs w:val="24"/>
        </w:rPr>
        <w:t>,</w:t>
      </w:r>
      <w:r w:rsidR="00AE596D" w:rsidRPr="005E46AB">
        <w:rPr>
          <w:rFonts w:ascii="Times New Roman" w:hAnsi="Times New Roman" w:cs="Times New Roman"/>
          <w:sz w:val="24"/>
          <w:szCs w:val="24"/>
        </w:rPr>
        <w:t xml:space="preserve"> the implementation of </w:t>
      </w:r>
      <w:r w:rsidR="009B1204">
        <w:rPr>
          <w:rFonts w:ascii="Times New Roman" w:hAnsi="Times New Roman" w:cs="Times New Roman"/>
          <w:sz w:val="24"/>
          <w:szCs w:val="24"/>
        </w:rPr>
        <w:t>the CBDTP</w:t>
      </w:r>
      <w:r w:rsidR="00AE596D" w:rsidRPr="005E46AB">
        <w:rPr>
          <w:rFonts w:ascii="Times New Roman" w:hAnsi="Times New Roman" w:cs="Times New Roman"/>
          <w:sz w:val="24"/>
          <w:szCs w:val="24"/>
        </w:rPr>
        <w:t xml:space="preserve"> </w:t>
      </w:r>
      <w:r w:rsidR="000B6E5C">
        <w:rPr>
          <w:rFonts w:ascii="Times New Roman" w:hAnsi="Times New Roman" w:cs="Times New Roman"/>
          <w:sz w:val="24"/>
          <w:szCs w:val="24"/>
        </w:rPr>
        <w:t xml:space="preserve">will </w:t>
      </w:r>
      <w:r w:rsidR="00AE596D" w:rsidRPr="005E46AB">
        <w:rPr>
          <w:rFonts w:ascii="Times New Roman" w:hAnsi="Times New Roman" w:cs="Times New Roman"/>
          <w:sz w:val="24"/>
          <w:szCs w:val="24"/>
        </w:rPr>
        <w:t xml:space="preserve">pose financial burdens on </w:t>
      </w:r>
      <w:r w:rsidR="004D143C">
        <w:rPr>
          <w:rFonts w:ascii="Times New Roman" w:hAnsi="Times New Roman" w:cs="Times New Roman"/>
          <w:sz w:val="24"/>
          <w:szCs w:val="24"/>
        </w:rPr>
        <w:t xml:space="preserve">those </w:t>
      </w:r>
      <w:r w:rsidR="00AE596D" w:rsidRPr="005E46AB">
        <w:rPr>
          <w:rFonts w:ascii="Times New Roman" w:hAnsi="Times New Roman" w:cs="Times New Roman"/>
          <w:sz w:val="24"/>
          <w:szCs w:val="24"/>
        </w:rPr>
        <w:t>veterans who already face numerous challenges</w:t>
      </w:r>
      <w:r w:rsidR="004D143C">
        <w:rPr>
          <w:rFonts w:ascii="Times New Roman" w:hAnsi="Times New Roman" w:cs="Times New Roman"/>
          <w:sz w:val="24"/>
          <w:szCs w:val="24"/>
        </w:rPr>
        <w:t xml:space="preserve"> navigating and affording fundamental aspects of civilian life</w:t>
      </w:r>
      <w:r w:rsidR="00A12227" w:rsidRPr="005E46AB">
        <w:rPr>
          <w:rFonts w:ascii="Times New Roman" w:hAnsi="Times New Roman" w:cs="Times New Roman"/>
          <w:sz w:val="24"/>
          <w:szCs w:val="24"/>
        </w:rPr>
        <w:t>; and</w:t>
      </w:r>
    </w:p>
    <w:p w14:paraId="4B00301B" w14:textId="0D612D37" w:rsidR="00B93397" w:rsidRPr="005E46AB" w:rsidRDefault="005E46AB" w:rsidP="0020361E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E46AB">
        <w:rPr>
          <w:rFonts w:ascii="Times New Roman" w:hAnsi="Times New Roman" w:cs="Times New Roman"/>
          <w:sz w:val="24"/>
          <w:szCs w:val="24"/>
        </w:rPr>
        <w:t xml:space="preserve">Whereas, </w:t>
      </w:r>
      <w:r w:rsidR="00AB639A" w:rsidRPr="005E46AB">
        <w:rPr>
          <w:rFonts w:ascii="Times New Roman" w:hAnsi="Times New Roman" w:cs="Times New Roman"/>
          <w:sz w:val="24"/>
          <w:szCs w:val="24"/>
        </w:rPr>
        <w:t>Veterans</w:t>
      </w:r>
      <w:r w:rsidR="00EE0B70" w:rsidRPr="005E46AB">
        <w:rPr>
          <w:rFonts w:ascii="Times New Roman" w:hAnsi="Times New Roman" w:cs="Times New Roman"/>
          <w:sz w:val="24"/>
          <w:szCs w:val="24"/>
        </w:rPr>
        <w:t xml:space="preserve"> often</w:t>
      </w:r>
      <w:r w:rsidR="00AB639A" w:rsidRPr="005E46AB">
        <w:rPr>
          <w:rFonts w:ascii="Times New Roman" w:hAnsi="Times New Roman" w:cs="Times New Roman"/>
          <w:sz w:val="24"/>
          <w:szCs w:val="24"/>
        </w:rPr>
        <w:t xml:space="preserve"> </w:t>
      </w:r>
      <w:r w:rsidR="00685920">
        <w:rPr>
          <w:rFonts w:ascii="Times New Roman" w:hAnsi="Times New Roman" w:cs="Times New Roman"/>
          <w:sz w:val="24"/>
          <w:szCs w:val="24"/>
        </w:rPr>
        <w:t>experience</w:t>
      </w:r>
      <w:r w:rsidR="00AB639A" w:rsidRPr="005E46AB">
        <w:rPr>
          <w:rFonts w:ascii="Times New Roman" w:hAnsi="Times New Roman" w:cs="Times New Roman"/>
          <w:sz w:val="24"/>
          <w:szCs w:val="24"/>
        </w:rPr>
        <w:t xml:space="preserve"> </w:t>
      </w:r>
      <w:r w:rsidR="00EE0B70" w:rsidRPr="005E46AB">
        <w:rPr>
          <w:rFonts w:ascii="Times New Roman" w:hAnsi="Times New Roman" w:cs="Times New Roman"/>
          <w:sz w:val="24"/>
          <w:szCs w:val="24"/>
        </w:rPr>
        <w:t xml:space="preserve">unique </w:t>
      </w:r>
      <w:r w:rsidR="003B2A7D" w:rsidRPr="005E46AB">
        <w:rPr>
          <w:rFonts w:ascii="Times New Roman" w:hAnsi="Times New Roman" w:cs="Times New Roman"/>
          <w:sz w:val="24"/>
          <w:szCs w:val="24"/>
        </w:rPr>
        <w:t>difficulties</w:t>
      </w:r>
      <w:r w:rsidR="00AB639A" w:rsidRPr="005E46AB">
        <w:rPr>
          <w:rFonts w:ascii="Times New Roman" w:hAnsi="Times New Roman" w:cs="Times New Roman"/>
          <w:sz w:val="24"/>
          <w:szCs w:val="24"/>
        </w:rPr>
        <w:t xml:space="preserve"> when transitioning back to civilian</w:t>
      </w:r>
      <w:r w:rsidR="00B93397" w:rsidRPr="005E46AB">
        <w:rPr>
          <w:rFonts w:ascii="Times New Roman" w:hAnsi="Times New Roman" w:cs="Times New Roman"/>
          <w:sz w:val="24"/>
          <w:szCs w:val="24"/>
        </w:rPr>
        <w:t xml:space="preserve"> life</w:t>
      </w:r>
      <w:r w:rsidR="00685920">
        <w:rPr>
          <w:rFonts w:ascii="Times New Roman" w:hAnsi="Times New Roman" w:cs="Times New Roman"/>
          <w:sz w:val="24"/>
          <w:szCs w:val="24"/>
        </w:rPr>
        <w:t>,</w:t>
      </w:r>
      <w:r w:rsidR="00B93397" w:rsidRPr="005E46AB">
        <w:rPr>
          <w:rFonts w:ascii="Times New Roman" w:hAnsi="Times New Roman" w:cs="Times New Roman"/>
          <w:sz w:val="24"/>
          <w:szCs w:val="24"/>
        </w:rPr>
        <w:t xml:space="preserve"> including</w:t>
      </w:r>
      <w:r w:rsidR="00EE0B70" w:rsidRPr="005E46AB">
        <w:rPr>
          <w:rFonts w:ascii="Times New Roman" w:hAnsi="Times New Roman" w:cs="Times New Roman"/>
          <w:sz w:val="24"/>
          <w:szCs w:val="24"/>
        </w:rPr>
        <w:t xml:space="preserve"> </w:t>
      </w:r>
      <w:r w:rsidR="000B6E5C">
        <w:rPr>
          <w:rFonts w:ascii="Times New Roman" w:hAnsi="Times New Roman" w:cs="Times New Roman"/>
          <w:sz w:val="24"/>
          <w:szCs w:val="24"/>
        </w:rPr>
        <w:t xml:space="preserve">the significant challenge of </w:t>
      </w:r>
      <w:r w:rsidR="00B93397" w:rsidRPr="005E46AB">
        <w:rPr>
          <w:rFonts w:ascii="Times New Roman" w:hAnsi="Times New Roman" w:cs="Times New Roman"/>
          <w:sz w:val="24"/>
          <w:szCs w:val="24"/>
        </w:rPr>
        <w:t xml:space="preserve">finding employment </w:t>
      </w:r>
      <w:r w:rsidR="000B6E5C">
        <w:rPr>
          <w:rFonts w:ascii="Times New Roman" w:hAnsi="Times New Roman" w:cs="Times New Roman"/>
          <w:sz w:val="24"/>
          <w:szCs w:val="24"/>
        </w:rPr>
        <w:t>in light of</w:t>
      </w:r>
      <w:r w:rsidR="00B93397" w:rsidRPr="005E46AB">
        <w:rPr>
          <w:rFonts w:ascii="Times New Roman" w:hAnsi="Times New Roman" w:cs="Times New Roman"/>
          <w:sz w:val="24"/>
          <w:szCs w:val="24"/>
        </w:rPr>
        <w:t xml:space="preserve"> </w:t>
      </w:r>
      <w:r w:rsidR="0056627F">
        <w:rPr>
          <w:rFonts w:ascii="Times New Roman" w:hAnsi="Times New Roman" w:cs="Times New Roman"/>
          <w:sz w:val="24"/>
          <w:szCs w:val="24"/>
        </w:rPr>
        <w:t>the</w:t>
      </w:r>
      <w:r w:rsidR="000F223E">
        <w:rPr>
          <w:rFonts w:ascii="Times New Roman" w:hAnsi="Times New Roman" w:cs="Times New Roman"/>
          <w:sz w:val="24"/>
          <w:szCs w:val="24"/>
        </w:rPr>
        <w:t>ir</w:t>
      </w:r>
      <w:r w:rsidR="0056627F">
        <w:rPr>
          <w:rFonts w:ascii="Times New Roman" w:hAnsi="Times New Roman" w:cs="Times New Roman"/>
          <w:sz w:val="24"/>
          <w:szCs w:val="24"/>
        </w:rPr>
        <w:t xml:space="preserve"> </w:t>
      </w:r>
      <w:r w:rsidR="00B93397" w:rsidRPr="005E46AB">
        <w:rPr>
          <w:rFonts w:ascii="Times New Roman" w:hAnsi="Times New Roman" w:cs="Times New Roman"/>
          <w:sz w:val="24"/>
          <w:szCs w:val="24"/>
        </w:rPr>
        <w:t>lack of civilian work experience,</w:t>
      </w:r>
      <w:r w:rsidR="000B6E5C">
        <w:rPr>
          <w:rFonts w:ascii="Times New Roman" w:hAnsi="Times New Roman" w:cs="Times New Roman"/>
          <w:sz w:val="24"/>
          <w:szCs w:val="24"/>
        </w:rPr>
        <w:t xml:space="preserve"> the adjustment to</w:t>
      </w:r>
      <w:r w:rsidR="00B93397" w:rsidRPr="005E46AB">
        <w:rPr>
          <w:rFonts w:ascii="Times New Roman" w:hAnsi="Times New Roman" w:cs="Times New Roman"/>
          <w:sz w:val="24"/>
          <w:szCs w:val="24"/>
        </w:rPr>
        <w:t xml:space="preserve"> disabilities acquired during service, </w:t>
      </w:r>
      <w:r w:rsidR="000B6E5C">
        <w:rPr>
          <w:rFonts w:ascii="Times New Roman" w:hAnsi="Times New Roman" w:cs="Times New Roman"/>
          <w:sz w:val="24"/>
          <w:szCs w:val="24"/>
        </w:rPr>
        <w:t xml:space="preserve">and </w:t>
      </w:r>
      <w:r w:rsidR="009B1204">
        <w:rPr>
          <w:rFonts w:ascii="Times New Roman" w:hAnsi="Times New Roman" w:cs="Times New Roman"/>
          <w:sz w:val="24"/>
          <w:szCs w:val="24"/>
        </w:rPr>
        <w:t xml:space="preserve">the </w:t>
      </w:r>
      <w:r w:rsidR="004D143C">
        <w:rPr>
          <w:rFonts w:ascii="Times New Roman" w:hAnsi="Times New Roman" w:cs="Times New Roman"/>
          <w:sz w:val="24"/>
          <w:szCs w:val="24"/>
        </w:rPr>
        <w:t xml:space="preserve">management of </w:t>
      </w:r>
      <w:r w:rsidR="007A6FCE">
        <w:rPr>
          <w:rFonts w:ascii="Times New Roman" w:hAnsi="Times New Roman" w:cs="Times New Roman"/>
          <w:sz w:val="24"/>
          <w:szCs w:val="24"/>
        </w:rPr>
        <w:t>mental health struggles</w:t>
      </w:r>
      <w:r w:rsidR="003B2A7D" w:rsidRPr="005E46AB">
        <w:rPr>
          <w:rFonts w:ascii="Times New Roman" w:hAnsi="Times New Roman" w:cs="Times New Roman"/>
          <w:sz w:val="24"/>
          <w:szCs w:val="24"/>
        </w:rPr>
        <w:t xml:space="preserve">, </w:t>
      </w:r>
      <w:r w:rsidR="000B6E5C">
        <w:rPr>
          <w:rFonts w:ascii="Times New Roman" w:hAnsi="Times New Roman" w:cs="Times New Roman"/>
          <w:sz w:val="24"/>
          <w:szCs w:val="24"/>
        </w:rPr>
        <w:t xml:space="preserve">all of </w:t>
      </w:r>
      <w:r w:rsidR="003B2A7D" w:rsidRPr="005E46AB">
        <w:rPr>
          <w:rFonts w:ascii="Times New Roman" w:hAnsi="Times New Roman" w:cs="Times New Roman"/>
          <w:sz w:val="24"/>
          <w:szCs w:val="24"/>
        </w:rPr>
        <w:t xml:space="preserve">which can lead to periods of </w:t>
      </w:r>
      <w:r w:rsidR="006079E4">
        <w:rPr>
          <w:rFonts w:ascii="Times New Roman" w:hAnsi="Times New Roman" w:cs="Times New Roman"/>
          <w:sz w:val="24"/>
          <w:szCs w:val="24"/>
        </w:rPr>
        <w:t xml:space="preserve">financial </w:t>
      </w:r>
      <w:r w:rsidR="003B2A7D" w:rsidRPr="005E46AB">
        <w:rPr>
          <w:rFonts w:ascii="Times New Roman" w:hAnsi="Times New Roman" w:cs="Times New Roman"/>
          <w:sz w:val="24"/>
          <w:szCs w:val="24"/>
        </w:rPr>
        <w:t>instability</w:t>
      </w:r>
      <w:r w:rsidR="00B93397" w:rsidRPr="005E46AB">
        <w:rPr>
          <w:rFonts w:ascii="Times New Roman" w:hAnsi="Times New Roman" w:cs="Times New Roman"/>
          <w:sz w:val="24"/>
          <w:szCs w:val="24"/>
        </w:rPr>
        <w:t>; and</w:t>
      </w:r>
    </w:p>
    <w:p w14:paraId="47BD1FE9" w14:textId="45C9F4DD" w:rsidR="00907778" w:rsidRPr="006079E4" w:rsidRDefault="00E33A26" w:rsidP="0020361E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46AB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5E46AB" w:rsidRPr="006079E4">
        <w:rPr>
          <w:rFonts w:ascii="Times New Roman" w:hAnsi="Times New Roman" w:cs="Times New Roman"/>
          <w:sz w:val="24"/>
          <w:szCs w:val="24"/>
        </w:rPr>
        <w:t xml:space="preserve">Whereas, </w:t>
      </w:r>
      <w:r w:rsidR="00C15155" w:rsidRPr="006079E4">
        <w:rPr>
          <w:rFonts w:ascii="Times New Roman" w:hAnsi="Times New Roman" w:cs="Times New Roman"/>
          <w:sz w:val="24"/>
          <w:szCs w:val="24"/>
        </w:rPr>
        <w:t xml:space="preserve">According to the </w:t>
      </w:r>
      <w:r w:rsidR="00685920">
        <w:rPr>
          <w:rFonts w:ascii="Times New Roman" w:hAnsi="Times New Roman" w:cs="Times New Roman"/>
          <w:sz w:val="24"/>
          <w:szCs w:val="24"/>
        </w:rPr>
        <w:t xml:space="preserve">most recent </w:t>
      </w:r>
      <w:r w:rsidR="00C15155" w:rsidRPr="006079E4">
        <w:rPr>
          <w:rFonts w:ascii="Times New Roman" w:hAnsi="Times New Roman" w:cs="Times New Roman"/>
          <w:sz w:val="24"/>
          <w:szCs w:val="24"/>
        </w:rPr>
        <w:t xml:space="preserve">U.S. Census </w:t>
      </w:r>
      <w:r w:rsidR="00685920">
        <w:rPr>
          <w:rFonts w:ascii="Times New Roman" w:hAnsi="Times New Roman" w:cs="Times New Roman"/>
          <w:sz w:val="24"/>
          <w:szCs w:val="24"/>
        </w:rPr>
        <w:t>data</w:t>
      </w:r>
      <w:r w:rsidR="00244EF9" w:rsidRPr="006079E4">
        <w:rPr>
          <w:rFonts w:ascii="Times New Roman" w:hAnsi="Times New Roman" w:cs="Times New Roman"/>
          <w:sz w:val="24"/>
          <w:szCs w:val="24"/>
        </w:rPr>
        <w:t>,</w:t>
      </w:r>
      <w:r w:rsidR="00C15155" w:rsidRPr="006079E4">
        <w:rPr>
          <w:rFonts w:ascii="Times New Roman" w:hAnsi="Times New Roman" w:cs="Times New Roman"/>
          <w:sz w:val="24"/>
          <w:szCs w:val="24"/>
        </w:rPr>
        <w:t xml:space="preserve"> t</w:t>
      </w:r>
      <w:r w:rsidRPr="006079E4">
        <w:rPr>
          <w:rFonts w:ascii="Times New Roman" w:hAnsi="Times New Roman" w:cs="Times New Roman"/>
          <w:sz w:val="24"/>
          <w:szCs w:val="24"/>
        </w:rPr>
        <w:t>he average median income of New York</w:t>
      </w:r>
      <w:r w:rsidR="00685920">
        <w:rPr>
          <w:rFonts w:ascii="Times New Roman" w:hAnsi="Times New Roman" w:cs="Times New Roman"/>
          <w:sz w:val="24"/>
          <w:szCs w:val="24"/>
        </w:rPr>
        <w:t xml:space="preserve"> State’s</w:t>
      </w:r>
      <w:r w:rsidR="00244EF9" w:rsidRPr="006079E4">
        <w:rPr>
          <w:rFonts w:ascii="Times New Roman" w:hAnsi="Times New Roman" w:cs="Times New Roman"/>
          <w:sz w:val="24"/>
          <w:szCs w:val="24"/>
        </w:rPr>
        <w:t xml:space="preserve"> veterans </w:t>
      </w:r>
      <w:r w:rsidR="003155C6" w:rsidRPr="006079E4">
        <w:rPr>
          <w:rFonts w:ascii="Times New Roman" w:hAnsi="Times New Roman" w:cs="Times New Roman"/>
          <w:sz w:val="24"/>
          <w:szCs w:val="24"/>
        </w:rPr>
        <w:t>is</w:t>
      </w:r>
      <w:r w:rsidR="00C15155" w:rsidRPr="006079E4">
        <w:rPr>
          <w:rFonts w:ascii="Times New Roman" w:hAnsi="Times New Roman" w:cs="Times New Roman"/>
          <w:sz w:val="24"/>
          <w:szCs w:val="24"/>
        </w:rPr>
        <w:t xml:space="preserve"> $68,461</w:t>
      </w:r>
      <w:r w:rsidR="006079E4" w:rsidRPr="006079E4">
        <w:rPr>
          <w:rFonts w:ascii="Times New Roman" w:hAnsi="Times New Roman" w:cs="Times New Roman"/>
          <w:sz w:val="24"/>
          <w:szCs w:val="24"/>
        </w:rPr>
        <w:t xml:space="preserve">; and </w:t>
      </w:r>
    </w:p>
    <w:p w14:paraId="3D7DFD25" w14:textId="7ABC6E0F" w:rsidR="00AB639A" w:rsidRPr="006079E4" w:rsidRDefault="00AB639A" w:rsidP="0020361E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9E4">
        <w:rPr>
          <w:rFonts w:ascii="Times New Roman" w:hAnsi="Times New Roman" w:cs="Times New Roman"/>
          <w:sz w:val="24"/>
          <w:szCs w:val="24"/>
        </w:rPr>
        <w:tab/>
      </w:r>
      <w:r w:rsidR="005E46AB" w:rsidRPr="006079E4">
        <w:rPr>
          <w:rFonts w:ascii="Times New Roman" w:hAnsi="Times New Roman" w:cs="Times New Roman"/>
          <w:sz w:val="24"/>
          <w:szCs w:val="24"/>
        </w:rPr>
        <w:t xml:space="preserve">Whereas, </w:t>
      </w:r>
      <w:r w:rsidR="002B1459" w:rsidRPr="006079E4">
        <w:rPr>
          <w:rFonts w:ascii="Times New Roman" w:hAnsi="Times New Roman" w:cs="Times New Roman"/>
          <w:sz w:val="24"/>
          <w:szCs w:val="24"/>
        </w:rPr>
        <w:t>Additionally</w:t>
      </w:r>
      <w:r w:rsidR="006079E4" w:rsidRPr="006079E4">
        <w:rPr>
          <w:rFonts w:ascii="Times New Roman" w:hAnsi="Times New Roman" w:cs="Times New Roman"/>
          <w:sz w:val="24"/>
          <w:szCs w:val="24"/>
        </w:rPr>
        <w:t>,</w:t>
      </w:r>
      <w:r w:rsidR="004D143C">
        <w:rPr>
          <w:rFonts w:ascii="Times New Roman" w:hAnsi="Times New Roman" w:cs="Times New Roman"/>
          <w:sz w:val="24"/>
          <w:szCs w:val="24"/>
        </w:rPr>
        <w:t xml:space="preserve"> </w:t>
      </w:r>
      <w:r w:rsidR="006079E4" w:rsidRPr="006079E4">
        <w:rPr>
          <w:rFonts w:ascii="Times New Roman" w:hAnsi="Times New Roman" w:cs="Times New Roman"/>
          <w:sz w:val="24"/>
          <w:szCs w:val="24"/>
        </w:rPr>
        <w:t>16.7% of New York State’s veterans live below the federal poverty level and</w:t>
      </w:r>
      <w:r w:rsidR="002B1459" w:rsidRPr="006079E4">
        <w:rPr>
          <w:rFonts w:ascii="Times New Roman" w:hAnsi="Times New Roman" w:cs="Times New Roman"/>
          <w:sz w:val="24"/>
          <w:szCs w:val="24"/>
        </w:rPr>
        <w:t xml:space="preserve"> </w:t>
      </w:r>
      <w:r w:rsidRPr="006079E4">
        <w:rPr>
          <w:rFonts w:ascii="Times New Roman" w:hAnsi="Times New Roman" w:cs="Times New Roman"/>
          <w:sz w:val="24"/>
          <w:szCs w:val="24"/>
        </w:rPr>
        <w:t xml:space="preserve">990 </w:t>
      </w:r>
      <w:r w:rsidR="00FD4007">
        <w:rPr>
          <w:rFonts w:ascii="Times New Roman" w:hAnsi="Times New Roman" w:cs="Times New Roman"/>
          <w:sz w:val="24"/>
          <w:szCs w:val="24"/>
        </w:rPr>
        <w:t xml:space="preserve">of the State’s </w:t>
      </w:r>
      <w:r w:rsidRPr="006079E4">
        <w:rPr>
          <w:rFonts w:ascii="Times New Roman" w:hAnsi="Times New Roman" w:cs="Times New Roman"/>
          <w:sz w:val="24"/>
          <w:szCs w:val="24"/>
        </w:rPr>
        <w:t xml:space="preserve">veterans </w:t>
      </w:r>
      <w:r w:rsidR="006079E4" w:rsidRPr="006079E4">
        <w:rPr>
          <w:rFonts w:ascii="Times New Roman" w:hAnsi="Times New Roman" w:cs="Times New Roman"/>
          <w:sz w:val="24"/>
          <w:szCs w:val="24"/>
        </w:rPr>
        <w:t>are homeless</w:t>
      </w:r>
      <w:r w:rsidR="002B1459" w:rsidRPr="006079E4">
        <w:rPr>
          <w:rFonts w:ascii="Times New Roman" w:hAnsi="Times New Roman" w:cs="Times New Roman"/>
          <w:sz w:val="24"/>
          <w:szCs w:val="24"/>
        </w:rPr>
        <w:t>; and</w:t>
      </w:r>
    </w:p>
    <w:p w14:paraId="25654391" w14:textId="0617160F" w:rsidR="00907778" w:rsidRPr="005E46AB" w:rsidRDefault="005E46AB" w:rsidP="0020361E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9E4">
        <w:rPr>
          <w:rFonts w:ascii="Times New Roman" w:hAnsi="Times New Roman" w:cs="Times New Roman"/>
          <w:sz w:val="24"/>
          <w:szCs w:val="24"/>
        </w:rPr>
        <w:t xml:space="preserve">Whereas, </w:t>
      </w:r>
      <w:r w:rsidR="002B1459" w:rsidRPr="006079E4">
        <w:rPr>
          <w:rFonts w:ascii="Times New Roman" w:hAnsi="Times New Roman" w:cs="Times New Roman"/>
          <w:sz w:val="24"/>
          <w:szCs w:val="24"/>
        </w:rPr>
        <w:t>Furthermore</w:t>
      </w:r>
      <w:r w:rsidR="00A93E3B" w:rsidRPr="006079E4">
        <w:rPr>
          <w:rFonts w:ascii="Times New Roman" w:hAnsi="Times New Roman" w:cs="Times New Roman"/>
          <w:sz w:val="24"/>
          <w:szCs w:val="24"/>
        </w:rPr>
        <w:t>,</w:t>
      </w:r>
      <w:r w:rsidR="00907778" w:rsidRPr="006079E4">
        <w:rPr>
          <w:rFonts w:ascii="Times New Roman" w:hAnsi="Times New Roman" w:cs="Times New Roman"/>
          <w:sz w:val="24"/>
          <w:szCs w:val="24"/>
        </w:rPr>
        <w:t xml:space="preserve"> </w:t>
      </w:r>
      <w:r w:rsidR="00C15155" w:rsidRPr="006079E4">
        <w:rPr>
          <w:rFonts w:ascii="Times New Roman" w:hAnsi="Times New Roman" w:cs="Times New Roman"/>
          <w:sz w:val="24"/>
          <w:szCs w:val="24"/>
        </w:rPr>
        <w:t>18.2</w:t>
      </w:r>
      <w:r w:rsidR="00907778" w:rsidRPr="006079E4">
        <w:rPr>
          <w:rFonts w:ascii="Times New Roman" w:hAnsi="Times New Roman" w:cs="Times New Roman"/>
          <w:sz w:val="24"/>
          <w:szCs w:val="24"/>
        </w:rPr>
        <w:t xml:space="preserve">% of </w:t>
      </w:r>
      <w:r w:rsidR="00C15155" w:rsidRPr="006079E4">
        <w:rPr>
          <w:rFonts w:ascii="Times New Roman" w:hAnsi="Times New Roman" w:cs="Times New Roman"/>
          <w:sz w:val="24"/>
          <w:szCs w:val="24"/>
        </w:rPr>
        <w:t>New York</w:t>
      </w:r>
      <w:r w:rsidR="00FD4007">
        <w:rPr>
          <w:rFonts w:ascii="Times New Roman" w:hAnsi="Times New Roman" w:cs="Times New Roman"/>
          <w:sz w:val="24"/>
          <w:szCs w:val="24"/>
        </w:rPr>
        <w:t xml:space="preserve"> State’s</w:t>
      </w:r>
      <w:r w:rsidR="00C15155" w:rsidRPr="006079E4">
        <w:rPr>
          <w:rFonts w:ascii="Times New Roman" w:hAnsi="Times New Roman" w:cs="Times New Roman"/>
          <w:sz w:val="24"/>
          <w:szCs w:val="24"/>
        </w:rPr>
        <w:t xml:space="preserve"> veteran</w:t>
      </w:r>
      <w:r w:rsidR="00A93E3B" w:rsidRPr="006079E4">
        <w:rPr>
          <w:rFonts w:ascii="Times New Roman" w:hAnsi="Times New Roman" w:cs="Times New Roman"/>
          <w:sz w:val="24"/>
          <w:szCs w:val="24"/>
        </w:rPr>
        <w:t>s have a service</w:t>
      </w:r>
      <w:r w:rsidR="008C1375">
        <w:rPr>
          <w:rFonts w:ascii="Times New Roman" w:hAnsi="Times New Roman" w:cs="Times New Roman"/>
          <w:sz w:val="24"/>
          <w:szCs w:val="24"/>
        </w:rPr>
        <w:t>-</w:t>
      </w:r>
      <w:r w:rsidR="00A93E3B" w:rsidRPr="006079E4">
        <w:rPr>
          <w:rFonts w:ascii="Times New Roman" w:hAnsi="Times New Roman" w:cs="Times New Roman"/>
          <w:sz w:val="24"/>
          <w:szCs w:val="24"/>
        </w:rPr>
        <w:t>connected disability;</w:t>
      </w:r>
      <w:r w:rsidR="00A93E3B" w:rsidRPr="005E46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DDE453" w14:textId="64105D90" w:rsidR="0077352B" w:rsidRPr="005E46AB" w:rsidRDefault="005E46AB" w:rsidP="0020361E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E46AB">
        <w:rPr>
          <w:rFonts w:ascii="Times New Roman" w:hAnsi="Times New Roman" w:cs="Times New Roman"/>
          <w:sz w:val="24"/>
          <w:szCs w:val="24"/>
        </w:rPr>
        <w:t xml:space="preserve">Whereas, </w:t>
      </w:r>
      <w:r w:rsidR="004D143C">
        <w:rPr>
          <w:rFonts w:ascii="Times New Roman" w:hAnsi="Times New Roman" w:cs="Times New Roman"/>
          <w:sz w:val="24"/>
          <w:szCs w:val="24"/>
        </w:rPr>
        <w:t>F</w:t>
      </w:r>
      <w:r w:rsidR="007023D0" w:rsidRPr="005E46AB">
        <w:rPr>
          <w:rFonts w:ascii="Times New Roman" w:hAnsi="Times New Roman" w:cs="Times New Roman"/>
          <w:sz w:val="24"/>
          <w:szCs w:val="24"/>
        </w:rPr>
        <w:t>or</w:t>
      </w:r>
      <w:r w:rsidR="009F5421" w:rsidRPr="005E46AB">
        <w:rPr>
          <w:rFonts w:ascii="Times New Roman" w:hAnsi="Times New Roman" w:cs="Times New Roman"/>
          <w:sz w:val="24"/>
          <w:szCs w:val="24"/>
        </w:rPr>
        <w:t xml:space="preserve">cing veterans to pay </w:t>
      </w:r>
      <w:r w:rsidR="003B2A7D" w:rsidRPr="005E46AB">
        <w:rPr>
          <w:rFonts w:ascii="Times New Roman" w:hAnsi="Times New Roman" w:cs="Times New Roman"/>
          <w:sz w:val="24"/>
          <w:szCs w:val="24"/>
        </w:rPr>
        <w:t xml:space="preserve">the </w:t>
      </w:r>
      <w:r w:rsidR="004D143C">
        <w:rPr>
          <w:rFonts w:ascii="Times New Roman" w:hAnsi="Times New Roman" w:cs="Times New Roman"/>
          <w:sz w:val="24"/>
          <w:szCs w:val="24"/>
        </w:rPr>
        <w:t xml:space="preserve">CBDTP </w:t>
      </w:r>
      <w:r w:rsidR="003B2A7D" w:rsidRPr="005E46AB">
        <w:rPr>
          <w:rFonts w:ascii="Times New Roman" w:hAnsi="Times New Roman" w:cs="Times New Roman"/>
          <w:sz w:val="24"/>
          <w:szCs w:val="24"/>
        </w:rPr>
        <w:t xml:space="preserve">toll </w:t>
      </w:r>
      <w:r w:rsidR="007023D0" w:rsidRPr="005E46AB">
        <w:rPr>
          <w:rFonts w:ascii="Times New Roman" w:hAnsi="Times New Roman" w:cs="Times New Roman"/>
          <w:sz w:val="24"/>
          <w:szCs w:val="24"/>
        </w:rPr>
        <w:t>plac</w:t>
      </w:r>
      <w:r w:rsidR="004D143C">
        <w:rPr>
          <w:rFonts w:ascii="Times New Roman" w:hAnsi="Times New Roman" w:cs="Times New Roman"/>
          <w:sz w:val="24"/>
          <w:szCs w:val="24"/>
        </w:rPr>
        <w:t>es an</w:t>
      </w:r>
      <w:r w:rsidR="007023D0" w:rsidRPr="005E46AB">
        <w:rPr>
          <w:rFonts w:ascii="Times New Roman" w:hAnsi="Times New Roman" w:cs="Times New Roman"/>
          <w:sz w:val="24"/>
          <w:szCs w:val="24"/>
        </w:rPr>
        <w:t xml:space="preserve"> undue hardship on this vulnerable population; </w:t>
      </w:r>
      <w:r w:rsidR="003B2A7D" w:rsidRPr="005E46AB">
        <w:rPr>
          <w:rFonts w:ascii="Times New Roman" w:hAnsi="Times New Roman" w:cs="Times New Roman"/>
          <w:sz w:val="24"/>
          <w:szCs w:val="24"/>
        </w:rPr>
        <w:t>and</w:t>
      </w:r>
    </w:p>
    <w:p w14:paraId="338D050B" w14:textId="1ED36D79" w:rsidR="00BC1DFE" w:rsidRPr="005E46AB" w:rsidRDefault="005E46AB" w:rsidP="0020361E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E46AB">
        <w:rPr>
          <w:rFonts w:ascii="Times New Roman" w:hAnsi="Times New Roman" w:cs="Times New Roman"/>
          <w:sz w:val="24"/>
          <w:szCs w:val="24"/>
        </w:rPr>
        <w:t xml:space="preserve">Whereas, </w:t>
      </w:r>
      <w:r w:rsidR="007023D0" w:rsidRPr="005E46AB">
        <w:rPr>
          <w:rFonts w:ascii="Times New Roman" w:hAnsi="Times New Roman" w:cs="Times New Roman"/>
          <w:sz w:val="24"/>
          <w:szCs w:val="24"/>
        </w:rPr>
        <w:t>V</w:t>
      </w:r>
      <w:r w:rsidR="0077352B" w:rsidRPr="005E46AB">
        <w:rPr>
          <w:rFonts w:ascii="Times New Roman" w:hAnsi="Times New Roman" w:cs="Times New Roman"/>
          <w:sz w:val="24"/>
          <w:szCs w:val="24"/>
        </w:rPr>
        <w:t xml:space="preserve">eterans have made significant sacrifices in service to their country and </w:t>
      </w:r>
      <w:r w:rsidR="003B2A7D" w:rsidRPr="005E46AB">
        <w:rPr>
          <w:rFonts w:ascii="Times New Roman" w:hAnsi="Times New Roman" w:cs="Times New Roman"/>
          <w:sz w:val="24"/>
          <w:szCs w:val="24"/>
        </w:rPr>
        <w:t xml:space="preserve">many of the benefits they receive when they return home honor their service and serve as a safety net </w:t>
      </w:r>
      <w:r w:rsidR="004D143C">
        <w:rPr>
          <w:rFonts w:ascii="Times New Roman" w:hAnsi="Times New Roman" w:cs="Times New Roman"/>
          <w:sz w:val="24"/>
          <w:szCs w:val="24"/>
        </w:rPr>
        <w:t>for their</w:t>
      </w:r>
      <w:r w:rsidR="004D143C" w:rsidRPr="005E46AB">
        <w:rPr>
          <w:rFonts w:ascii="Times New Roman" w:hAnsi="Times New Roman" w:cs="Times New Roman"/>
          <w:sz w:val="24"/>
          <w:szCs w:val="24"/>
        </w:rPr>
        <w:t xml:space="preserve"> </w:t>
      </w:r>
      <w:r w:rsidR="00560CF4" w:rsidRPr="005E46AB">
        <w:rPr>
          <w:rFonts w:ascii="Times New Roman" w:hAnsi="Times New Roman" w:cs="Times New Roman"/>
          <w:sz w:val="24"/>
          <w:szCs w:val="24"/>
        </w:rPr>
        <w:t>transition back to civilian life</w:t>
      </w:r>
      <w:r w:rsidR="0077352B" w:rsidRPr="005E46AB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4073603" w14:textId="7AECB24F" w:rsidR="0077352B" w:rsidRPr="005E46AB" w:rsidRDefault="005E46AB" w:rsidP="0020361E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E46AB">
        <w:rPr>
          <w:rFonts w:ascii="Times New Roman" w:hAnsi="Times New Roman" w:cs="Times New Roman"/>
          <w:sz w:val="24"/>
          <w:szCs w:val="24"/>
        </w:rPr>
        <w:t xml:space="preserve">Whereas, </w:t>
      </w:r>
      <w:r w:rsidR="003155C6" w:rsidRPr="005E46AB">
        <w:rPr>
          <w:rFonts w:ascii="Times New Roman" w:hAnsi="Times New Roman" w:cs="Times New Roman"/>
          <w:sz w:val="24"/>
          <w:szCs w:val="24"/>
        </w:rPr>
        <w:t xml:space="preserve">New York offers unique benefits </w:t>
      </w:r>
      <w:r w:rsidR="006079E4">
        <w:rPr>
          <w:rFonts w:ascii="Times New Roman" w:hAnsi="Times New Roman" w:cs="Times New Roman"/>
          <w:sz w:val="24"/>
          <w:szCs w:val="24"/>
        </w:rPr>
        <w:t>to</w:t>
      </w:r>
      <w:r w:rsidR="003155C6" w:rsidRPr="005E46AB">
        <w:rPr>
          <w:rFonts w:ascii="Times New Roman" w:hAnsi="Times New Roman" w:cs="Times New Roman"/>
          <w:sz w:val="24"/>
          <w:szCs w:val="24"/>
        </w:rPr>
        <w:t xml:space="preserve"> </w:t>
      </w:r>
      <w:r w:rsidR="003B2A7D" w:rsidRPr="005E46AB">
        <w:rPr>
          <w:rFonts w:ascii="Times New Roman" w:hAnsi="Times New Roman" w:cs="Times New Roman"/>
          <w:sz w:val="24"/>
          <w:szCs w:val="24"/>
        </w:rPr>
        <w:t>s</w:t>
      </w:r>
      <w:r w:rsidR="003155C6" w:rsidRPr="005E46AB">
        <w:rPr>
          <w:rFonts w:ascii="Times New Roman" w:hAnsi="Times New Roman" w:cs="Times New Roman"/>
          <w:sz w:val="24"/>
          <w:szCs w:val="24"/>
        </w:rPr>
        <w:t xml:space="preserve">ervice members, </w:t>
      </w:r>
      <w:r w:rsidR="00B93397" w:rsidRPr="005E46AB">
        <w:rPr>
          <w:rFonts w:ascii="Times New Roman" w:hAnsi="Times New Roman" w:cs="Times New Roman"/>
          <w:sz w:val="24"/>
          <w:szCs w:val="24"/>
        </w:rPr>
        <w:t>v</w:t>
      </w:r>
      <w:r w:rsidR="003155C6" w:rsidRPr="005E46AB">
        <w:rPr>
          <w:rFonts w:ascii="Times New Roman" w:hAnsi="Times New Roman" w:cs="Times New Roman"/>
          <w:sz w:val="24"/>
          <w:szCs w:val="24"/>
        </w:rPr>
        <w:t xml:space="preserve">eterans, and their families, including property tax exemptions, </w:t>
      </w:r>
      <w:r w:rsidR="006079E4">
        <w:rPr>
          <w:rFonts w:ascii="Times New Roman" w:hAnsi="Times New Roman" w:cs="Times New Roman"/>
          <w:sz w:val="24"/>
          <w:szCs w:val="24"/>
        </w:rPr>
        <w:t xml:space="preserve">the </w:t>
      </w:r>
      <w:r w:rsidR="003155C6" w:rsidRPr="005E46AB">
        <w:rPr>
          <w:rFonts w:ascii="Times New Roman" w:hAnsi="Times New Roman" w:cs="Times New Roman"/>
          <w:sz w:val="24"/>
          <w:szCs w:val="24"/>
        </w:rPr>
        <w:t xml:space="preserve">New York National Guard Tuition Program, </w:t>
      </w:r>
      <w:r w:rsidR="00E96059">
        <w:rPr>
          <w:rFonts w:ascii="Times New Roman" w:hAnsi="Times New Roman" w:cs="Times New Roman"/>
          <w:sz w:val="24"/>
          <w:szCs w:val="24"/>
        </w:rPr>
        <w:t>v</w:t>
      </w:r>
      <w:r w:rsidR="00E96059" w:rsidRPr="005E46AB">
        <w:rPr>
          <w:rFonts w:ascii="Times New Roman" w:hAnsi="Times New Roman" w:cs="Times New Roman"/>
          <w:sz w:val="24"/>
          <w:szCs w:val="24"/>
        </w:rPr>
        <w:t xml:space="preserve">eteran </w:t>
      </w:r>
      <w:r w:rsidR="003155C6" w:rsidRPr="005E46AB">
        <w:rPr>
          <w:rFonts w:ascii="Times New Roman" w:hAnsi="Times New Roman" w:cs="Times New Roman"/>
          <w:sz w:val="24"/>
          <w:szCs w:val="24"/>
        </w:rPr>
        <w:t>and dependent education assistance, compensation for state active duty, employment assistance, civil service preference, special vehicle license plates, as well as hunting</w:t>
      </w:r>
      <w:r w:rsidR="00BB7B92">
        <w:rPr>
          <w:rFonts w:ascii="Times New Roman" w:hAnsi="Times New Roman" w:cs="Times New Roman"/>
          <w:sz w:val="24"/>
          <w:szCs w:val="24"/>
        </w:rPr>
        <w:t xml:space="preserve"> and</w:t>
      </w:r>
      <w:r w:rsidR="003155C6" w:rsidRPr="005E46AB">
        <w:rPr>
          <w:rFonts w:ascii="Times New Roman" w:hAnsi="Times New Roman" w:cs="Times New Roman"/>
          <w:sz w:val="24"/>
          <w:szCs w:val="24"/>
        </w:rPr>
        <w:t xml:space="preserve"> fishing licenses and </w:t>
      </w:r>
      <w:r w:rsidR="009F5421" w:rsidRPr="005E46AB">
        <w:rPr>
          <w:rFonts w:ascii="Times New Roman" w:hAnsi="Times New Roman" w:cs="Times New Roman"/>
          <w:sz w:val="24"/>
          <w:szCs w:val="24"/>
        </w:rPr>
        <w:t>New York State Parks privileges; and</w:t>
      </w:r>
    </w:p>
    <w:p w14:paraId="63AFE1B6" w14:textId="65817476" w:rsidR="0077352B" w:rsidRPr="005E46AB" w:rsidRDefault="005E46AB" w:rsidP="0020361E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E46AB">
        <w:rPr>
          <w:rFonts w:ascii="Times New Roman" w:hAnsi="Times New Roman" w:cs="Times New Roman"/>
          <w:sz w:val="24"/>
          <w:szCs w:val="24"/>
        </w:rPr>
        <w:t xml:space="preserve">Whereas, </w:t>
      </w:r>
      <w:r w:rsidR="00FD4007">
        <w:rPr>
          <w:rFonts w:ascii="Times New Roman" w:hAnsi="Times New Roman" w:cs="Times New Roman"/>
          <w:sz w:val="24"/>
          <w:szCs w:val="24"/>
        </w:rPr>
        <w:t>Exempting</w:t>
      </w:r>
      <w:r w:rsidR="0056627F">
        <w:rPr>
          <w:rFonts w:ascii="Times New Roman" w:hAnsi="Times New Roman" w:cs="Times New Roman"/>
          <w:sz w:val="24"/>
          <w:szCs w:val="24"/>
        </w:rPr>
        <w:t xml:space="preserve"> </w:t>
      </w:r>
      <w:r w:rsidR="0077352B" w:rsidRPr="005E46AB">
        <w:rPr>
          <w:rFonts w:ascii="Times New Roman" w:hAnsi="Times New Roman" w:cs="Times New Roman"/>
          <w:sz w:val="24"/>
          <w:szCs w:val="24"/>
        </w:rPr>
        <w:t xml:space="preserve">veterans from </w:t>
      </w:r>
      <w:r w:rsidR="00BB7B92">
        <w:rPr>
          <w:rFonts w:ascii="Times New Roman" w:hAnsi="Times New Roman" w:cs="Times New Roman"/>
          <w:sz w:val="24"/>
          <w:szCs w:val="24"/>
        </w:rPr>
        <w:t>CBDTP tolls would</w:t>
      </w:r>
      <w:r w:rsidR="0077352B" w:rsidRPr="005E46AB">
        <w:rPr>
          <w:rFonts w:ascii="Times New Roman" w:hAnsi="Times New Roman" w:cs="Times New Roman"/>
          <w:sz w:val="24"/>
          <w:szCs w:val="24"/>
        </w:rPr>
        <w:t xml:space="preserve"> align with the principles of fairness and gratitude </w:t>
      </w:r>
      <w:r w:rsidR="00BB7B92">
        <w:rPr>
          <w:rFonts w:ascii="Times New Roman" w:hAnsi="Times New Roman" w:cs="Times New Roman"/>
          <w:sz w:val="24"/>
          <w:szCs w:val="24"/>
        </w:rPr>
        <w:t xml:space="preserve">that undergird laws conferring benefits and assistance upon veterans, </w:t>
      </w:r>
      <w:r w:rsidR="00560CF4" w:rsidRPr="005E46AB">
        <w:rPr>
          <w:rFonts w:ascii="Times New Roman" w:hAnsi="Times New Roman" w:cs="Times New Roman"/>
          <w:sz w:val="24"/>
          <w:szCs w:val="24"/>
        </w:rPr>
        <w:t>and may also help alleviate financial strain on veterans</w:t>
      </w:r>
      <w:r w:rsidR="0077352B" w:rsidRPr="005E46AB">
        <w:rPr>
          <w:rFonts w:ascii="Times New Roman" w:hAnsi="Times New Roman" w:cs="Times New Roman"/>
          <w:sz w:val="24"/>
          <w:szCs w:val="24"/>
        </w:rPr>
        <w:t xml:space="preserve">; </w:t>
      </w:r>
      <w:r w:rsidR="001C6D79" w:rsidRPr="005E46AB">
        <w:rPr>
          <w:rFonts w:ascii="Times New Roman" w:hAnsi="Times New Roman" w:cs="Times New Roman"/>
          <w:sz w:val="24"/>
          <w:szCs w:val="24"/>
        </w:rPr>
        <w:t>now</w:t>
      </w:r>
      <w:r w:rsidR="008C1375">
        <w:rPr>
          <w:rFonts w:ascii="Times New Roman" w:hAnsi="Times New Roman" w:cs="Times New Roman"/>
          <w:sz w:val="24"/>
          <w:szCs w:val="24"/>
        </w:rPr>
        <w:t>,</w:t>
      </w:r>
      <w:r w:rsidR="001C6D79" w:rsidRPr="005E46AB">
        <w:rPr>
          <w:rFonts w:ascii="Times New Roman" w:hAnsi="Times New Roman" w:cs="Times New Roman"/>
          <w:sz w:val="24"/>
          <w:szCs w:val="24"/>
        </w:rPr>
        <w:t xml:space="preserve"> therefore</w:t>
      </w:r>
      <w:r w:rsidR="008C1375">
        <w:rPr>
          <w:rFonts w:ascii="Times New Roman" w:hAnsi="Times New Roman" w:cs="Times New Roman"/>
          <w:sz w:val="24"/>
          <w:szCs w:val="24"/>
        </w:rPr>
        <w:t>,</w:t>
      </w:r>
      <w:r w:rsidR="001C6D79" w:rsidRPr="005E46AB">
        <w:rPr>
          <w:rFonts w:ascii="Times New Roman" w:hAnsi="Times New Roman" w:cs="Times New Roman"/>
          <w:sz w:val="24"/>
          <w:szCs w:val="24"/>
        </w:rPr>
        <w:t xml:space="preserve"> be it</w:t>
      </w:r>
    </w:p>
    <w:p w14:paraId="6D72EE0A" w14:textId="1E52BFC6" w:rsidR="001C6D79" w:rsidRDefault="001C6D79" w:rsidP="0020361E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E46AB">
        <w:rPr>
          <w:rFonts w:ascii="Times New Roman" w:hAnsi="Times New Roman" w:cs="Times New Roman"/>
          <w:sz w:val="24"/>
          <w:szCs w:val="24"/>
        </w:rPr>
        <w:t>Resolved</w:t>
      </w:r>
      <w:r w:rsidR="005E46AB" w:rsidRPr="005E46AB">
        <w:rPr>
          <w:rFonts w:ascii="Times New Roman" w:hAnsi="Times New Roman" w:cs="Times New Roman"/>
          <w:sz w:val="24"/>
          <w:szCs w:val="24"/>
        </w:rPr>
        <w:t>, That</w:t>
      </w:r>
      <w:r w:rsidRPr="005E46AB">
        <w:rPr>
          <w:rFonts w:ascii="Times New Roman" w:hAnsi="Times New Roman" w:cs="Times New Roman"/>
          <w:sz w:val="24"/>
          <w:szCs w:val="24"/>
        </w:rPr>
        <w:t xml:space="preserve"> </w:t>
      </w:r>
      <w:r w:rsidR="005E46AB" w:rsidRPr="005E46AB">
        <w:rPr>
          <w:rFonts w:ascii="Times New Roman" w:hAnsi="Times New Roman" w:cs="Times New Roman"/>
          <w:sz w:val="24"/>
          <w:szCs w:val="24"/>
        </w:rPr>
        <w:t>t</w:t>
      </w:r>
      <w:r w:rsidRPr="005E46AB">
        <w:rPr>
          <w:rFonts w:ascii="Times New Roman" w:hAnsi="Times New Roman" w:cs="Times New Roman"/>
          <w:sz w:val="24"/>
          <w:szCs w:val="24"/>
        </w:rPr>
        <w:t xml:space="preserve">he Council of the City </w:t>
      </w:r>
      <w:r w:rsidR="005E46AB" w:rsidRPr="005E46AB">
        <w:rPr>
          <w:rFonts w:ascii="Times New Roman" w:hAnsi="Times New Roman" w:cs="Times New Roman"/>
          <w:sz w:val="24"/>
          <w:szCs w:val="24"/>
        </w:rPr>
        <w:t xml:space="preserve">of </w:t>
      </w:r>
      <w:r w:rsidRPr="005E46AB">
        <w:rPr>
          <w:rFonts w:ascii="Times New Roman" w:hAnsi="Times New Roman" w:cs="Times New Roman"/>
          <w:sz w:val="24"/>
          <w:szCs w:val="24"/>
        </w:rPr>
        <w:t>New York calls on the Metropolitan Trans</w:t>
      </w:r>
      <w:r w:rsidR="00BB7B92">
        <w:rPr>
          <w:rFonts w:ascii="Times New Roman" w:hAnsi="Times New Roman" w:cs="Times New Roman"/>
          <w:sz w:val="24"/>
          <w:szCs w:val="24"/>
        </w:rPr>
        <w:t>portation</w:t>
      </w:r>
      <w:r w:rsidRPr="005E46AB">
        <w:rPr>
          <w:rFonts w:ascii="Times New Roman" w:hAnsi="Times New Roman" w:cs="Times New Roman"/>
          <w:sz w:val="24"/>
          <w:szCs w:val="24"/>
        </w:rPr>
        <w:t xml:space="preserve"> Authority to exempt veterans from </w:t>
      </w:r>
      <w:r w:rsidR="00BB7B92">
        <w:rPr>
          <w:rFonts w:ascii="Times New Roman" w:hAnsi="Times New Roman" w:cs="Times New Roman"/>
          <w:sz w:val="24"/>
          <w:szCs w:val="24"/>
        </w:rPr>
        <w:t xml:space="preserve">tolls under </w:t>
      </w:r>
      <w:r w:rsidR="005E46AB" w:rsidRPr="005E46AB">
        <w:rPr>
          <w:rFonts w:ascii="Times New Roman" w:hAnsi="Times New Roman" w:cs="Times New Roman"/>
          <w:sz w:val="24"/>
          <w:szCs w:val="24"/>
        </w:rPr>
        <w:t xml:space="preserve">the </w:t>
      </w:r>
      <w:r w:rsidR="00BB7B92">
        <w:rPr>
          <w:rFonts w:ascii="Times New Roman" w:hAnsi="Times New Roman" w:cs="Times New Roman"/>
          <w:sz w:val="24"/>
          <w:szCs w:val="24"/>
        </w:rPr>
        <w:t>Central</w:t>
      </w:r>
      <w:r w:rsidR="005E46AB" w:rsidRPr="005E46AB">
        <w:rPr>
          <w:rFonts w:ascii="Times New Roman" w:hAnsi="Times New Roman" w:cs="Times New Roman"/>
          <w:sz w:val="24"/>
          <w:szCs w:val="24"/>
        </w:rPr>
        <w:t xml:space="preserve"> Business District Tolling Program. </w:t>
      </w:r>
    </w:p>
    <w:p w14:paraId="15E0F2CB" w14:textId="6ED92FC6" w:rsidR="00B75D74" w:rsidRDefault="00957792" w:rsidP="002429D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957792">
        <w:rPr>
          <w:rFonts w:ascii="Times New Roman" w:hAnsi="Times New Roman" w:cs="Times New Roman"/>
          <w:sz w:val="16"/>
          <w:szCs w:val="16"/>
        </w:rPr>
        <w:t>LS 2</w:t>
      </w:r>
      <w:r w:rsidR="002429D5">
        <w:rPr>
          <w:rFonts w:ascii="Times New Roman" w:hAnsi="Times New Roman" w:cs="Times New Roman"/>
          <w:sz w:val="16"/>
          <w:szCs w:val="16"/>
        </w:rPr>
        <w:t>4258</w:t>
      </w:r>
    </w:p>
    <w:p w14:paraId="3E92E146" w14:textId="630B8F95" w:rsidR="002429D5" w:rsidRDefault="002429D5" w:rsidP="002429D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Res 450-2024</w:t>
      </w:r>
    </w:p>
    <w:p w14:paraId="30CB938C" w14:textId="6893EB84" w:rsidR="002429D5" w:rsidRPr="00B75D74" w:rsidRDefault="002429D5" w:rsidP="002429D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5/13/26</w:t>
      </w:r>
    </w:p>
    <w:sectPr w:rsidR="002429D5" w:rsidRPr="00B75D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627F84" w14:textId="77777777" w:rsidR="00A74FCD" w:rsidRDefault="00A74FCD" w:rsidP="0077352B">
      <w:pPr>
        <w:spacing w:after="0" w:line="240" w:lineRule="auto"/>
      </w:pPr>
      <w:r>
        <w:separator/>
      </w:r>
    </w:p>
  </w:endnote>
  <w:endnote w:type="continuationSeparator" w:id="0">
    <w:p w14:paraId="79A083FB" w14:textId="77777777" w:rsidR="00A74FCD" w:rsidRDefault="00A74FCD" w:rsidP="007735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2BAC6A" w14:textId="77777777" w:rsidR="00A74FCD" w:rsidRDefault="00A74FCD" w:rsidP="0077352B">
      <w:pPr>
        <w:spacing w:after="0" w:line="240" w:lineRule="auto"/>
      </w:pPr>
      <w:r>
        <w:separator/>
      </w:r>
    </w:p>
  </w:footnote>
  <w:footnote w:type="continuationSeparator" w:id="0">
    <w:p w14:paraId="1E3445F5" w14:textId="77777777" w:rsidR="00A74FCD" w:rsidRDefault="00A74FCD" w:rsidP="007735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52B"/>
    <w:rsid w:val="00092933"/>
    <w:rsid w:val="000B6E5C"/>
    <w:rsid w:val="000D58C6"/>
    <w:rsid w:val="000F223E"/>
    <w:rsid w:val="001349B5"/>
    <w:rsid w:val="00160427"/>
    <w:rsid w:val="00186106"/>
    <w:rsid w:val="001907C4"/>
    <w:rsid w:val="001A6184"/>
    <w:rsid w:val="001C6D79"/>
    <w:rsid w:val="001F53B7"/>
    <w:rsid w:val="0020361E"/>
    <w:rsid w:val="002162E4"/>
    <w:rsid w:val="002429D5"/>
    <w:rsid w:val="00244EF9"/>
    <w:rsid w:val="00247C7C"/>
    <w:rsid w:val="002524D9"/>
    <w:rsid w:val="002611C2"/>
    <w:rsid w:val="002B1459"/>
    <w:rsid w:val="002C5A46"/>
    <w:rsid w:val="002E20B9"/>
    <w:rsid w:val="002F57A4"/>
    <w:rsid w:val="003155C6"/>
    <w:rsid w:val="00334728"/>
    <w:rsid w:val="003B2A7D"/>
    <w:rsid w:val="003E5F44"/>
    <w:rsid w:val="004755FF"/>
    <w:rsid w:val="004B3BE2"/>
    <w:rsid w:val="004C5839"/>
    <w:rsid w:val="004D143C"/>
    <w:rsid w:val="004F6763"/>
    <w:rsid w:val="00560CF4"/>
    <w:rsid w:val="0056627F"/>
    <w:rsid w:val="00572F8D"/>
    <w:rsid w:val="005819BE"/>
    <w:rsid w:val="00584B4A"/>
    <w:rsid w:val="005A31CE"/>
    <w:rsid w:val="005A32AF"/>
    <w:rsid w:val="005D18D3"/>
    <w:rsid w:val="005E228B"/>
    <w:rsid w:val="005E423E"/>
    <w:rsid w:val="005E46AB"/>
    <w:rsid w:val="006079E4"/>
    <w:rsid w:val="00685920"/>
    <w:rsid w:val="007023D0"/>
    <w:rsid w:val="0077352B"/>
    <w:rsid w:val="007A6FCE"/>
    <w:rsid w:val="007D3C6E"/>
    <w:rsid w:val="0083588C"/>
    <w:rsid w:val="008406D5"/>
    <w:rsid w:val="008A683A"/>
    <w:rsid w:val="008C1375"/>
    <w:rsid w:val="00907778"/>
    <w:rsid w:val="00912E56"/>
    <w:rsid w:val="00946B0A"/>
    <w:rsid w:val="00955722"/>
    <w:rsid w:val="00957792"/>
    <w:rsid w:val="00964B03"/>
    <w:rsid w:val="00993A47"/>
    <w:rsid w:val="009B1204"/>
    <w:rsid w:val="009B205C"/>
    <w:rsid w:val="009E15C8"/>
    <w:rsid w:val="009F30D8"/>
    <w:rsid w:val="009F5421"/>
    <w:rsid w:val="00A12227"/>
    <w:rsid w:val="00A135F1"/>
    <w:rsid w:val="00A40225"/>
    <w:rsid w:val="00A71A83"/>
    <w:rsid w:val="00A74FCD"/>
    <w:rsid w:val="00A8651B"/>
    <w:rsid w:val="00A93E3B"/>
    <w:rsid w:val="00AA043B"/>
    <w:rsid w:val="00AB639A"/>
    <w:rsid w:val="00AE596D"/>
    <w:rsid w:val="00B0658B"/>
    <w:rsid w:val="00B4330F"/>
    <w:rsid w:val="00B75D74"/>
    <w:rsid w:val="00B92072"/>
    <w:rsid w:val="00B93397"/>
    <w:rsid w:val="00BA0DF8"/>
    <w:rsid w:val="00BB7B92"/>
    <w:rsid w:val="00BC1DFE"/>
    <w:rsid w:val="00C15155"/>
    <w:rsid w:val="00C74721"/>
    <w:rsid w:val="00CB03BA"/>
    <w:rsid w:val="00D22E3F"/>
    <w:rsid w:val="00D23A2B"/>
    <w:rsid w:val="00D42DE5"/>
    <w:rsid w:val="00DD199B"/>
    <w:rsid w:val="00DD372C"/>
    <w:rsid w:val="00E33A26"/>
    <w:rsid w:val="00E45197"/>
    <w:rsid w:val="00E96059"/>
    <w:rsid w:val="00EE0B70"/>
    <w:rsid w:val="00EE2826"/>
    <w:rsid w:val="00F05955"/>
    <w:rsid w:val="00F26D8C"/>
    <w:rsid w:val="00FC259C"/>
    <w:rsid w:val="00FC7D6C"/>
    <w:rsid w:val="00FD4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5A3A9"/>
  <w15:chartTrackingRefBased/>
  <w15:docId w15:val="{4BBBF290-079A-4237-A35A-BEEE431BA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46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FT"/>
    <w:basedOn w:val="Normal"/>
    <w:link w:val="FootnoteTextChar"/>
    <w:unhideWhenUsed/>
    <w:rsid w:val="0077352B"/>
    <w:pPr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aliases w:val="FT Char"/>
    <w:basedOn w:val="DefaultParagraphFont"/>
    <w:link w:val="FootnoteText"/>
    <w:rsid w:val="0077352B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uiPriority w:val="99"/>
    <w:unhideWhenUsed/>
    <w:rsid w:val="0077352B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6E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E5C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D143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D143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D143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D143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D143C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E9605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581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215DDE-9A22-40C1-A984-B1E6A02AF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486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Arzt</dc:creator>
  <cp:keywords/>
  <dc:description/>
  <cp:lastModifiedBy>Delancey, Thaddea</cp:lastModifiedBy>
  <cp:revision>17</cp:revision>
  <dcterms:created xsi:type="dcterms:W3CDTF">2026-05-15T13:30:00Z</dcterms:created>
  <dcterms:modified xsi:type="dcterms:W3CDTF">2026-06-10T20:43:00Z</dcterms:modified>
</cp:coreProperties>
</file>