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9CE7F5" w14:textId="03F8C47E" w:rsidR="49B04E4D" w:rsidRDefault="00CF2551" w:rsidP="2876632E">
      <w:pPr>
        <w:spacing w:after="0" w:line="240" w:lineRule="auto"/>
        <w:jc w:val="center"/>
      </w:pP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Res. No.</w:t>
      </w:r>
      <w:r w:rsidR="00134936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r w:rsidR="00135077">
        <w:rPr>
          <w:rFonts w:ascii="Times New Roman" w:eastAsia="Times New Roman" w:hAnsi="Times New Roman"/>
          <w:color w:val="000000" w:themeColor="text1"/>
          <w:sz w:val="24"/>
          <w:szCs w:val="24"/>
        </w:rPr>
        <w:t>505</w:t>
      </w:r>
    </w:p>
    <w:p w14:paraId="0B7B7780" w14:textId="754529BF" w:rsidR="00875EA0" w:rsidRDefault="00875EA0" w:rsidP="00875E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5F220E08" w14:textId="008B63DB" w:rsidR="00134936" w:rsidRPr="00134936" w:rsidRDefault="00134936" w:rsidP="00875E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vanish/>
          <w:sz w:val="24"/>
          <w:szCs w:val="24"/>
        </w:rPr>
      </w:pPr>
      <w:r w:rsidRPr="00134936">
        <w:rPr>
          <w:rFonts w:ascii="Times New Roman" w:eastAsia="Times New Roman" w:hAnsi="Times New Roman"/>
          <w:vanish/>
          <w:sz w:val="24"/>
          <w:szCs w:val="24"/>
        </w:rPr>
        <w:t>..Title</w:t>
      </w:r>
    </w:p>
    <w:p w14:paraId="1AA426A5" w14:textId="0E8D690D" w:rsidR="00875EA0" w:rsidRDefault="257AE1B2" w:rsidP="2876632E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Resolution </w:t>
      </w:r>
      <w:r w:rsidR="3247E967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calling </w:t>
      </w:r>
      <w:r w:rsidR="00F4204A">
        <w:rPr>
          <w:rFonts w:ascii="Times New Roman" w:eastAsia="Times New Roman" w:hAnsi="Times New Roman"/>
          <w:color w:val="000000" w:themeColor="text1"/>
          <w:sz w:val="24"/>
          <w:szCs w:val="24"/>
        </w:rPr>
        <w:t>on the</w:t>
      </w:r>
      <w:r w:rsidR="00896CDB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New York State Legislature to pass and the Governor to sign, </w:t>
      </w:r>
      <w:r w:rsidR="00A01E33">
        <w:rPr>
          <w:rFonts w:ascii="Times New Roman" w:eastAsia="Times New Roman" w:hAnsi="Times New Roman"/>
          <w:color w:val="000000" w:themeColor="text1"/>
          <w:sz w:val="24"/>
          <w:szCs w:val="24"/>
        </w:rPr>
        <w:t>S.4937/A.19</w:t>
      </w:r>
      <w:r w:rsidR="000E51B2">
        <w:rPr>
          <w:rFonts w:ascii="Times New Roman" w:eastAsia="Times New Roman" w:hAnsi="Times New Roman"/>
          <w:color w:val="000000" w:themeColor="text1"/>
          <w:sz w:val="24"/>
          <w:szCs w:val="24"/>
        </w:rPr>
        <w:t>06</w:t>
      </w:r>
      <w:r w:rsidR="00896CDB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, in regard to </w:t>
      </w:r>
      <w:r w:rsidR="000E51B2">
        <w:rPr>
          <w:rFonts w:ascii="Times New Roman" w:eastAsia="Times New Roman" w:hAnsi="Times New Roman"/>
          <w:color w:val="000000" w:themeColor="text1"/>
          <w:sz w:val="24"/>
          <w:szCs w:val="24"/>
        </w:rPr>
        <w:t>requiring the Metropolitan Transportation Authority to notify customers of bed bug infestations on subways, trains, and buses within 24</w:t>
      </w:r>
      <w:r w:rsidR="00954FDE">
        <w:rPr>
          <w:rFonts w:ascii="Times New Roman" w:eastAsia="Times New Roman" w:hAnsi="Times New Roman"/>
          <w:color w:val="000000" w:themeColor="text1"/>
          <w:sz w:val="24"/>
          <w:szCs w:val="24"/>
        </w:rPr>
        <w:t>-</w:t>
      </w:r>
      <w:r w:rsidR="000E51B2">
        <w:rPr>
          <w:rFonts w:ascii="Times New Roman" w:eastAsia="Times New Roman" w:hAnsi="Times New Roman"/>
          <w:color w:val="000000" w:themeColor="text1"/>
          <w:sz w:val="24"/>
          <w:szCs w:val="24"/>
        </w:rPr>
        <w:t>hours of discovery</w:t>
      </w:r>
    </w:p>
    <w:p w14:paraId="266B43D0" w14:textId="726315A4" w:rsidR="00875EA0" w:rsidRPr="00134936" w:rsidRDefault="00134936" w:rsidP="00875E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vanish/>
          <w:sz w:val="24"/>
          <w:szCs w:val="24"/>
        </w:rPr>
      </w:pPr>
      <w:r w:rsidRPr="00134936">
        <w:rPr>
          <w:rFonts w:ascii="Times New Roman" w:eastAsia="Times New Roman" w:hAnsi="Times New Roman"/>
          <w:vanish/>
          <w:sz w:val="24"/>
          <w:szCs w:val="24"/>
        </w:rPr>
        <w:t>..Body</w:t>
      </w:r>
    </w:p>
    <w:p w14:paraId="26FB508B" w14:textId="77777777" w:rsidR="00134936" w:rsidRPr="00875EA0" w:rsidRDefault="00134936" w:rsidP="00875E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7C153B0E" w14:textId="378F3CCA" w:rsidR="00DE7D27" w:rsidRDefault="3C4153C2" w:rsidP="2876632E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By Council Member</w:t>
      </w:r>
      <w:r w:rsidR="006546C9">
        <w:rPr>
          <w:rFonts w:ascii="Times New Roman" w:eastAsia="Times New Roman" w:hAnsi="Times New Roman"/>
          <w:color w:val="000000" w:themeColor="text1"/>
          <w:sz w:val="24"/>
          <w:szCs w:val="24"/>
        </w:rPr>
        <w:t>s</w:t>
      </w:r>
      <w:r w:rsidR="00F40948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r w:rsidR="005D10BF">
        <w:rPr>
          <w:rFonts w:ascii="Times New Roman" w:eastAsia="Times New Roman" w:hAnsi="Times New Roman"/>
          <w:color w:val="000000" w:themeColor="text1"/>
          <w:sz w:val="24"/>
          <w:szCs w:val="24"/>
        </w:rPr>
        <w:t>Narcisse</w:t>
      </w:r>
      <w:r w:rsidR="006546C9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and Louis</w:t>
      </w:r>
    </w:p>
    <w:p w14:paraId="558786A4" w14:textId="6C76129E" w:rsidR="00875EA0" w:rsidRPr="00875EA0" w:rsidRDefault="00875EA0" w:rsidP="00875E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65E4E752" w14:textId="393DC132" w:rsidR="00743358" w:rsidRDefault="00601A33" w:rsidP="00743358">
      <w:pPr>
        <w:shd w:val="clear" w:color="auto" w:fill="FFFFFF" w:themeFill="background1"/>
        <w:spacing w:after="0" w:line="480" w:lineRule="auto"/>
        <w:ind w:firstLine="7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Whereas, Bed bugs are small</w:t>
      </w:r>
      <w:r w:rsidR="00E93728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paras</w:t>
      </w:r>
      <w:r w:rsidR="00D94940">
        <w:rPr>
          <w:rFonts w:ascii="Times New Roman" w:eastAsia="Times New Roman" w:hAnsi="Times New Roman"/>
          <w:color w:val="000000" w:themeColor="text1"/>
          <w:sz w:val="24"/>
          <w:szCs w:val="24"/>
        </w:rPr>
        <w:t>itic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r w:rsidR="003145D0">
        <w:rPr>
          <w:rFonts w:ascii="Times New Roman" w:eastAsia="Times New Roman" w:hAnsi="Times New Roman"/>
          <w:color w:val="000000" w:themeColor="text1"/>
          <w:sz w:val="24"/>
          <w:szCs w:val="24"/>
        </w:rPr>
        <w:t>insects that</w:t>
      </w:r>
      <w:r w:rsidR="00DE7A64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primarily</w:t>
      </w:r>
      <w:r w:rsidR="003145D0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feed on human blood</w:t>
      </w:r>
      <w:r w:rsidR="003F17AC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and</w:t>
      </w:r>
      <w:r w:rsidR="0046582E">
        <w:rPr>
          <w:rFonts w:ascii="Times New Roman" w:eastAsia="Times New Roman" w:hAnsi="Times New Roman"/>
          <w:color w:val="000000" w:themeColor="text1"/>
          <w:sz w:val="24"/>
          <w:szCs w:val="24"/>
        </w:rPr>
        <w:t>, in doing so,</w:t>
      </w:r>
      <w:r w:rsidR="003F17AC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cause itchy bites </w:t>
      </w:r>
      <w:r w:rsidR="00153E9A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that can irritate the skin of their human hosts; and </w:t>
      </w:r>
    </w:p>
    <w:p w14:paraId="38234F70" w14:textId="0D620506" w:rsidR="003A2563" w:rsidRDefault="0080122A" w:rsidP="005B6C21">
      <w:pPr>
        <w:shd w:val="clear" w:color="auto" w:fill="FFFFFF" w:themeFill="background1"/>
        <w:spacing w:after="0" w:line="480" w:lineRule="auto"/>
        <w:ind w:firstLine="7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Whereas, </w:t>
      </w:r>
      <w:r w:rsidR="00BF49A4">
        <w:rPr>
          <w:rFonts w:ascii="Times New Roman" w:eastAsia="Times New Roman" w:hAnsi="Times New Roman"/>
          <w:color w:val="000000" w:themeColor="text1"/>
          <w:sz w:val="24"/>
          <w:szCs w:val="24"/>
        </w:rPr>
        <w:t>The Environmental Protection Agency, the Centers for Disease Control and Prevention, and the United States Department of Agriculture</w:t>
      </w:r>
      <w:r w:rsidR="00AE0A1F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r w:rsidR="008F3442">
        <w:rPr>
          <w:rFonts w:ascii="Times New Roman" w:eastAsia="Times New Roman" w:hAnsi="Times New Roman"/>
          <w:color w:val="000000" w:themeColor="text1"/>
          <w:sz w:val="24"/>
          <w:szCs w:val="24"/>
        </w:rPr>
        <w:t>classify</w:t>
      </w:r>
      <w:r w:rsidR="00AE0A1F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bed bugs </w:t>
      </w:r>
      <w:r w:rsidR="008F3442">
        <w:rPr>
          <w:rFonts w:ascii="Times New Roman" w:eastAsia="Times New Roman" w:hAnsi="Times New Roman"/>
          <w:color w:val="000000" w:themeColor="text1"/>
          <w:sz w:val="24"/>
          <w:szCs w:val="24"/>
        </w:rPr>
        <w:t>as a</w:t>
      </w:r>
      <w:r w:rsidR="00AE0A1F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public health pest</w:t>
      </w:r>
      <w:r w:rsidR="00DE1DD6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that ca</w:t>
      </w:r>
      <w:r w:rsidR="00133ADF">
        <w:rPr>
          <w:rFonts w:ascii="Times New Roman" w:eastAsia="Times New Roman" w:hAnsi="Times New Roman"/>
          <w:color w:val="000000" w:themeColor="text1"/>
          <w:sz w:val="24"/>
          <w:szCs w:val="24"/>
        </w:rPr>
        <w:t>n negative</w:t>
      </w:r>
      <w:r w:rsidR="0046582E">
        <w:rPr>
          <w:rFonts w:ascii="Times New Roman" w:eastAsia="Times New Roman" w:hAnsi="Times New Roman"/>
          <w:color w:val="000000" w:themeColor="text1"/>
          <w:sz w:val="24"/>
          <w:szCs w:val="24"/>
        </w:rPr>
        <w:t>ly impact</w:t>
      </w:r>
      <w:r w:rsidR="00133ADF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physical </w:t>
      </w:r>
      <w:r w:rsidR="004658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and mental </w:t>
      </w:r>
      <w:r w:rsidR="00133ADF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health, </w:t>
      </w:r>
      <w:r w:rsidR="001D63F9">
        <w:rPr>
          <w:rFonts w:ascii="Times New Roman" w:eastAsia="Times New Roman" w:hAnsi="Times New Roman"/>
          <w:color w:val="000000" w:themeColor="text1"/>
          <w:sz w:val="24"/>
          <w:szCs w:val="24"/>
        </w:rPr>
        <w:t>including</w:t>
      </w:r>
      <w:r w:rsidR="009E16E9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r w:rsidR="004658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through </w:t>
      </w:r>
      <w:r w:rsidR="009E16E9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allergic </w:t>
      </w:r>
      <w:r w:rsidR="004A1512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reactions, </w:t>
      </w:r>
      <w:r w:rsidR="003A2563">
        <w:rPr>
          <w:rFonts w:ascii="Times New Roman" w:eastAsia="Times New Roman" w:hAnsi="Times New Roman"/>
          <w:color w:val="000000" w:themeColor="text1"/>
          <w:sz w:val="24"/>
          <w:szCs w:val="24"/>
        </w:rPr>
        <w:t>anxiety, insomnia</w:t>
      </w:r>
      <w:r w:rsidR="001D63F9">
        <w:rPr>
          <w:rFonts w:ascii="Times New Roman" w:eastAsia="Times New Roman" w:hAnsi="Times New Roman"/>
          <w:color w:val="000000" w:themeColor="text1"/>
          <w:sz w:val="24"/>
          <w:szCs w:val="24"/>
        </w:rPr>
        <w:t>, and secondary infections such as impetigo</w:t>
      </w:r>
      <w:r w:rsidR="00BB6EDE">
        <w:rPr>
          <w:rFonts w:ascii="Times New Roman" w:eastAsia="Times New Roman" w:hAnsi="Times New Roman"/>
          <w:color w:val="000000" w:themeColor="text1"/>
          <w:sz w:val="24"/>
          <w:szCs w:val="24"/>
        </w:rPr>
        <w:t>, ecthyma, and lymphangitis</w:t>
      </w:r>
      <w:r w:rsidR="0046582E">
        <w:rPr>
          <w:rFonts w:ascii="Times New Roman" w:eastAsia="Times New Roman" w:hAnsi="Times New Roman"/>
          <w:color w:val="000000" w:themeColor="text1"/>
          <w:sz w:val="24"/>
          <w:szCs w:val="24"/>
        </w:rPr>
        <w:t>, as well as causing negative economic consequences</w:t>
      </w:r>
      <w:r w:rsidR="003A2563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; and </w:t>
      </w:r>
    </w:p>
    <w:p w14:paraId="0542B123" w14:textId="13281BB0" w:rsidR="0019281E" w:rsidRDefault="00743358" w:rsidP="00D6132B">
      <w:pPr>
        <w:shd w:val="clear" w:color="auto" w:fill="FFFFFF" w:themeFill="background1"/>
        <w:spacing w:after="0" w:line="480" w:lineRule="auto"/>
        <w:ind w:firstLine="7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Whereas, According to the New York City Department of Health</w:t>
      </w:r>
      <w:r w:rsidR="00B52225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and Mental Hygiene</w:t>
      </w:r>
      <w:r w:rsidR="006D6CAA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(</w:t>
      </w:r>
      <w:r w:rsidR="0046582E">
        <w:rPr>
          <w:rFonts w:ascii="Times New Roman" w:eastAsia="Times New Roman" w:hAnsi="Times New Roman"/>
          <w:color w:val="000000" w:themeColor="text1"/>
          <w:sz w:val="24"/>
          <w:szCs w:val="24"/>
        </w:rPr>
        <w:t>“</w:t>
      </w:r>
      <w:r w:rsidR="006D6CAA">
        <w:rPr>
          <w:rFonts w:ascii="Times New Roman" w:eastAsia="Times New Roman" w:hAnsi="Times New Roman"/>
          <w:color w:val="000000" w:themeColor="text1"/>
          <w:sz w:val="24"/>
          <w:szCs w:val="24"/>
        </w:rPr>
        <w:t>DOH</w:t>
      </w:r>
      <w:r w:rsidR="001006E7">
        <w:rPr>
          <w:rFonts w:ascii="Times New Roman" w:eastAsia="Times New Roman" w:hAnsi="Times New Roman"/>
          <w:color w:val="000000" w:themeColor="text1"/>
          <w:sz w:val="24"/>
          <w:szCs w:val="24"/>
        </w:rPr>
        <w:t>MH</w:t>
      </w:r>
      <w:r w:rsidR="0046582E">
        <w:rPr>
          <w:rFonts w:ascii="Times New Roman" w:eastAsia="Times New Roman" w:hAnsi="Times New Roman"/>
          <w:color w:val="000000" w:themeColor="text1"/>
          <w:sz w:val="24"/>
          <w:szCs w:val="24"/>
        </w:rPr>
        <w:t>”</w:t>
      </w:r>
      <w:r w:rsidR="006D6CAA">
        <w:rPr>
          <w:rFonts w:ascii="Times New Roman" w:eastAsia="Times New Roman" w:hAnsi="Times New Roman"/>
          <w:color w:val="000000" w:themeColor="text1"/>
          <w:sz w:val="24"/>
          <w:szCs w:val="24"/>
        </w:rPr>
        <w:t>)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, </w:t>
      </w:r>
      <w:r w:rsidR="000B4E1C">
        <w:rPr>
          <w:rFonts w:ascii="Times New Roman" w:eastAsia="Times New Roman" w:hAnsi="Times New Roman"/>
          <w:color w:val="000000" w:themeColor="text1"/>
          <w:sz w:val="24"/>
          <w:szCs w:val="24"/>
        </w:rPr>
        <w:t>bed bugs are common in New York Cit</w:t>
      </w:r>
      <w:r w:rsidR="00554365">
        <w:rPr>
          <w:rFonts w:ascii="Times New Roman" w:eastAsia="Times New Roman" w:hAnsi="Times New Roman"/>
          <w:color w:val="000000" w:themeColor="text1"/>
          <w:sz w:val="24"/>
          <w:szCs w:val="24"/>
        </w:rPr>
        <w:t>y</w:t>
      </w:r>
      <w:r w:rsidR="006D6CAA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and in 2014, the most recent figure collected by</w:t>
      </w:r>
      <w:r w:rsidR="00A0417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DOH</w:t>
      </w:r>
      <w:r w:rsidR="001006E7">
        <w:rPr>
          <w:rFonts w:ascii="Times New Roman" w:eastAsia="Times New Roman" w:hAnsi="Times New Roman"/>
          <w:color w:val="000000" w:themeColor="text1"/>
          <w:sz w:val="24"/>
          <w:szCs w:val="24"/>
        </w:rPr>
        <w:t>MH</w:t>
      </w:r>
      <w:r w:rsidR="006D6CAA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, there were </w:t>
      </w:r>
      <w:r w:rsidR="004F5B30">
        <w:rPr>
          <w:rFonts w:ascii="Times New Roman" w:eastAsia="Times New Roman" w:hAnsi="Times New Roman"/>
          <w:color w:val="000000" w:themeColor="text1"/>
          <w:sz w:val="24"/>
          <w:szCs w:val="24"/>
        </w:rPr>
        <w:t>327,000 bed bug cases in the City that required an exterminator; and</w:t>
      </w:r>
    </w:p>
    <w:p w14:paraId="27A01FF3" w14:textId="783425CE" w:rsidR="008C6C74" w:rsidRDefault="008C6C74" w:rsidP="00D6132B">
      <w:pPr>
        <w:shd w:val="clear" w:color="auto" w:fill="FFFFFF" w:themeFill="background1"/>
        <w:spacing w:after="0" w:line="480" w:lineRule="auto"/>
        <w:ind w:firstLine="7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Whereas, According to data listed by the Department of Housing Preservation and Development on the NYC Open Data portal, there were 3,264 bed bugs complaints filed to 311 in 2023; and   </w:t>
      </w:r>
    </w:p>
    <w:p w14:paraId="53176D72" w14:textId="5D6E82A5" w:rsidR="00777D59" w:rsidRDefault="00777D59" w:rsidP="005B6C21">
      <w:pPr>
        <w:shd w:val="clear" w:color="auto" w:fill="FFFFFF" w:themeFill="background1"/>
        <w:spacing w:after="0" w:line="480" w:lineRule="auto"/>
        <w:ind w:firstLine="7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Whereas, </w:t>
      </w:r>
      <w:r w:rsidR="00B850A5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Although </w:t>
      </w:r>
      <w:r w:rsidR="0046582E">
        <w:rPr>
          <w:rFonts w:ascii="Times New Roman" w:eastAsia="Times New Roman" w:hAnsi="Times New Roman"/>
          <w:color w:val="000000" w:themeColor="text1"/>
          <w:sz w:val="24"/>
          <w:szCs w:val="24"/>
        </w:rPr>
        <w:t>b</w:t>
      </w:r>
      <w:r w:rsidR="00B850A5">
        <w:rPr>
          <w:rFonts w:ascii="Times New Roman" w:eastAsia="Times New Roman" w:hAnsi="Times New Roman"/>
          <w:color w:val="000000" w:themeColor="text1"/>
          <w:sz w:val="24"/>
          <w:szCs w:val="24"/>
        </w:rPr>
        <w:t>ed bugs are most likely to live in places where people sleep</w:t>
      </w:r>
      <w:r w:rsidR="00C01CE6">
        <w:rPr>
          <w:rFonts w:ascii="Times New Roman" w:eastAsia="Times New Roman" w:hAnsi="Times New Roman"/>
          <w:color w:val="000000" w:themeColor="text1"/>
          <w:sz w:val="24"/>
          <w:szCs w:val="24"/>
        </w:rPr>
        <w:t>, such as homes and hotels, b</w:t>
      </w:r>
      <w:r w:rsidR="00676CDF">
        <w:rPr>
          <w:rFonts w:ascii="Times New Roman" w:eastAsia="Times New Roman" w:hAnsi="Times New Roman"/>
          <w:color w:val="000000" w:themeColor="text1"/>
          <w:sz w:val="24"/>
          <w:szCs w:val="24"/>
        </w:rPr>
        <w:t>ed</w:t>
      </w:r>
      <w:r w:rsidR="00D97E8D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bugs have been </w:t>
      </w:r>
      <w:r w:rsidR="00877B23">
        <w:rPr>
          <w:rFonts w:ascii="Times New Roman" w:eastAsia="Times New Roman" w:hAnsi="Times New Roman"/>
          <w:color w:val="000000" w:themeColor="text1"/>
          <w:sz w:val="24"/>
          <w:szCs w:val="24"/>
        </w:rPr>
        <w:t>reported on</w:t>
      </w:r>
      <w:r w:rsidR="00D97E8D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MTA subway</w:t>
      </w:r>
      <w:r w:rsidR="004658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car</w:t>
      </w:r>
      <w:r w:rsidR="00D97E8D">
        <w:rPr>
          <w:rFonts w:ascii="Times New Roman" w:eastAsia="Times New Roman" w:hAnsi="Times New Roman"/>
          <w:color w:val="000000" w:themeColor="text1"/>
          <w:sz w:val="24"/>
          <w:szCs w:val="24"/>
        </w:rPr>
        <w:t>s</w:t>
      </w:r>
      <w:r w:rsidR="00676CDF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in the past</w:t>
      </w:r>
      <w:r w:rsidR="00BA3E01">
        <w:rPr>
          <w:rFonts w:ascii="Times New Roman" w:eastAsia="Times New Roman" w:hAnsi="Times New Roman"/>
          <w:color w:val="000000" w:themeColor="text1"/>
          <w:sz w:val="24"/>
          <w:szCs w:val="24"/>
        </w:rPr>
        <w:t>,</w:t>
      </w:r>
      <w:r w:rsidR="00D97E8D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including </w:t>
      </w:r>
      <w:r w:rsidR="004658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cars on </w:t>
      </w:r>
      <w:r w:rsidR="00D97E8D">
        <w:rPr>
          <w:rFonts w:ascii="Times New Roman" w:eastAsia="Times New Roman" w:hAnsi="Times New Roman"/>
          <w:color w:val="000000" w:themeColor="text1"/>
          <w:sz w:val="24"/>
          <w:szCs w:val="24"/>
        </w:rPr>
        <w:t>the N</w:t>
      </w:r>
      <w:r w:rsidR="00714274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, </w:t>
      </w:r>
      <w:r w:rsidR="0046582E">
        <w:rPr>
          <w:rFonts w:ascii="Times New Roman" w:eastAsia="Times New Roman" w:hAnsi="Times New Roman"/>
          <w:color w:val="000000" w:themeColor="text1"/>
          <w:sz w:val="24"/>
          <w:szCs w:val="24"/>
        </w:rPr>
        <w:t>4</w:t>
      </w:r>
      <w:r w:rsidR="00714274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, and </w:t>
      </w:r>
      <w:r w:rsidR="0046582E">
        <w:rPr>
          <w:rFonts w:ascii="Times New Roman" w:eastAsia="Times New Roman" w:hAnsi="Times New Roman"/>
          <w:color w:val="000000" w:themeColor="text1"/>
          <w:sz w:val="24"/>
          <w:szCs w:val="24"/>
        </w:rPr>
        <w:t>5</w:t>
      </w:r>
      <w:r w:rsidR="00714274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train</w:t>
      </w:r>
      <w:r w:rsidR="00BC696D">
        <w:rPr>
          <w:rFonts w:ascii="Times New Roman" w:eastAsia="Times New Roman" w:hAnsi="Times New Roman"/>
          <w:color w:val="000000" w:themeColor="text1"/>
          <w:sz w:val="24"/>
          <w:szCs w:val="24"/>
        </w:rPr>
        <w:t>s in 2014</w:t>
      </w:r>
      <w:r w:rsidR="00F422CC">
        <w:rPr>
          <w:rFonts w:ascii="Times New Roman" w:eastAsia="Times New Roman" w:hAnsi="Times New Roman"/>
          <w:color w:val="000000" w:themeColor="text1"/>
          <w:sz w:val="24"/>
          <w:szCs w:val="24"/>
        </w:rPr>
        <w:t>, and subsequent sightings have been anecdotally reported in the press although such sightings were not always publicly substantiated by the MTA</w:t>
      </w:r>
      <w:r w:rsidR="00E7590B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; and </w:t>
      </w:r>
      <w:r w:rsidR="001B5437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</w:p>
    <w:p w14:paraId="1B724E78" w14:textId="78A53C21" w:rsidR="005119DC" w:rsidRDefault="005119DC" w:rsidP="005B6C21">
      <w:pPr>
        <w:shd w:val="clear" w:color="auto" w:fill="FFFFFF" w:themeFill="background1"/>
        <w:spacing w:after="0" w:line="480" w:lineRule="auto"/>
        <w:ind w:firstLine="7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</w:rPr>
        <w:lastRenderedPageBreak/>
        <w:t>Whereas, Currently,</w:t>
      </w:r>
      <w:r w:rsidR="002D238A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the MTA does not notify its customers of bed bug infestations of MTA subways and buses; and </w:t>
      </w:r>
    </w:p>
    <w:p w14:paraId="0C94FBF2" w14:textId="7F1B9863" w:rsidR="00DB0604" w:rsidRDefault="00204C80" w:rsidP="00EA515B">
      <w:pPr>
        <w:shd w:val="clear" w:color="auto" w:fill="FFFFFF" w:themeFill="background1"/>
        <w:spacing w:after="0" w:line="480" w:lineRule="auto"/>
        <w:ind w:firstLine="7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Whereas, S.4937, introduced by State Senator Leroy Comrie,</w:t>
      </w:r>
      <w:r w:rsidR="00FD59B1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and A.1906, introduced by State Assembly Member</w:t>
      </w:r>
      <w:r w:rsidR="00523AD9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William Colton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would amend the</w:t>
      </w:r>
      <w:r w:rsidR="00B27064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public authorities law </w:t>
      </w:r>
      <w:r w:rsidR="00DB0604">
        <w:rPr>
          <w:rFonts w:ascii="Times New Roman" w:eastAsia="Times New Roman" w:hAnsi="Times New Roman"/>
          <w:color w:val="000000" w:themeColor="text1"/>
          <w:sz w:val="24"/>
          <w:szCs w:val="24"/>
        </w:rPr>
        <w:t>to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require</w:t>
      </w:r>
      <w:r w:rsidR="00DB0604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that the MTA </w:t>
      </w:r>
      <w:r w:rsidR="00D7290D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establish a system to notify customers of bed bug infestations on subways, trains, and buses, within 24-hours of </w:t>
      </w:r>
      <w:r w:rsidR="002D4C6B">
        <w:rPr>
          <w:rFonts w:ascii="Times New Roman" w:eastAsia="Times New Roman" w:hAnsi="Times New Roman"/>
          <w:color w:val="000000" w:themeColor="text1"/>
          <w:sz w:val="24"/>
          <w:szCs w:val="24"/>
        </w:rPr>
        <w:t>discovery</w:t>
      </w:r>
      <w:r w:rsidR="00EF0F57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through the MTA’s webpage or by email or text message</w:t>
      </w:r>
      <w:r w:rsidR="002D4C6B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; and </w:t>
      </w:r>
    </w:p>
    <w:p w14:paraId="68CFF16D" w14:textId="3A944656" w:rsidR="0089789C" w:rsidRDefault="00DF15C9" w:rsidP="0046582E">
      <w:pPr>
        <w:shd w:val="clear" w:color="auto" w:fill="FFFFFF" w:themeFill="background1"/>
        <w:spacing w:after="0" w:line="480" w:lineRule="auto"/>
        <w:ind w:firstLine="7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Whereas, </w:t>
      </w:r>
      <w:r w:rsidR="00DA785E">
        <w:rPr>
          <w:rFonts w:ascii="Times New Roman" w:eastAsia="Times New Roman" w:hAnsi="Times New Roman"/>
          <w:color w:val="000000" w:themeColor="text1"/>
          <w:sz w:val="24"/>
          <w:szCs w:val="24"/>
        </w:rPr>
        <w:t>According to Assembly Member Colton, the MTA used to report bedbug incidents on their system for several years prior to the COVID-19 pandemic</w:t>
      </w:r>
      <w:r w:rsidR="004658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, and that since </w:t>
      </w:r>
      <w:r w:rsidR="00250B40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the MTA </w:t>
      </w:r>
      <w:r w:rsidR="004658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has not resumed the </w:t>
      </w:r>
      <w:r w:rsidR="00250B40">
        <w:rPr>
          <w:rFonts w:ascii="Times New Roman" w:eastAsia="Times New Roman" w:hAnsi="Times New Roman"/>
          <w:color w:val="000000" w:themeColor="text1"/>
          <w:sz w:val="24"/>
          <w:szCs w:val="24"/>
        </w:rPr>
        <w:t>reporting</w:t>
      </w:r>
      <w:r w:rsidR="004658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of</w:t>
      </w:r>
      <w:r w:rsidR="00250B40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incidences of bed bugs in the transit system</w:t>
      </w:r>
      <w:r w:rsidR="00D8604E">
        <w:rPr>
          <w:rFonts w:ascii="Times New Roman" w:eastAsia="Times New Roman" w:hAnsi="Times New Roman"/>
          <w:color w:val="000000" w:themeColor="text1"/>
          <w:sz w:val="24"/>
          <w:szCs w:val="24"/>
        </w:rPr>
        <w:t>, New Yorkers “don’t know how many instances there are</w:t>
      </w:r>
      <w:r w:rsidR="00AB63EA">
        <w:rPr>
          <w:rFonts w:ascii="Times New Roman" w:eastAsia="Times New Roman" w:hAnsi="Times New Roman"/>
          <w:color w:val="000000" w:themeColor="text1"/>
          <w:sz w:val="24"/>
          <w:szCs w:val="24"/>
        </w:rPr>
        <w:t>”</w:t>
      </w:r>
      <w:r w:rsidR="00D8604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; and </w:t>
      </w:r>
    </w:p>
    <w:p w14:paraId="0ED1D950" w14:textId="1A6C182E" w:rsidR="00DF15C9" w:rsidRDefault="00DF15C9" w:rsidP="00DF15C9">
      <w:pPr>
        <w:shd w:val="clear" w:color="auto" w:fill="FFFFFF" w:themeFill="background1"/>
        <w:spacing w:after="0" w:line="480" w:lineRule="auto"/>
        <w:ind w:firstLine="7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Whereas, Requiring the MTA </w:t>
      </w:r>
      <w:r w:rsidRPr="00DF15C9">
        <w:rPr>
          <w:rFonts w:ascii="Times New Roman" w:eastAsia="Times New Roman" w:hAnsi="Times New Roman"/>
          <w:color w:val="000000" w:themeColor="text1"/>
          <w:sz w:val="24"/>
          <w:szCs w:val="24"/>
        </w:rPr>
        <w:t>to notify customers of bed bug infestations on subways, trains, and buses within 24 hours of discovery</w:t>
      </w:r>
      <w:r w:rsidR="002568D7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could potentially </w:t>
      </w:r>
      <w:r w:rsidR="008C1C25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promote awareness of infestations and </w:t>
      </w:r>
      <w:r w:rsidR="00806B3B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slow the spread of bed bugs </w:t>
      </w:r>
      <w:r w:rsidR="0028332D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for the 15.3 million people who utilize </w:t>
      </w:r>
      <w:r w:rsidR="00871482">
        <w:rPr>
          <w:rFonts w:ascii="Times New Roman" w:eastAsia="Times New Roman" w:hAnsi="Times New Roman"/>
          <w:color w:val="000000" w:themeColor="text1"/>
          <w:sz w:val="24"/>
          <w:szCs w:val="24"/>
        </w:rPr>
        <w:t>MTA’s transportation network</w:t>
      </w:r>
      <w:r w:rsidR="00F350E3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; </w:t>
      </w:r>
      <w:r w:rsidR="00F350E3" w:rsidRPr="00F350E3">
        <w:rPr>
          <w:rFonts w:ascii="Times New Roman" w:eastAsia="Times New Roman" w:hAnsi="Times New Roman"/>
          <w:color w:val="000000" w:themeColor="text1"/>
          <w:sz w:val="24"/>
          <w:szCs w:val="24"/>
        </w:rPr>
        <w:t>now, therefore, be it</w:t>
      </w:r>
    </w:p>
    <w:p w14:paraId="7C870676" w14:textId="7415275E" w:rsidR="00F653BF" w:rsidRPr="00F653BF" w:rsidRDefault="257AE1B2" w:rsidP="00F653BF">
      <w:pPr>
        <w:spacing w:after="0" w:line="480" w:lineRule="auto"/>
        <w:ind w:firstLine="7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Resolved, That the Council of the City of New York </w:t>
      </w:r>
      <w:r w:rsidR="00667FF8">
        <w:rPr>
          <w:rFonts w:ascii="Times New Roman" w:eastAsia="Times New Roman" w:hAnsi="Times New Roman"/>
          <w:color w:val="000000" w:themeColor="text1"/>
          <w:sz w:val="24"/>
          <w:szCs w:val="24"/>
        </w:rPr>
        <w:t>calls</w:t>
      </w:r>
      <w:r w:rsidR="00D33BE6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on</w:t>
      </w:r>
      <w:r w:rsidR="00667FF8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r w:rsidR="00D33BE6" w:rsidRPr="00D33BE6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the New York State Legislature to pass and the Governor to sign, </w:t>
      </w:r>
      <w:r w:rsidR="00F653BF" w:rsidRPr="00F653BF">
        <w:rPr>
          <w:rFonts w:ascii="Times New Roman" w:eastAsia="Times New Roman" w:hAnsi="Times New Roman"/>
          <w:color w:val="000000" w:themeColor="text1"/>
          <w:sz w:val="24"/>
          <w:szCs w:val="24"/>
        </w:rPr>
        <w:t>S.4937/A.1906, in regard to requiring the Metropolitan Transportation Authority to notify customers of bed bug infestations on subways, trains, and buses within 24</w:t>
      </w:r>
      <w:r w:rsidR="00954FDE">
        <w:rPr>
          <w:rFonts w:ascii="Times New Roman" w:eastAsia="Times New Roman" w:hAnsi="Times New Roman"/>
          <w:color w:val="000000" w:themeColor="text1"/>
          <w:sz w:val="24"/>
          <w:szCs w:val="24"/>
        </w:rPr>
        <w:t>-</w:t>
      </w:r>
      <w:r w:rsidR="00F653BF" w:rsidRPr="00F653BF">
        <w:rPr>
          <w:rFonts w:ascii="Times New Roman" w:eastAsia="Times New Roman" w:hAnsi="Times New Roman"/>
          <w:color w:val="000000" w:themeColor="text1"/>
          <w:sz w:val="24"/>
          <w:szCs w:val="24"/>
        </w:rPr>
        <w:t>hours of discovery.</w:t>
      </w:r>
    </w:p>
    <w:p w14:paraId="2EFA9588" w14:textId="5C87A660" w:rsidR="257AE1B2" w:rsidRDefault="257AE1B2" w:rsidP="0010211D">
      <w:pPr>
        <w:spacing w:after="0" w:line="48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14:paraId="5E474012" w14:textId="77777777" w:rsidR="007821E5" w:rsidRDefault="007821E5" w:rsidP="00EA6304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J</w:t>
      </w:r>
      <w:r w:rsidR="005B6C21">
        <w:rPr>
          <w:rFonts w:ascii="Times New Roman" w:hAnsi="Times New Roman"/>
          <w:sz w:val="18"/>
          <w:szCs w:val="18"/>
        </w:rPr>
        <w:t>P</w:t>
      </w:r>
      <w:r>
        <w:rPr>
          <w:rFonts w:ascii="Times New Roman" w:hAnsi="Times New Roman"/>
          <w:sz w:val="18"/>
          <w:szCs w:val="18"/>
        </w:rPr>
        <w:t>B</w:t>
      </w:r>
    </w:p>
    <w:p w14:paraId="6E71DF2F" w14:textId="0B7436CA" w:rsidR="00EA6304" w:rsidRPr="0022183F" w:rsidRDefault="00EA6304" w:rsidP="00EA630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2183F">
        <w:rPr>
          <w:rFonts w:ascii="Times New Roman" w:hAnsi="Times New Roman"/>
          <w:sz w:val="18"/>
          <w:szCs w:val="18"/>
        </w:rPr>
        <w:t xml:space="preserve">LS # </w:t>
      </w:r>
      <w:r w:rsidR="00F653BF">
        <w:rPr>
          <w:rFonts w:ascii="Times New Roman" w:hAnsi="Times New Roman"/>
          <w:sz w:val="18"/>
          <w:szCs w:val="18"/>
        </w:rPr>
        <w:t>23500</w:t>
      </w:r>
    </w:p>
    <w:p w14:paraId="117A74AB" w14:textId="0D1472A4" w:rsidR="00EA6304" w:rsidRDefault="001D1DCB" w:rsidP="009C067F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sz w:val="18"/>
          <w:szCs w:val="18"/>
        </w:rPr>
        <w:t>5</w:t>
      </w:r>
      <w:r w:rsidR="007821E5">
        <w:rPr>
          <w:rFonts w:ascii="Times New Roman" w:hAnsi="Times New Roman"/>
          <w:sz w:val="18"/>
          <w:szCs w:val="18"/>
        </w:rPr>
        <w:t>/</w:t>
      </w:r>
      <w:r w:rsidR="00F653BF">
        <w:rPr>
          <w:rFonts w:ascii="Times New Roman" w:hAnsi="Times New Roman"/>
          <w:sz w:val="18"/>
          <w:szCs w:val="18"/>
        </w:rPr>
        <w:t>1</w:t>
      </w:r>
      <w:r w:rsidR="00DF5394">
        <w:rPr>
          <w:rFonts w:ascii="Times New Roman" w:hAnsi="Times New Roman"/>
          <w:sz w:val="18"/>
          <w:szCs w:val="18"/>
        </w:rPr>
        <w:t>4</w:t>
      </w:r>
      <w:r w:rsidR="007821E5">
        <w:rPr>
          <w:rFonts w:ascii="Times New Roman" w:hAnsi="Times New Roman"/>
          <w:sz w:val="18"/>
          <w:szCs w:val="18"/>
        </w:rPr>
        <w:t>/</w:t>
      </w:r>
      <w:r w:rsidR="00EA6304">
        <w:rPr>
          <w:rFonts w:ascii="Times New Roman" w:hAnsi="Times New Roman"/>
          <w:sz w:val="18"/>
          <w:szCs w:val="18"/>
        </w:rPr>
        <w:t>202</w:t>
      </w:r>
      <w:r>
        <w:rPr>
          <w:rFonts w:ascii="Times New Roman" w:hAnsi="Times New Roman"/>
          <w:sz w:val="18"/>
          <w:szCs w:val="18"/>
        </w:rPr>
        <w:t>6</w:t>
      </w:r>
      <w:r w:rsidR="00EA6304">
        <w:rPr>
          <w:rFonts w:ascii="Times New Roman" w:hAnsi="Times New Roman"/>
          <w:sz w:val="18"/>
          <w:szCs w:val="18"/>
        </w:rPr>
        <w:t xml:space="preserve"> </w:t>
      </w:r>
      <w:r w:rsidR="00DF5394">
        <w:rPr>
          <w:rFonts w:ascii="Times New Roman" w:hAnsi="Times New Roman"/>
          <w:sz w:val="18"/>
          <w:szCs w:val="18"/>
        </w:rPr>
        <w:t>10</w:t>
      </w:r>
      <w:r w:rsidR="00F4204A">
        <w:rPr>
          <w:rFonts w:ascii="Times New Roman" w:hAnsi="Times New Roman"/>
          <w:sz w:val="18"/>
          <w:szCs w:val="18"/>
        </w:rPr>
        <w:t>:</w:t>
      </w:r>
      <w:r w:rsidR="00DF5394">
        <w:rPr>
          <w:rFonts w:ascii="Times New Roman" w:hAnsi="Times New Roman"/>
          <w:sz w:val="18"/>
          <w:szCs w:val="18"/>
        </w:rPr>
        <w:t>5</w:t>
      </w:r>
      <w:r w:rsidR="00F4204A">
        <w:rPr>
          <w:rFonts w:ascii="Times New Roman" w:hAnsi="Times New Roman"/>
          <w:sz w:val="18"/>
          <w:szCs w:val="18"/>
        </w:rPr>
        <w:t>0</w:t>
      </w:r>
      <w:r w:rsidR="005B6C21">
        <w:rPr>
          <w:rFonts w:ascii="Times New Roman" w:hAnsi="Times New Roman"/>
          <w:sz w:val="18"/>
          <w:szCs w:val="18"/>
        </w:rPr>
        <w:t xml:space="preserve"> </w:t>
      </w:r>
      <w:r w:rsidR="00143FDE">
        <w:rPr>
          <w:rFonts w:ascii="Times New Roman" w:hAnsi="Times New Roman"/>
          <w:sz w:val="18"/>
          <w:szCs w:val="18"/>
        </w:rPr>
        <w:t>A</w:t>
      </w:r>
      <w:r w:rsidR="00EA6304" w:rsidRPr="0022183F">
        <w:rPr>
          <w:rFonts w:ascii="Times New Roman" w:hAnsi="Times New Roman"/>
          <w:sz w:val="18"/>
          <w:szCs w:val="18"/>
        </w:rPr>
        <w:t>M</w:t>
      </w:r>
    </w:p>
    <w:sectPr w:rsidR="00EA6304" w:rsidSect="006364E1">
      <w:footerReference w:type="default" r:id="rId10"/>
      <w:head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79D482" w14:textId="77777777" w:rsidR="004C5E7F" w:rsidRDefault="004C5E7F" w:rsidP="00875EA0">
      <w:pPr>
        <w:spacing w:after="0" w:line="240" w:lineRule="auto"/>
      </w:pPr>
      <w:r>
        <w:separator/>
      </w:r>
    </w:p>
  </w:endnote>
  <w:endnote w:type="continuationSeparator" w:id="0">
    <w:p w14:paraId="252AA346" w14:textId="77777777" w:rsidR="004C5E7F" w:rsidRDefault="004C5E7F" w:rsidP="00875E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8541B5" w14:textId="0FB37173" w:rsidR="00875EA0" w:rsidRPr="009C067F" w:rsidRDefault="00875EA0">
    <w:pPr>
      <w:pStyle w:val="Footer"/>
      <w:jc w:val="center"/>
      <w:rPr>
        <w:rFonts w:ascii="Times New Roman" w:hAnsi="Times New Roman"/>
        <w:sz w:val="24"/>
        <w:szCs w:val="24"/>
      </w:rPr>
    </w:pPr>
    <w:r w:rsidRPr="009C067F">
      <w:rPr>
        <w:rFonts w:ascii="Times New Roman" w:hAnsi="Times New Roman"/>
        <w:sz w:val="24"/>
        <w:szCs w:val="24"/>
      </w:rPr>
      <w:fldChar w:fldCharType="begin"/>
    </w:r>
    <w:r w:rsidRPr="009C067F">
      <w:rPr>
        <w:rFonts w:ascii="Times New Roman" w:hAnsi="Times New Roman"/>
        <w:sz w:val="24"/>
        <w:szCs w:val="24"/>
      </w:rPr>
      <w:instrText xml:space="preserve"> PAGE   \* MERGEFORMAT </w:instrText>
    </w:r>
    <w:r w:rsidRPr="009C067F">
      <w:rPr>
        <w:rFonts w:ascii="Times New Roman" w:hAnsi="Times New Roman"/>
        <w:sz w:val="24"/>
        <w:szCs w:val="24"/>
      </w:rPr>
      <w:fldChar w:fldCharType="separate"/>
    </w:r>
    <w:r w:rsidR="00CB3147">
      <w:rPr>
        <w:rFonts w:ascii="Times New Roman" w:hAnsi="Times New Roman"/>
        <w:noProof/>
        <w:sz w:val="24"/>
        <w:szCs w:val="24"/>
      </w:rPr>
      <w:t>1</w:t>
    </w:r>
    <w:r w:rsidRPr="009C067F">
      <w:rPr>
        <w:rFonts w:ascii="Times New Roman" w:hAnsi="Times New Roman"/>
        <w:noProof/>
        <w:sz w:val="24"/>
        <w:szCs w:val="24"/>
      </w:rPr>
      <w:fldChar w:fldCharType="end"/>
    </w:r>
  </w:p>
  <w:p w14:paraId="7236A068" w14:textId="77777777" w:rsidR="00875EA0" w:rsidRDefault="00875EA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BB99F3" w14:textId="77777777" w:rsidR="004C5E7F" w:rsidRDefault="004C5E7F" w:rsidP="00875EA0">
      <w:pPr>
        <w:spacing w:after="0" w:line="240" w:lineRule="auto"/>
      </w:pPr>
      <w:r>
        <w:separator/>
      </w:r>
    </w:p>
  </w:footnote>
  <w:footnote w:type="continuationSeparator" w:id="0">
    <w:p w14:paraId="1C7FAC81" w14:textId="77777777" w:rsidR="004C5E7F" w:rsidRDefault="004C5E7F" w:rsidP="00875E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54F1B7" w14:textId="77777777" w:rsidR="00875EA0" w:rsidRDefault="00875EA0">
    <w:pPr>
      <w:pStyle w:val="Header"/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5EA0"/>
    <w:rsid w:val="00002506"/>
    <w:rsid w:val="000103AC"/>
    <w:rsid w:val="00016849"/>
    <w:rsid w:val="000309AC"/>
    <w:rsid w:val="00053D77"/>
    <w:rsid w:val="00062BCC"/>
    <w:rsid w:val="0006447E"/>
    <w:rsid w:val="000655C9"/>
    <w:rsid w:val="0008488C"/>
    <w:rsid w:val="00085991"/>
    <w:rsid w:val="0008782E"/>
    <w:rsid w:val="00096923"/>
    <w:rsid w:val="000B4E1C"/>
    <w:rsid w:val="000B6881"/>
    <w:rsid w:val="000B6FE9"/>
    <w:rsid w:val="000B7E5F"/>
    <w:rsid w:val="000C64D8"/>
    <w:rsid w:val="000D45F5"/>
    <w:rsid w:val="000D5338"/>
    <w:rsid w:val="000E30CB"/>
    <w:rsid w:val="000E51B2"/>
    <w:rsid w:val="000F4A5D"/>
    <w:rsid w:val="001006E7"/>
    <w:rsid w:val="00100F20"/>
    <w:rsid w:val="0010211D"/>
    <w:rsid w:val="00113CB1"/>
    <w:rsid w:val="00121771"/>
    <w:rsid w:val="00126BBE"/>
    <w:rsid w:val="00130369"/>
    <w:rsid w:val="00133ADF"/>
    <w:rsid w:val="00134936"/>
    <w:rsid w:val="00135077"/>
    <w:rsid w:val="0013596D"/>
    <w:rsid w:val="00143FDE"/>
    <w:rsid w:val="00145761"/>
    <w:rsid w:val="0015376D"/>
    <w:rsid w:val="00153E9A"/>
    <w:rsid w:val="00154592"/>
    <w:rsid w:val="00157350"/>
    <w:rsid w:val="00161B12"/>
    <w:rsid w:val="00173997"/>
    <w:rsid w:val="00174B2F"/>
    <w:rsid w:val="001767D6"/>
    <w:rsid w:val="001826FA"/>
    <w:rsid w:val="00183C28"/>
    <w:rsid w:val="00184188"/>
    <w:rsid w:val="0019281E"/>
    <w:rsid w:val="001949C1"/>
    <w:rsid w:val="00194DB1"/>
    <w:rsid w:val="001B2564"/>
    <w:rsid w:val="001B5437"/>
    <w:rsid w:val="001C2256"/>
    <w:rsid w:val="001D1903"/>
    <w:rsid w:val="001D1DCB"/>
    <w:rsid w:val="001D63F9"/>
    <w:rsid w:val="001E1C92"/>
    <w:rsid w:val="001E31EB"/>
    <w:rsid w:val="001F23A0"/>
    <w:rsid w:val="00203FCB"/>
    <w:rsid w:val="00204C80"/>
    <w:rsid w:val="002137B9"/>
    <w:rsid w:val="002149DB"/>
    <w:rsid w:val="00225026"/>
    <w:rsid w:val="00226BE5"/>
    <w:rsid w:val="002313BF"/>
    <w:rsid w:val="00247F29"/>
    <w:rsid w:val="002501DB"/>
    <w:rsid w:val="00250B40"/>
    <w:rsid w:val="00255735"/>
    <w:rsid w:val="002568D7"/>
    <w:rsid w:val="002617D4"/>
    <w:rsid w:val="00265BB1"/>
    <w:rsid w:val="0027019C"/>
    <w:rsid w:val="0028056B"/>
    <w:rsid w:val="0028332D"/>
    <w:rsid w:val="002A14E2"/>
    <w:rsid w:val="002A1A10"/>
    <w:rsid w:val="002A2F74"/>
    <w:rsid w:val="002A33C9"/>
    <w:rsid w:val="002A41B2"/>
    <w:rsid w:val="002B7ADD"/>
    <w:rsid w:val="002C4F7D"/>
    <w:rsid w:val="002D0995"/>
    <w:rsid w:val="002D238A"/>
    <w:rsid w:val="002D4C6B"/>
    <w:rsid w:val="002E2365"/>
    <w:rsid w:val="002F1D75"/>
    <w:rsid w:val="002F2581"/>
    <w:rsid w:val="002F702C"/>
    <w:rsid w:val="00305AD7"/>
    <w:rsid w:val="003145D0"/>
    <w:rsid w:val="003178EF"/>
    <w:rsid w:val="00327C50"/>
    <w:rsid w:val="00330B10"/>
    <w:rsid w:val="003414F3"/>
    <w:rsid w:val="003478D6"/>
    <w:rsid w:val="00354835"/>
    <w:rsid w:val="003562BA"/>
    <w:rsid w:val="00360725"/>
    <w:rsid w:val="0036075F"/>
    <w:rsid w:val="00363A01"/>
    <w:rsid w:val="00367A53"/>
    <w:rsid w:val="003945B9"/>
    <w:rsid w:val="003A0B7C"/>
    <w:rsid w:val="003A2563"/>
    <w:rsid w:val="003A652D"/>
    <w:rsid w:val="003B0BC2"/>
    <w:rsid w:val="003B34A2"/>
    <w:rsid w:val="003C3F5A"/>
    <w:rsid w:val="003D6AE6"/>
    <w:rsid w:val="003F17AC"/>
    <w:rsid w:val="0040176B"/>
    <w:rsid w:val="0040703F"/>
    <w:rsid w:val="00424A9B"/>
    <w:rsid w:val="00427E59"/>
    <w:rsid w:val="00442AF0"/>
    <w:rsid w:val="00442C49"/>
    <w:rsid w:val="00457543"/>
    <w:rsid w:val="00462902"/>
    <w:rsid w:val="0046582E"/>
    <w:rsid w:val="00476FC6"/>
    <w:rsid w:val="004803A8"/>
    <w:rsid w:val="00483841"/>
    <w:rsid w:val="004977EB"/>
    <w:rsid w:val="004A1512"/>
    <w:rsid w:val="004A78A6"/>
    <w:rsid w:val="004C0107"/>
    <w:rsid w:val="004C34E0"/>
    <w:rsid w:val="004C5E7F"/>
    <w:rsid w:val="004D0BBA"/>
    <w:rsid w:val="004E16C8"/>
    <w:rsid w:val="004F28D2"/>
    <w:rsid w:val="004F5B30"/>
    <w:rsid w:val="00501FF7"/>
    <w:rsid w:val="005119DC"/>
    <w:rsid w:val="00523AD9"/>
    <w:rsid w:val="00554365"/>
    <w:rsid w:val="00554E40"/>
    <w:rsid w:val="00560D24"/>
    <w:rsid w:val="005617D0"/>
    <w:rsid w:val="005739A4"/>
    <w:rsid w:val="0057777B"/>
    <w:rsid w:val="00590658"/>
    <w:rsid w:val="005B639A"/>
    <w:rsid w:val="005B6635"/>
    <w:rsid w:val="005B6C21"/>
    <w:rsid w:val="005D10BF"/>
    <w:rsid w:val="005D3AA3"/>
    <w:rsid w:val="005E207F"/>
    <w:rsid w:val="005E4674"/>
    <w:rsid w:val="005E4BC6"/>
    <w:rsid w:val="005F0F18"/>
    <w:rsid w:val="005F37D2"/>
    <w:rsid w:val="00601A33"/>
    <w:rsid w:val="00606B8E"/>
    <w:rsid w:val="006101BA"/>
    <w:rsid w:val="00610A7D"/>
    <w:rsid w:val="006131DB"/>
    <w:rsid w:val="00625411"/>
    <w:rsid w:val="00625E6F"/>
    <w:rsid w:val="006364E1"/>
    <w:rsid w:val="00652B36"/>
    <w:rsid w:val="006546C9"/>
    <w:rsid w:val="00655071"/>
    <w:rsid w:val="00666314"/>
    <w:rsid w:val="00667FF8"/>
    <w:rsid w:val="00676CDF"/>
    <w:rsid w:val="006803EA"/>
    <w:rsid w:val="00683D69"/>
    <w:rsid w:val="00691438"/>
    <w:rsid w:val="0069533E"/>
    <w:rsid w:val="006A4DF9"/>
    <w:rsid w:val="006B2964"/>
    <w:rsid w:val="006B4014"/>
    <w:rsid w:val="006B7548"/>
    <w:rsid w:val="006B7FCF"/>
    <w:rsid w:val="006C6E00"/>
    <w:rsid w:val="006C7C89"/>
    <w:rsid w:val="006D6CAA"/>
    <w:rsid w:val="006E2EFF"/>
    <w:rsid w:val="006E5CEF"/>
    <w:rsid w:val="006F07BC"/>
    <w:rsid w:val="006F1718"/>
    <w:rsid w:val="006F39B2"/>
    <w:rsid w:val="006F40F5"/>
    <w:rsid w:val="006F4AAE"/>
    <w:rsid w:val="006F560C"/>
    <w:rsid w:val="006F6D69"/>
    <w:rsid w:val="00714274"/>
    <w:rsid w:val="007307B3"/>
    <w:rsid w:val="007312BC"/>
    <w:rsid w:val="00737A62"/>
    <w:rsid w:val="00743358"/>
    <w:rsid w:val="007606FA"/>
    <w:rsid w:val="00762D12"/>
    <w:rsid w:val="00765A2A"/>
    <w:rsid w:val="00767CA1"/>
    <w:rsid w:val="00772665"/>
    <w:rsid w:val="00777D59"/>
    <w:rsid w:val="007821E5"/>
    <w:rsid w:val="00796AE0"/>
    <w:rsid w:val="007A2E58"/>
    <w:rsid w:val="007B1701"/>
    <w:rsid w:val="007B2ABA"/>
    <w:rsid w:val="007D18D2"/>
    <w:rsid w:val="007D40B0"/>
    <w:rsid w:val="007D74C4"/>
    <w:rsid w:val="007E6159"/>
    <w:rsid w:val="007F0E59"/>
    <w:rsid w:val="0080122A"/>
    <w:rsid w:val="00806B3B"/>
    <w:rsid w:val="00815203"/>
    <w:rsid w:val="008306F3"/>
    <w:rsid w:val="008341E0"/>
    <w:rsid w:val="008368CD"/>
    <w:rsid w:val="008437C5"/>
    <w:rsid w:val="0087097E"/>
    <w:rsid w:val="00871482"/>
    <w:rsid w:val="00875C9C"/>
    <w:rsid w:val="00875EA0"/>
    <w:rsid w:val="00877B23"/>
    <w:rsid w:val="00885111"/>
    <w:rsid w:val="00890269"/>
    <w:rsid w:val="00891098"/>
    <w:rsid w:val="00894E27"/>
    <w:rsid w:val="0089627D"/>
    <w:rsid w:val="00896CDB"/>
    <w:rsid w:val="0089789C"/>
    <w:rsid w:val="008C0394"/>
    <w:rsid w:val="008C1C25"/>
    <w:rsid w:val="008C6C74"/>
    <w:rsid w:val="008D1B84"/>
    <w:rsid w:val="008F3442"/>
    <w:rsid w:val="008F7A22"/>
    <w:rsid w:val="009073BB"/>
    <w:rsid w:val="00913E67"/>
    <w:rsid w:val="00915F10"/>
    <w:rsid w:val="009317F7"/>
    <w:rsid w:val="00932B8D"/>
    <w:rsid w:val="00933AA8"/>
    <w:rsid w:val="00936DD3"/>
    <w:rsid w:val="00942021"/>
    <w:rsid w:val="00954FDE"/>
    <w:rsid w:val="0095724A"/>
    <w:rsid w:val="009671D1"/>
    <w:rsid w:val="00967995"/>
    <w:rsid w:val="00970B86"/>
    <w:rsid w:val="009720ED"/>
    <w:rsid w:val="0097276B"/>
    <w:rsid w:val="009730AC"/>
    <w:rsid w:val="009744EB"/>
    <w:rsid w:val="009766DD"/>
    <w:rsid w:val="00985ACE"/>
    <w:rsid w:val="00986953"/>
    <w:rsid w:val="00996E9B"/>
    <w:rsid w:val="009A12E6"/>
    <w:rsid w:val="009C067F"/>
    <w:rsid w:val="009C2941"/>
    <w:rsid w:val="009C4DE3"/>
    <w:rsid w:val="009D42AE"/>
    <w:rsid w:val="009E0A32"/>
    <w:rsid w:val="009E16E9"/>
    <w:rsid w:val="009E19E9"/>
    <w:rsid w:val="009E2432"/>
    <w:rsid w:val="009E5CD4"/>
    <w:rsid w:val="009F084E"/>
    <w:rsid w:val="00A01B6C"/>
    <w:rsid w:val="00A01E33"/>
    <w:rsid w:val="00A0417E"/>
    <w:rsid w:val="00A15110"/>
    <w:rsid w:val="00A156ED"/>
    <w:rsid w:val="00A2002A"/>
    <w:rsid w:val="00A20058"/>
    <w:rsid w:val="00A26A0E"/>
    <w:rsid w:val="00A35075"/>
    <w:rsid w:val="00A4128F"/>
    <w:rsid w:val="00A43C71"/>
    <w:rsid w:val="00A519AC"/>
    <w:rsid w:val="00A57CC1"/>
    <w:rsid w:val="00A7290D"/>
    <w:rsid w:val="00AB63EA"/>
    <w:rsid w:val="00AB70A9"/>
    <w:rsid w:val="00AC2994"/>
    <w:rsid w:val="00AD5C60"/>
    <w:rsid w:val="00AE0A1F"/>
    <w:rsid w:val="00AE4FD1"/>
    <w:rsid w:val="00AF3DB5"/>
    <w:rsid w:val="00B00FAD"/>
    <w:rsid w:val="00B02FCC"/>
    <w:rsid w:val="00B0728C"/>
    <w:rsid w:val="00B2209D"/>
    <w:rsid w:val="00B259BD"/>
    <w:rsid w:val="00B27064"/>
    <w:rsid w:val="00B37A4B"/>
    <w:rsid w:val="00B439C3"/>
    <w:rsid w:val="00B508D2"/>
    <w:rsid w:val="00B51C17"/>
    <w:rsid w:val="00B52225"/>
    <w:rsid w:val="00B549E6"/>
    <w:rsid w:val="00B56326"/>
    <w:rsid w:val="00B57483"/>
    <w:rsid w:val="00B57B08"/>
    <w:rsid w:val="00B619B9"/>
    <w:rsid w:val="00B65B40"/>
    <w:rsid w:val="00B83849"/>
    <w:rsid w:val="00B850A5"/>
    <w:rsid w:val="00B85E48"/>
    <w:rsid w:val="00B86EF0"/>
    <w:rsid w:val="00BA3E01"/>
    <w:rsid w:val="00BB6EDE"/>
    <w:rsid w:val="00BC696D"/>
    <w:rsid w:val="00BD4B5F"/>
    <w:rsid w:val="00BD769D"/>
    <w:rsid w:val="00BE3640"/>
    <w:rsid w:val="00BF140A"/>
    <w:rsid w:val="00BF366C"/>
    <w:rsid w:val="00BF49A4"/>
    <w:rsid w:val="00BF4E62"/>
    <w:rsid w:val="00C01CE6"/>
    <w:rsid w:val="00C071E2"/>
    <w:rsid w:val="00C13079"/>
    <w:rsid w:val="00C20133"/>
    <w:rsid w:val="00C22E19"/>
    <w:rsid w:val="00C25A0F"/>
    <w:rsid w:val="00C44EFF"/>
    <w:rsid w:val="00C453C7"/>
    <w:rsid w:val="00C53081"/>
    <w:rsid w:val="00C636F3"/>
    <w:rsid w:val="00C66657"/>
    <w:rsid w:val="00C924F1"/>
    <w:rsid w:val="00C96A13"/>
    <w:rsid w:val="00CA1A63"/>
    <w:rsid w:val="00CA1F67"/>
    <w:rsid w:val="00CB1D31"/>
    <w:rsid w:val="00CB3147"/>
    <w:rsid w:val="00CC6540"/>
    <w:rsid w:val="00CE06B6"/>
    <w:rsid w:val="00CE674F"/>
    <w:rsid w:val="00CF2551"/>
    <w:rsid w:val="00D10806"/>
    <w:rsid w:val="00D14A5D"/>
    <w:rsid w:val="00D164B3"/>
    <w:rsid w:val="00D24784"/>
    <w:rsid w:val="00D24949"/>
    <w:rsid w:val="00D25B85"/>
    <w:rsid w:val="00D316B5"/>
    <w:rsid w:val="00D33BE6"/>
    <w:rsid w:val="00D36B22"/>
    <w:rsid w:val="00D534BA"/>
    <w:rsid w:val="00D548EE"/>
    <w:rsid w:val="00D6132B"/>
    <w:rsid w:val="00D62F00"/>
    <w:rsid w:val="00D6308A"/>
    <w:rsid w:val="00D7290D"/>
    <w:rsid w:val="00D72985"/>
    <w:rsid w:val="00D82E35"/>
    <w:rsid w:val="00D8604E"/>
    <w:rsid w:val="00D93696"/>
    <w:rsid w:val="00D94940"/>
    <w:rsid w:val="00D96C46"/>
    <w:rsid w:val="00D97E8D"/>
    <w:rsid w:val="00DA785E"/>
    <w:rsid w:val="00DB0604"/>
    <w:rsid w:val="00DC13AB"/>
    <w:rsid w:val="00DC5C7C"/>
    <w:rsid w:val="00DD0898"/>
    <w:rsid w:val="00DD5BC0"/>
    <w:rsid w:val="00DE10A4"/>
    <w:rsid w:val="00DE1DD6"/>
    <w:rsid w:val="00DE3537"/>
    <w:rsid w:val="00DE7A64"/>
    <w:rsid w:val="00DE7D27"/>
    <w:rsid w:val="00DF15C9"/>
    <w:rsid w:val="00DF5394"/>
    <w:rsid w:val="00E21C08"/>
    <w:rsid w:val="00E3131E"/>
    <w:rsid w:val="00E34D89"/>
    <w:rsid w:val="00E36F35"/>
    <w:rsid w:val="00E4020F"/>
    <w:rsid w:val="00E46940"/>
    <w:rsid w:val="00E50D58"/>
    <w:rsid w:val="00E56B63"/>
    <w:rsid w:val="00E7590B"/>
    <w:rsid w:val="00E75A8E"/>
    <w:rsid w:val="00E82240"/>
    <w:rsid w:val="00E827E9"/>
    <w:rsid w:val="00E93728"/>
    <w:rsid w:val="00E97D8B"/>
    <w:rsid w:val="00EA1F59"/>
    <w:rsid w:val="00EA515B"/>
    <w:rsid w:val="00EA6304"/>
    <w:rsid w:val="00EB01C4"/>
    <w:rsid w:val="00EB4E1A"/>
    <w:rsid w:val="00EC4DC5"/>
    <w:rsid w:val="00ED3D08"/>
    <w:rsid w:val="00EE2722"/>
    <w:rsid w:val="00EE3A8D"/>
    <w:rsid w:val="00EE5ADA"/>
    <w:rsid w:val="00EE6AE4"/>
    <w:rsid w:val="00EF0F57"/>
    <w:rsid w:val="00EF665A"/>
    <w:rsid w:val="00F01A9A"/>
    <w:rsid w:val="00F200FD"/>
    <w:rsid w:val="00F24038"/>
    <w:rsid w:val="00F259AF"/>
    <w:rsid w:val="00F31B7F"/>
    <w:rsid w:val="00F350E3"/>
    <w:rsid w:val="00F36984"/>
    <w:rsid w:val="00F40948"/>
    <w:rsid w:val="00F4204A"/>
    <w:rsid w:val="00F422CC"/>
    <w:rsid w:val="00F4241E"/>
    <w:rsid w:val="00F4257E"/>
    <w:rsid w:val="00F432DF"/>
    <w:rsid w:val="00F47313"/>
    <w:rsid w:val="00F63CAD"/>
    <w:rsid w:val="00F63EB2"/>
    <w:rsid w:val="00F653BF"/>
    <w:rsid w:val="00F95700"/>
    <w:rsid w:val="00FA005B"/>
    <w:rsid w:val="00FA2A99"/>
    <w:rsid w:val="00FA6254"/>
    <w:rsid w:val="00FA628E"/>
    <w:rsid w:val="00FB0565"/>
    <w:rsid w:val="00FC2CBB"/>
    <w:rsid w:val="00FD59B1"/>
    <w:rsid w:val="00FE24F0"/>
    <w:rsid w:val="00FE551F"/>
    <w:rsid w:val="00FF3431"/>
    <w:rsid w:val="01C1BD4C"/>
    <w:rsid w:val="024487ED"/>
    <w:rsid w:val="02F34037"/>
    <w:rsid w:val="035D8DAD"/>
    <w:rsid w:val="03BCBB93"/>
    <w:rsid w:val="0492D765"/>
    <w:rsid w:val="04F95E0E"/>
    <w:rsid w:val="057C28AF"/>
    <w:rsid w:val="058ABCE1"/>
    <w:rsid w:val="070CFA1C"/>
    <w:rsid w:val="09F16E29"/>
    <w:rsid w:val="0A1F98B0"/>
    <w:rsid w:val="0A9F07C8"/>
    <w:rsid w:val="0B5F8D2D"/>
    <w:rsid w:val="0B6C5A88"/>
    <w:rsid w:val="0B88B85B"/>
    <w:rsid w:val="0BBB0C38"/>
    <w:rsid w:val="0BF2D4D1"/>
    <w:rsid w:val="0E7E0F9F"/>
    <w:rsid w:val="0EA00E7E"/>
    <w:rsid w:val="0EA3FB4A"/>
    <w:rsid w:val="0EC0591D"/>
    <w:rsid w:val="0EDC7D40"/>
    <w:rsid w:val="0F3D79D4"/>
    <w:rsid w:val="1121C92B"/>
    <w:rsid w:val="11BAD726"/>
    <w:rsid w:val="11D7AF40"/>
    <w:rsid w:val="14DAE317"/>
    <w:rsid w:val="15052E73"/>
    <w:rsid w:val="15176F5E"/>
    <w:rsid w:val="191B0A2D"/>
    <w:rsid w:val="1B845D7E"/>
    <w:rsid w:val="1BC33382"/>
    <w:rsid w:val="1BEDF25C"/>
    <w:rsid w:val="1C15D231"/>
    <w:rsid w:val="1DC95DA4"/>
    <w:rsid w:val="1E658A46"/>
    <w:rsid w:val="1E982438"/>
    <w:rsid w:val="1F0582B1"/>
    <w:rsid w:val="1F2A8BC5"/>
    <w:rsid w:val="1F3E6456"/>
    <w:rsid w:val="1F76E0B0"/>
    <w:rsid w:val="1FD233D2"/>
    <w:rsid w:val="2013C955"/>
    <w:rsid w:val="21AF99B6"/>
    <w:rsid w:val="21DA0782"/>
    <w:rsid w:val="21EBC64C"/>
    <w:rsid w:val="23439BFE"/>
    <w:rsid w:val="23847AFB"/>
    <w:rsid w:val="257AE1B2"/>
    <w:rsid w:val="25ADA5DA"/>
    <w:rsid w:val="270F2BA9"/>
    <w:rsid w:val="279D4B1C"/>
    <w:rsid w:val="2876632E"/>
    <w:rsid w:val="2883014E"/>
    <w:rsid w:val="29BA05DB"/>
    <w:rsid w:val="29F9B8D5"/>
    <w:rsid w:val="2A1ED1AF"/>
    <w:rsid w:val="2A8B9089"/>
    <w:rsid w:val="2AD4EBDE"/>
    <w:rsid w:val="2BF8DA69"/>
    <w:rsid w:val="2C70BC3F"/>
    <w:rsid w:val="2D586E5F"/>
    <w:rsid w:val="2E78EAEC"/>
    <w:rsid w:val="2EF43EC0"/>
    <w:rsid w:val="2F21D3EC"/>
    <w:rsid w:val="2F2D9772"/>
    <w:rsid w:val="2FEF08F7"/>
    <w:rsid w:val="3097E2CC"/>
    <w:rsid w:val="31CDAB06"/>
    <w:rsid w:val="3247E967"/>
    <w:rsid w:val="32833D23"/>
    <w:rsid w:val="33D2545D"/>
    <w:rsid w:val="345BE657"/>
    <w:rsid w:val="351728AF"/>
    <w:rsid w:val="36B2F910"/>
    <w:rsid w:val="378C5117"/>
    <w:rsid w:val="37EB9C8A"/>
    <w:rsid w:val="38A9B24C"/>
    <w:rsid w:val="3AF57DA1"/>
    <w:rsid w:val="3BFB8DB5"/>
    <w:rsid w:val="3C4153C2"/>
    <w:rsid w:val="3C6208CB"/>
    <w:rsid w:val="3D3B2193"/>
    <w:rsid w:val="3E2D1E63"/>
    <w:rsid w:val="3E77FE3C"/>
    <w:rsid w:val="3F12FF83"/>
    <w:rsid w:val="3F1C2946"/>
    <w:rsid w:val="4028DE15"/>
    <w:rsid w:val="4090D863"/>
    <w:rsid w:val="40DB68BF"/>
    <w:rsid w:val="41935D40"/>
    <w:rsid w:val="41CFB8CD"/>
    <w:rsid w:val="42293CE1"/>
    <w:rsid w:val="4234EBC2"/>
    <w:rsid w:val="42773920"/>
    <w:rsid w:val="42EBDE44"/>
    <w:rsid w:val="436F0044"/>
    <w:rsid w:val="43E670A6"/>
    <w:rsid w:val="43EBFBCC"/>
    <w:rsid w:val="43F09783"/>
    <w:rsid w:val="45824107"/>
    <w:rsid w:val="45AC175B"/>
    <w:rsid w:val="45AED9E2"/>
    <w:rsid w:val="4681F43E"/>
    <w:rsid w:val="471E1168"/>
    <w:rsid w:val="49B04E4D"/>
    <w:rsid w:val="49C8440A"/>
    <w:rsid w:val="4A2FDB89"/>
    <w:rsid w:val="4A3BDA5A"/>
    <w:rsid w:val="4AA59944"/>
    <w:rsid w:val="4BF1828B"/>
    <w:rsid w:val="4C6E9878"/>
    <w:rsid w:val="4C9E5F0F"/>
    <w:rsid w:val="4D8D52EC"/>
    <w:rsid w:val="4DE0373F"/>
    <w:rsid w:val="4E52F405"/>
    <w:rsid w:val="4F602756"/>
    <w:rsid w:val="50B17F90"/>
    <w:rsid w:val="5143820C"/>
    <w:rsid w:val="51BFBD38"/>
    <w:rsid w:val="5226384E"/>
    <w:rsid w:val="525D1CB1"/>
    <w:rsid w:val="53C208AF"/>
    <w:rsid w:val="546C5423"/>
    <w:rsid w:val="54C96221"/>
    <w:rsid w:val="54D0EC3D"/>
    <w:rsid w:val="55A05257"/>
    <w:rsid w:val="55EE0DBB"/>
    <w:rsid w:val="560B8832"/>
    <w:rsid w:val="5672FF67"/>
    <w:rsid w:val="56AD4568"/>
    <w:rsid w:val="56B630E9"/>
    <w:rsid w:val="56CA8388"/>
    <w:rsid w:val="59551423"/>
    <w:rsid w:val="59BDC3BF"/>
    <w:rsid w:val="5B9AA3FE"/>
    <w:rsid w:val="5D42214B"/>
    <w:rsid w:val="5D5CFA37"/>
    <w:rsid w:val="5DA727E2"/>
    <w:rsid w:val="5F3509FC"/>
    <w:rsid w:val="5F754165"/>
    <w:rsid w:val="5FA0B756"/>
    <w:rsid w:val="60467A88"/>
    <w:rsid w:val="6069C8C7"/>
    <w:rsid w:val="60948CC5"/>
    <w:rsid w:val="612DD394"/>
    <w:rsid w:val="624720E2"/>
    <w:rsid w:val="63E019FF"/>
    <w:rsid w:val="642B53B7"/>
    <w:rsid w:val="64AF0C4C"/>
    <w:rsid w:val="64D37B00"/>
    <w:rsid w:val="65A9B514"/>
    <w:rsid w:val="66411999"/>
    <w:rsid w:val="66475AAA"/>
    <w:rsid w:val="66AE6E0A"/>
    <w:rsid w:val="677076C7"/>
    <w:rsid w:val="681FAB98"/>
    <w:rsid w:val="68A381F0"/>
    <w:rsid w:val="6906BF5F"/>
    <w:rsid w:val="693075BA"/>
    <w:rsid w:val="698BC7D8"/>
    <w:rsid w:val="69B4CE3B"/>
    <w:rsid w:val="6A493465"/>
    <w:rsid w:val="6A68964A"/>
    <w:rsid w:val="6B12EE33"/>
    <w:rsid w:val="6BC2BFD6"/>
    <w:rsid w:val="6CAAC635"/>
    <w:rsid w:val="6CDD8533"/>
    <w:rsid w:val="6CEE7594"/>
    <w:rsid w:val="6D995E29"/>
    <w:rsid w:val="6DC415EE"/>
    <w:rsid w:val="6E3C540E"/>
    <w:rsid w:val="6EA1DCDB"/>
    <w:rsid w:val="6FA2F4B2"/>
    <w:rsid w:val="7037F2FD"/>
    <w:rsid w:val="70670980"/>
    <w:rsid w:val="71B4C663"/>
    <w:rsid w:val="71F43783"/>
    <w:rsid w:val="72005C39"/>
    <w:rsid w:val="72998468"/>
    <w:rsid w:val="73DE57F1"/>
    <w:rsid w:val="746700E5"/>
    <w:rsid w:val="762BF67A"/>
    <w:rsid w:val="76D3CD5C"/>
    <w:rsid w:val="773E95A4"/>
    <w:rsid w:val="78142802"/>
    <w:rsid w:val="78CD3E71"/>
    <w:rsid w:val="78F0AAA3"/>
    <w:rsid w:val="78F9DE34"/>
    <w:rsid w:val="7A6E53EC"/>
    <w:rsid w:val="7B01696D"/>
    <w:rsid w:val="7B4A5C6B"/>
    <w:rsid w:val="7B895121"/>
    <w:rsid w:val="7BD0170D"/>
    <w:rsid w:val="7C5476EC"/>
    <w:rsid w:val="7C775BD9"/>
    <w:rsid w:val="7D167605"/>
    <w:rsid w:val="7D878737"/>
    <w:rsid w:val="7DCD4F57"/>
    <w:rsid w:val="7EB24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870583"/>
  <w15:chartTrackingRefBased/>
  <w15:docId w15:val="{F6BE98DE-19F8-41F0-A074-3CAF25D9B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53BF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75E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75E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5EA0"/>
  </w:style>
  <w:style w:type="paragraph" w:styleId="Footer">
    <w:name w:val="footer"/>
    <w:basedOn w:val="Normal"/>
    <w:link w:val="FooterChar"/>
    <w:uiPriority w:val="99"/>
    <w:unhideWhenUsed/>
    <w:rsid w:val="00875E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5EA0"/>
  </w:style>
  <w:style w:type="paragraph" w:styleId="BalloonText">
    <w:name w:val="Balloon Text"/>
    <w:basedOn w:val="Normal"/>
    <w:link w:val="BalloonTextChar"/>
    <w:uiPriority w:val="99"/>
    <w:semiHidden/>
    <w:unhideWhenUsed/>
    <w:rsid w:val="00BF4E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F4E62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6364E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364E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364E1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364E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364E1"/>
    <w:rPr>
      <w:b/>
      <w:bCs/>
      <w:lang w:eastAsia="en-US"/>
    </w:rPr>
  </w:style>
  <w:style w:type="character" w:styleId="Hyperlink">
    <w:name w:val="Hyperlink"/>
    <w:basedOn w:val="DefaultParagraphFont"/>
    <w:uiPriority w:val="99"/>
    <w:unhideWhenUsed/>
    <w:rsid w:val="00203FCB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53081"/>
    <w:rPr>
      <w:color w:val="954F72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4204A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762D12"/>
    <w:rPr>
      <w:sz w:val="22"/>
      <w:szCs w:val="22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6C7C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215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1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19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23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436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1158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531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7667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C0C0C0"/>
                                <w:left w:val="none" w:sz="0" w:space="0" w:color="C0C0C0"/>
                                <w:bottom w:val="none" w:sz="0" w:space="0" w:color="C0C0C0"/>
                                <w:right w:val="none" w:sz="0" w:space="0" w:color="C0C0C0"/>
                              </w:divBdr>
                              <w:divsChild>
                                <w:div w:id="742030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88264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5511989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77335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76155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909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439e139-2b0c-4fc1-9916-e7e9fc29bb32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7714F58CDFAFD4E8F44BB2F908672EE" ma:contentTypeVersion="15" ma:contentTypeDescription="Create a new document." ma:contentTypeScope="" ma:versionID="9fea74f737c0954bcc24036e42a722f8">
  <xsd:schema xmlns:xsd="http://www.w3.org/2001/XMLSchema" xmlns:xs="http://www.w3.org/2001/XMLSchema" xmlns:p="http://schemas.microsoft.com/office/2006/metadata/properties" xmlns:ns3="e439e139-2b0c-4fc1-9916-e7e9fc29bb32" xmlns:ns4="6643d114-9f0b-4f64-97b5-776969dd6e84" targetNamespace="http://schemas.microsoft.com/office/2006/metadata/properties" ma:root="true" ma:fieldsID="0c6f639ddf7d48135923c09fff43cedf" ns3:_="" ns4:_="">
    <xsd:import namespace="e439e139-2b0c-4fc1-9916-e7e9fc29bb32"/>
    <xsd:import namespace="6643d114-9f0b-4f64-97b5-776969dd6e8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39e139-2b0c-4fc1-9916-e7e9fc29bb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43d114-9f0b-4f64-97b5-776969dd6e8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8B106CE-03EF-45BE-8724-9084ED6F726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637D25C-DB0F-4EB9-AEC1-D9A2B1C3812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C7EB4CC-C88B-45C9-A0A7-EF8E67034B41}">
  <ds:schemaRefs>
    <ds:schemaRef ds:uri="http://schemas.microsoft.com/office/2006/metadata/properties"/>
    <ds:schemaRef ds:uri="http://schemas.microsoft.com/office/infopath/2007/PartnerControls"/>
    <ds:schemaRef ds:uri="e439e139-2b0c-4fc1-9916-e7e9fc29bb32"/>
  </ds:schemaRefs>
</ds:datastoreItem>
</file>

<file path=customXml/itemProps4.xml><?xml version="1.0" encoding="utf-8"?>
<ds:datastoreItem xmlns:ds="http://schemas.openxmlformats.org/officeDocument/2006/customXml" ds:itemID="{8F8C762D-170B-4A1C-87D5-D50D178335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39e139-2b0c-4fc1-9916-e7e9fc29bb32"/>
    <ds:schemaRef ds:uri="6643d114-9f0b-4f64-97b5-776969dd6e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476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NYCC</Company>
  <LinksUpToDate>false</LinksUpToDate>
  <CharactersWithSpaces>3189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Mulvihill, Patrick</dc:creator>
  <cp:keywords/>
  <dc:description/>
  <cp:lastModifiedBy>Delancey, Thaddea</cp:lastModifiedBy>
  <cp:revision>7</cp:revision>
  <cp:lastPrinted>2026-05-14T20:18:00Z</cp:lastPrinted>
  <dcterms:created xsi:type="dcterms:W3CDTF">2026-05-15T13:10:00Z</dcterms:created>
  <dcterms:modified xsi:type="dcterms:W3CDTF">2026-06-11T19:50:00Z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0x01010037714F58CDFAFD4E8F44BB2F908672EE</vt:lpwstr>
  </property>
  <property fmtid="{D5CDD505-2E9C-101B-9397-08002B2CF9AE}" pid="3" name="_activity">
    <vt:lpwstr/>
  </property>
</Properties>
</file>