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D684F" w14:textId="299B8C44" w:rsidR="00E86196" w:rsidRPr="00942172" w:rsidRDefault="00E86196" w:rsidP="00942172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normaltextrun"/>
        </w:rPr>
        <w:t>Res. No.</w:t>
      </w:r>
      <w:r w:rsidR="00332776">
        <w:rPr>
          <w:rStyle w:val="normaltextrun"/>
        </w:rPr>
        <w:t xml:space="preserve"> 1838</w:t>
      </w:r>
      <w:r>
        <w:br/>
      </w:r>
    </w:p>
    <w:p w14:paraId="21761AC9" w14:textId="77777777" w:rsidR="004A60F9" w:rsidRPr="004A60F9" w:rsidRDefault="004A60F9" w:rsidP="00281142">
      <w:pPr>
        <w:jc w:val="both"/>
        <w:rPr>
          <w:rStyle w:val="normaltextrun"/>
          <w:rFonts w:ascii="Times New Roman" w:hAnsi="Times New Roman" w:cs="Times New Roman"/>
          <w:vanish/>
        </w:rPr>
      </w:pPr>
      <w:r w:rsidRPr="004A60F9">
        <w:rPr>
          <w:rStyle w:val="normaltextrun"/>
          <w:rFonts w:ascii="Times New Roman" w:hAnsi="Times New Roman" w:cs="Times New Roman"/>
          <w:vanish/>
        </w:rPr>
        <w:t>..Title</w:t>
      </w:r>
    </w:p>
    <w:p w14:paraId="0ED77D43" w14:textId="5F83C28D" w:rsidR="00E86196" w:rsidRDefault="00E86196" w:rsidP="00281142">
      <w:pPr>
        <w:jc w:val="both"/>
        <w:rPr>
          <w:rFonts w:ascii="Times New Roman" w:eastAsia="Times New Roman" w:hAnsi="Times New Roman"/>
        </w:rPr>
      </w:pPr>
      <w:r w:rsidRPr="00942172">
        <w:rPr>
          <w:rStyle w:val="normaltextrun"/>
          <w:rFonts w:ascii="Times New Roman" w:hAnsi="Times New Roman" w:cs="Times New Roman"/>
        </w:rPr>
        <w:t xml:space="preserve">Resolution </w:t>
      </w:r>
      <w:r w:rsidR="00677FC5">
        <w:rPr>
          <w:rFonts w:ascii="Times New Roman" w:eastAsia="Times New Roman" w:hAnsi="Times New Roman"/>
        </w:rPr>
        <w:t>reaffirm</w:t>
      </w:r>
      <w:r w:rsidR="00EE3E89">
        <w:rPr>
          <w:rFonts w:ascii="Times New Roman" w:eastAsia="Times New Roman" w:hAnsi="Times New Roman"/>
        </w:rPr>
        <w:t>ing</w:t>
      </w:r>
      <w:r w:rsidR="00677FC5">
        <w:rPr>
          <w:rFonts w:ascii="Times New Roman" w:eastAsia="Times New Roman" w:hAnsi="Times New Roman"/>
        </w:rPr>
        <w:t xml:space="preserve"> New York City’s </w:t>
      </w:r>
      <w:r w:rsidR="00EE3E89">
        <w:rPr>
          <w:rFonts w:ascii="Times New Roman" w:eastAsia="Times New Roman" w:hAnsi="Times New Roman"/>
        </w:rPr>
        <w:t>status as</w:t>
      </w:r>
      <w:r w:rsidR="00677FC5">
        <w:rPr>
          <w:rFonts w:ascii="Times New Roman" w:eastAsia="Times New Roman" w:hAnsi="Times New Roman"/>
        </w:rPr>
        <w:t xml:space="preserve"> a Purple Heart City and call</w:t>
      </w:r>
      <w:r w:rsidR="00EE3E89">
        <w:rPr>
          <w:rFonts w:ascii="Times New Roman" w:eastAsia="Times New Roman" w:hAnsi="Times New Roman"/>
        </w:rPr>
        <w:t>ing</w:t>
      </w:r>
      <w:r w:rsidR="00677FC5" w:rsidRPr="00D13362">
        <w:rPr>
          <w:rFonts w:ascii="Times New Roman" w:eastAsia="Times New Roman" w:hAnsi="Times New Roman"/>
        </w:rPr>
        <w:t xml:space="preserve"> </w:t>
      </w:r>
      <w:r w:rsidR="00677FC5" w:rsidRPr="005B6A42">
        <w:rPr>
          <w:rFonts w:ascii="Times New Roman" w:eastAsia="Times New Roman" w:hAnsi="Times New Roman"/>
        </w:rPr>
        <w:t xml:space="preserve">on the </w:t>
      </w:r>
      <w:r w:rsidR="00677FC5">
        <w:rPr>
          <w:rFonts w:ascii="Times New Roman" w:eastAsia="Times New Roman" w:hAnsi="Times New Roman"/>
        </w:rPr>
        <w:t>State Legislature to pass</w:t>
      </w:r>
      <w:r w:rsidR="00281142">
        <w:rPr>
          <w:rFonts w:ascii="Times New Roman" w:eastAsia="Times New Roman" w:hAnsi="Times New Roman"/>
        </w:rPr>
        <w:t xml:space="preserve">, </w:t>
      </w:r>
      <w:r w:rsidR="00281142" w:rsidRPr="005B6A42">
        <w:rPr>
          <w:rFonts w:ascii="Times New Roman" w:eastAsia="Times New Roman" w:hAnsi="Times New Roman"/>
        </w:rPr>
        <w:t>and</w:t>
      </w:r>
      <w:r w:rsidR="00281142">
        <w:rPr>
          <w:rFonts w:ascii="Times New Roman" w:eastAsia="Times New Roman" w:hAnsi="Times New Roman"/>
        </w:rPr>
        <w:t xml:space="preserve"> the</w:t>
      </w:r>
      <w:r w:rsidR="00281142" w:rsidRPr="005B6A42">
        <w:rPr>
          <w:rFonts w:ascii="Times New Roman" w:eastAsia="Times New Roman" w:hAnsi="Times New Roman"/>
        </w:rPr>
        <w:t xml:space="preserve"> Governor to sign A.</w:t>
      </w:r>
      <w:r w:rsidR="00281142">
        <w:rPr>
          <w:rFonts w:ascii="Times New Roman" w:eastAsia="Times New Roman" w:hAnsi="Times New Roman"/>
        </w:rPr>
        <w:t>7961/S.2279, designating the State of New York a Purple Heart State.</w:t>
      </w:r>
    </w:p>
    <w:p w14:paraId="5CCB90C9" w14:textId="1DC3F7DC" w:rsidR="004A60F9" w:rsidRPr="004A60F9" w:rsidRDefault="004A60F9" w:rsidP="00281142">
      <w:pPr>
        <w:jc w:val="both"/>
        <w:rPr>
          <w:rFonts w:ascii="Times New Roman" w:eastAsia="Times New Roman" w:hAnsi="Times New Roman"/>
          <w:vanish/>
        </w:rPr>
      </w:pPr>
      <w:r w:rsidRPr="004A60F9">
        <w:rPr>
          <w:rFonts w:ascii="Times New Roman" w:eastAsia="Times New Roman" w:hAnsi="Times New Roman"/>
          <w:vanish/>
        </w:rPr>
        <w:t>..Body</w:t>
      </w:r>
    </w:p>
    <w:p w14:paraId="02087E27" w14:textId="77777777" w:rsidR="004A60F9" w:rsidRPr="00281142" w:rsidRDefault="004A60F9" w:rsidP="00281142">
      <w:pPr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5410DA89" w14:textId="77777777" w:rsidR="0077225F" w:rsidRDefault="0077225F" w:rsidP="0077225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By Council Members Dinowitz and Yeger</w:t>
      </w:r>
    </w:p>
    <w:p w14:paraId="599FE631" w14:textId="77777777" w:rsidR="00D30E33" w:rsidRPr="00D30E33" w:rsidRDefault="00D30E33" w:rsidP="004A60F9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3CB717B8" w14:textId="13F3DFED" w:rsidR="00E86196" w:rsidRDefault="00D30E33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D30E33">
        <w:rPr>
          <w:rFonts w:ascii="Times New Roman" w:hAnsi="Times New Roman" w:cs="Times New Roman"/>
        </w:rPr>
        <w:t xml:space="preserve">Whereas, </w:t>
      </w:r>
      <w:r w:rsidR="00E86196">
        <w:rPr>
          <w:rFonts w:ascii="Times New Roman" w:hAnsi="Times New Roman" w:cs="Times New Roman"/>
        </w:rPr>
        <w:t xml:space="preserve">According to the Military Order </w:t>
      </w:r>
      <w:r w:rsidR="00205EE6">
        <w:rPr>
          <w:rFonts w:ascii="Times New Roman" w:hAnsi="Times New Roman" w:cs="Times New Roman"/>
        </w:rPr>
        <w:t>of</w:t>
      </w:r>
      <w:r w:rsidR="00E86196">
        <w:rPr>
          <w:rFonts w:ascii="Times New Roman" w:hAnsi="Times New Roman" w:cs="Times New Roman"/>
        </w:rPr>
        <w:t xml:space="preserve"> the Purple Heart, an organization for combat wounded veterans, t</w:t>
      </w:r>
      <w:r w:rsidRPr="00D30E33">
        <w:rPr>
          <w:rFonts w:ascii="Times New Roman" w:hAnsi="Times New Roman" w:cs="Times New Roman"/>
        </w:rPr>
        <w:t xml:space="preserve">he Purple Heart </w:t>
      </w:r>
      <w:r w:rsidR="00E86196">
        <w:rPr>
          <w:rFonts w:ascii="Times New Roman" w:hAnsi="Times New Roman" w:cs="Times New Roman"/>
        </w:rPr>
        <w:t xml:space="preserve">Medal </w:t>
      </w:r>
      <w:r w:rsidRPr="00D30E33">
        <w:rPr>
          <w:rFonts w:ascii="Times New Roman" w:hAnsi="Times New Roman" w:cs="Times New Roman"/>
        </w:rPr>
        <w:t xml:space="preserve">is the oldest </w:t>
      </w:r>
      <w:r w:rsidR="00E86196">
        <w:rPr>
          <w:rFonts w:ascii="Times New Roman" w:hAnsi="Times New Roman" w:cs="Times New Roman"/>
        </w:rPr>
        <w:t xml:space="preserve">and among </w:t>
      </w:r>
      <w:r w:rsidRPr="00D30E33">
        <w:rPr>
          <w:rFonts w:ascii="Times New Roman" w:hAnsi="Times New Roman" w:cs="Times New Roman"/>
        </w:rPr>
        <w:t>the most venerated military decorations</w:t>
      </w:r>
      <w:r w:rsidR="00E86196">
        <w:rPr>
          <w:rFonts w:ascii="Times New Roman" w:hAnsi="Times New Roman" w:cs="Times New Roman"/>
        </w:rPr>
        <w:t xml:space="preserve"> in present use; and</w:t>
      </w:r>
    </w:p>
    <w:p w14:paraId="762D9DB0" w14:textId="1C03A09F" w:rsidR="00E86196" w:rsidRDefault="00E86196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D30E33">
        <w:rPr>
          <w:rFonts w:ascii="Times New Roman" w:hAnsi="Times New Roman" w:cs="Times New Roman"/>
        </w:rPr>
        <w:t xml:space="preserve">Whereas, </w:t>
      </w:r>
      <w:r w:rsidR="00942172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he Purple Heart is </w:t>
      </w:r>
      <w:r w:rsidRPr="00D30E33">
        <w:rPr>
          <w:rFonts w:ascii="Times New Roman" w:hAnsi="Times New Roman" w:cs="Times New Roman"/>
        </w:rPr>
        <w:t>awarded in the name of the President</w:t>
      </w:r>
      <w:r>
        <w:rPr>
          <w:rFonts w:ascii="Times New Roman" w:hAnsi="Times New Roman" w:cs="Times New Roman"/>
        </w:rPr>
        <w:t xml:space="preserve"> of the United States</w:t>
      </w:r>
      <w:r w:rsidRPr="00D30E33">
        <w:rPr>
          <w:rFonts w:ascii="Times New Roman" w:hAnsi="Times New Roman" w:cs="Times New Roman"/>
        </w:rPr>
        <w:t xml:space="preserve"> to those wounded or killed in combat</w:t>
      </w:r>
      <w:r>
        <w:rPr>
          <w:rFonts w:ascii="Times New Roman" w:hAnsi="Times New Roman" w:cs="Times New Roman"/>
        </w:rPr>
        <w:t xml:space="preserve"> by enemy action</w:t>
      </w:r>
      <w:r w:rsidRPr="00D30E33">
        <w:rPr>
          <w:rFonts w:ascii="Times New Roman" w:hAnsi="Times New Roman" w:cs="Times New Roman"/>
        </w:rPr>
        <w:t>, or posthumously to the</w:t>
      </w:r>
      <w:r w:rsidR="00BE0D12">
        <w:rPr>
          <w:rFonts w:ascii="Times New Roman" w:hAnsi="Times New Roman" w:cs="Times New Roman"/>
        </w:rPr>
        <w:t>ir</w:t>
      </w:r>
      <w:r w:rsidRPr="00D30E33">
        <w:rPr>
          <w:rFonts w:ascii="Times New Roman" w:hAnsi="Times New Roman" w:cs="Times New Roman"/>
        </w:rPr>
        <w:t xml:space="preserve"> next of kin</w:t>
      </w:r>
      <w:r>
        <w:rPr>
          <w:rFonts w:ascii="Times New Roman" w:hAnsi="Times New Roman" w:cs="Times New Roman"/>
        </w:rPr>
        <w:t>; and</w:t>
      </w:r>
    </w:p>
    <w:p w14:paraId="61469F8D" w14:textId="733319E1" w:rsidR="00E86196" w:rsidRDefault="00D30E33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E86196">
        <w:rPr>
          <w:rFonts w:ascii="Times New Roman" w:hAnsi="Times New Roman" w:cs="Times New Roman"/>
        </w:rPr>
        <w:t>On August 7, 1782, during the Revolutionary War, General George Washington issued an order establishing a badge of distinction for meritorious action</w:t>
      </w:r>
      <w:r w:rsidR="005550C5">
        <w:rPr>
          <w:rFonts w:ascii="Times New Roman" w:hAnsi="Times New Roman" w:cs="Times New Roman"/>
        </w:rPr>
        <w:t xml:space="preserve">, </w:t>
      </w:r>
      <w:r w:rsidR="00E86196">
        <w:rPr>
          <w:rFonts w:ascii="Times New Roman" w:hAnsi="Times New Roman" w:cs="Times New Roman"/>
        </w:rPr>
        <w:t>which consisted of a heart made of purple cloth; and</w:t>
      </w:r>
    </w:p>
    <w:p w14:paraId="68EC4C2C" w14:textId="56659C21" w:rsidR="00E86196" w:rsidRDefault="00E86196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The award was notable because it was </w:t>
      </w:r>
      <w:r w:rsidR="00AA490D">
        <w:rPr>
          <w:rFonts w:ascii="Times New Roman" w:hAnsi="Times New Roman" w:cs="Times New Roman"/>
        </w:rPr>
        <w:t xml:space="preserve">a way to honor brave soldiers in the lower ranks who fought under General Washington’s command for America’s independence </w:t>
      </w:r>
      <w:r>
        <w:rPr>
          <w:rFonts w:ascii="Times New Roman" w:hAnsi="Times New Roman" w:cs="Times New Roman"/>
        </w:rPr>
        <w:t xml:space="preserve">at a time when only officers were eligible for decoration in European armies; </w:t>
      </w:r>
      <w:r w:rsidR="00AA490D">
        <w:rPr>
          <w:rFonts w:ascii="Times New Roman" w:hAnsi="Times New Roman" w:cs="Times New Roman"/>
        </w:rPr>
        <w:t>and</w:t>
      </w:r>
    </w:p>
    <w:p w14:paraId="4D44F5D5" w14:textId="5235B3E6" w:rsidR="00E86196" w:rsidRDefault="00E86196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Although </w:t>
      </w:r>
      <w:r w:rsidR="00AA490D">
        <w:rPr>
          <w:rFonts w:ascii="Times New Roman" w:hAnsi="Times New Roman" w:cs="Times New Roman"/>
        </w:rPr>
        <w:t>discontinued</w:t>
      </w:r>
      <w:r>
        <w:rPr>
          <w:rFonts w:ascii="Times New Roman" w:hAnsi="Times New Roman" w:cs="Times New Roman"/>
        </w:rPr>
        <w:t xml:space="preserve"> after the Revolutionary War, the decoration was reinstated by the Department of Defense in 1932; and</w:t>
      </w:r>
    </w:p>
    <w:p w14:paraId="760977D7" w14:textId="0A74C23B" w:rsidR="00E55F0D" w:rsidRDefault="00E86196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E86196">
        <w:rPr>
          <w:rFonts w:ascii="Times New Roman" w:hAnsi="Times New Roman" w:cs="Times New Roman"/>
        </w:rPr>
        <w:t xml:space="preserve">Whereas, </w:t>
      </w:r>
      <w:r w:rsidR="00A0482F">
        <w:rPr>
          <w:rFonts w:ascii="Times New Roman" w:hAnsi="Times New Roman" w:cs="Times New Roman"/>
        </w:rPr>
        <w:t>O</w:t>
      </w:r>
      <w:r w:rsidRPr="00E86196">
        <w:rPr>
          <w:rFonts w:ascii="Times New Roman" w:hAnsi="Times New Roman" w:cs="Times New Roman"/>
        </w:rPr>
        <w:t xml:space="preserve">ur nation's military leaders have awarded the Purple Heart to honor an estimated 1.8 million Americans who have been wounded in battle or killed in action; and </w:t>
      </w:r>
    </w:p>
    <w:p w14:paraId="68E0F790" w14:textId="468AA1DF" w:rsidR="00942172" w:rsidRDefault="00E55F0D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Whereas, New York City is home to 230,000 veterans, according to the New York City Department of Veteran Services</w:t>
      </w:r>
      <w:r w:rsidRPr="00E86196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>and</w:t>
      </w:r>
    </w:p>
    <w:p w14:paraId="55E1FB39" w14:textId="77777777" w:rsidR="00281142" w:rsidRDefault="00281142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</w:p>
    <w:p w14:paraId="408D2B78" w14:textId="34C52EB1" w:rsidR="00A4223F" w:rsidRDefault="005F0D70" w:rsidP="00942172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Whereas, In 2015, </w:t>
      </w:r>
      <w:r w:rsidR="00E5026E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New York City Council issued a proclamation declaring New York City a Purple Heart City; and</w:t>
      </w:r>
    </w:p>
    <w:p w14:paraId="4F5DDFC3" w14:textId="75F7FB7E" w:rsidR="00281142" w:rsidRPr="00281142" w:rsidRDefault="00942172" w:rsidP="00281142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942172">
        <w:rPr>
          <w:rFonts w:ascii="Times New Roman" w:hAnsi="Times New Roman" w:cs="Times New Roman"/>
        </w:rPr>
        <w:t>Whereas,</w:t>
      </w:r>
      <w:r>
        <w:rPr>
          <w:rFonts w:ascii="Times New Roman" w:hAnsi="Times New Roman" w:cs="Times New Roman"/>
        </w:rPr>
        <w:t xml:space="preserve"> S.2279</w:t>
      </w:r>
      <w:r w:rsidR="0028114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sponsored by Senator Daphne Jordan</w:t>
      </w:r>
      <w:r w:rsidR="00281142">
        <w:rPr>
          <w:rFonts w:ascii="Times New Roman" w:hAnsi="Times New Roman" w:cs="Times New Roman"/>
        </w:rPr>
        <w:t xml:space="preserve"> and its companion bill </w:t>
      </w:r>
      <w:r w:rsidR="00281142" w:rsidRPr="00942172">
        <w:rPr>
          <w:rFonts w:ascii="Times New Roman" w:hAnsi="Times New Roman" w:cs="Times New Roman"/>
        </w:rPr>
        <w:t>A</w:t>
      </w:r>
      <w:r w:rsidR="00281142">
        <w:rPr>
          <w:rFonts w:ascii="Times New Roman" w:hAnsi="Times New Roman" w:cs="Times New Roman"/>
        </w:rPr>
        <w:t>.</w:t>
      </w:r>
      <w:r w:rsidR="00281142" w:rsidRPr="00942172">
        <w:rPr>
          <w:rFonts w:ascii="Times New Roman" w:hAnsi="Times New Roman" w:cs="Times New Roman"/>
        </w:rPr>
        <w:t>7961</w:t>
      </w:r>
      <w:r w:rsidR="00281142">
        <w:rPr>
          <w:rFonts w:ascii="Times New Roman" w:hAnsi="Times New Roman" w:cs="Times New Roman"/>
        </w:rPr>
        <w:t xml:space="preserve">, sponsored by </w:t>
      </w:r>
      <w:r w:rsidR="00281142" w:rsidRPr="00942172">
        <w:rPr>
          <w:rFonts w:ascii="Times New Roman" w:hAnsi="Times New Roman" w:cs="Times New Roman"/>
        </w:rPr>
        <w:t>Assembly Member Jake Ashby</w:t>
      </w:r>
      <w:r w:rsidR="005F0D70">
        <w:rPr>
          <w:rFonts w:ascii="Times New Roman" w:hAnsi="Times New Roman" w:cs="Times New Roman"/>
        </w:rPr>
        <w:t>,</w:t>
      </w:r>
      <w:r w:rsidR="00281142">
        <w:rPr>
          <w:rFonts w:ascii="Times New Roman" w:hAnsi="Times New Roman" w:cs="Times New Roman"/>
        </w:rPr>
        <w:t xml:space="preserve"> </w:t>
      </w:r>
      <w:r w:rsidR="005550C5">
        <w:rPr>
          <w:rFonts w:ascii="Times New Roman" w:hAnsi="Times New Roman" w:cs="Times New Roman"/>
        </w:rPr>
        <w:t xml:space="preserve">would designate </w:t>
      </w:r>
      <w:r w:rsidR="005550C5">
        <w:rPr>
          <w:rFonts w:ascii="Times New Roman" w:eastAsia="Times New Roman" w:hAnsi="Times New Roman"/>
        </w:rPr>
        <w:t>the State of New York a Purple Heart State,</w:t>
      </w:r>
      <w:r w:rsidR="005550C5">
        <w:rPr>
          <w:rFonts w:ascii="Times New Roman" w:hAnsi="Times New Roman" w:cs="Times New Roman"/>
        </w:rPr>
        <w:t xml:space="preserve"> r</w:t>
      </w:r>
      <w:r w:rsidR="005550C5" w:rsidRPr="00942172">
        <w:rPr>
          <w:rFonts w:ascii="Times New Roman" w:hAnsi="Times New Roman" w:cs="Times New Roman"/>
        </w:rPr>
        <w:t>ecogniz</w:t>
      </w:r>
      <w:r w:rsidR="005550C5">
        <w:rPr>
          <w:rFonts w:ascii="Times New Roman" w:hAnsi="Times New Roman" w:cs="Times New Roman"/>
        </w:rPr>
        <w:t>ing</w:t>
      </w:r>
      <w:r w:rsidR="005550C5" w:rsidRPr="00942172">
        <w:rPr>
          <w:rFonts w:ascii="Times New Roman" w:hAnsi="Times New Roman" w:cs="Times New Roman"/>
        </w:rPr>
        <w:t xml:space="preserve"> the</w:t>
      </w:r>
      <w:r w:rsidR="005550C5">
        <w:rPr>
          <w:rFonts w:ascii="Times New Roman" w:hAnsi="Times New Roman" w:cs="Times New Roman"/>
        </w:rPr>
        <w:t xml:space="preserve"> </w:t>
      </w:r>
      <w:r w:rsidR="005550C5" w:rsidRPr="00942172">
        <w:rPr>
          <w:rFonts w:ascii="Times New Roman" w:hAnsi="Times New Roman" w:cs="Times New Roman"/>
        </w:rPr>
        <w:t>heroic sacrifices our nation's soldiers have made in order to protect</w:t>
      </w:r>
      <w:r w:rsidR="005550C5">
        <w:rPr>
          <w:rFonts w:ascii="Times New Roman" w:hAnsi="Times New Roman" w:cs="Times New Roman"/>
        </w:rPr>
        <w:t xml:space="preserve"> </w:t>
      </w:r>
      <w:r w:rsidR="005550C5" w:rsidRPr="00942172">
        <w:rPr>
          <w:rFonts w:ascii="Times New Roman" w:hAnsi="Times New Roman" w:cs="Times New Roman"/>
        </w:rPr>
        <w:t>our country</w:t>
      </w:r>
      <w:r w:rsidR="005550C5">
        <w:rPr>
          <w:rFonts w:ascii="Times New Roman" w:hAnsi="Times New Roman" w:cs="Times New Roman"/>
        </w:rPr>
        <w:t>;</w:t>
      </w:r>
      <w:r w:rsidR="005550C5" w:rsidRPr="00942172">
        <w:rPr>
          <w:rFonts w:ascii="Times New Roman" w:eastAsia="Times New Roman" w:hAnsi="Times New Roman"/>
        </w:rPr>
        <w:t xml:space="preserve"> </w:t>
      </w:r>
      <w:r w:rsidR="00A27F0A">
        <w:rPr>
          <w:rFonts w:ascii="Times New Roman" w:hAnsi="Times New Roman" w:cs="Times New Roman"/>
        </w:rPr>
        <w:t xml:space="preserve">now, therefore, be it </w:t>
      </w:r>
    </w:p>
    <w:p w14:paraId="0317094F" w14:textId="203704FE" w:rsidR="00942172" w:rsidRPr="005F0D70" w:rsidRDefault="00942172" w:rsidP="005F0D70">
      <w:pPr>
        <w:spacing w:line="480" w:lineRule="auto"/>
        <w:ind w:firstLine="720"/>
        <w:jc w:val="both"/>
        <w:rPr>
          <w:rFonts w:ascii="Times New Roman" w:eastAsia="Times New Roman" w:hAnsi="Times New Roman"/>
        </w:rPr>
      </w:pPr>
      <w:r w:rsidRPr="00E861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Resolved, </w:t>
      </w:r>
      <w:r w:rsidRPr="00AF7BAA">
        <w:rPr>
          <w:rFonts w:ascii="Times New Roman" w:eastAsia="Times New Roman" w:hAnsi="Times New Roman"/>
        </w:rPr>
        <w:t xml:space="preserve">That the Council of the City of New York </w:t>
      </w:r>
      <w:r w:rsidR="00A4223F">
        <w:rPr>
          <w:rFonts w:ascii="Times New Roman" w:eastAsia="Times New Roman" w:hAnsi="Times New Roman"/>
        </w:rPr>
        <w:t xml:space="preserve">reaffirms New York City’s </w:t>
      </w:r>
      <w:r w:rsidR="00EE3E89">
        <w:rPr>
          <w:rFonts w:ascii="Times New Roman" w:eastAsia="Times New Roman" w:hAnsi="Times New Roman"/>
        </w:rPr>
        <w:t>status as</w:t>
      </w:r>
      <w:r w:rsidR="00677FC5">
        <w:rPr>
          <w:rFonts w:ascii="Times New Roman" w:eastAsia="Times New Roman" w:hAnsi="Times New Roman"/>
        </w:rPr>
        <w:t xml:space="preserve"> a</w:t>
      </w:r>
      <w:r w:rsidR="00A4223F">
        <w:rPr>
          <w:rFonts w:ascii="Times New Roman" w:eastAsia="Times New Roman" w:hAnsi="Times New Roman"/>
        </w:rPr>
        <w:t xml:space="preserve"> Purple Heart C</w:t>
      </w:r>
      <w:r w:rsidR="005F0D70">
        <w:rPr>
          <w:rFonts w:ascii="Times New Roman" w:eastAsia="Times New Roman" w:hAnsi="Times New Roman"/>
        </w:rPr>
        <w:t xml:space="preserve">ity and </w:t>
      </w:r>
      <w:r>
        <w:rPr>
          <w:rFonts w:ascii="Times New Roman" w:eastAsia="Times New Roman" w:hAnsi="Times New Roman"/>
        </w:rPr>
        <w:t>calls</w:t>
      </w:r>
      <w:r w:rsidRPr="00D13362">
        <w:rPr>
          <w:rFonts w:ascii="Times New Roman" w:eastAsia="Times New Roman" w:hAnsi="Times New Roman"/>
        </w:rPr>
        <w:t xml:space="preserve"> </w:t>
      </w:r>
      <w:r w:rsidRPr="005B6A42">
        <w:rPr>
          <w:rFonts w:ascii="Times New Roman" w:eastAsia="Times New Roman" w:hAnsi="Times New Roman"/>
        </w:rPr>
        <w:t xml:space="preserve">on the </w:t>
      </w:r>
      <w:r w:rsidR="00A0482F">
        <w:rPr>
          <w:rFonts w:ascii="Times New Roman" w:eastAsia="Times New Roman" w:hAnsi="Times New Roman"/>
        </w:rPr>
        <w:t xml:space="preserve">State Legislature </w:t>
      </w:r>
      <w:r w:rsidRPr="005B6A42">
        <w:rPr>
          <w:rFonts w:ascii="Times New Roman" w:eastAsia="Times New Roman" w:hAnsi="Times New Roman"/>
        </w:rPr>
        <w:t>to pass</w:t>
      </w:r>
      <w:r w:rsidR="004A002F">
        <w:rPr>
          <w:rFonts w:ascii="Times New Roman" w:eastAsia="Times New Roman" w:hAnsi="Times New Roman"/>
        </w:rPr>
        <w:t>,</w:t>
      </w:r>
      <w:r w:rsidRPr="005B6A42">
        <w:rPr>
          <w:rFonts w:ascii="Times New Roman" w:eastAsia="Times New Roman" w:hAnsi="Times New Roman"/>
        </w:rPr>
        <w:t xml:space="preserve"> and</w:t>
      </w:r>
      <w:r>
        <w:rPr>
          <w:rFonts w:ascii="Times New Roman" w:eastAsia="Times New Roman" w:hAnsi="Times New Roman"/>
        </w:rPr>
        <w:t xml:space="preserve"> the</w:t>
      </w:r>
      <w:r w:rsidRPr="005B6A42">
        <w:rPr>
          <w:rFonts w:ascii="Times New Roman" w:eastAsia="Times New Roman" w:hAnsi="Times New Roman"/>
        </w:rPr>
        <w:t xml:space="preserve"> Governor to sign A.</w:t>
      </w:r>
      <w:r>
        <w:rPr>
          <w:rFonts w:ascii="Times New Roman" w:eastAsia="Times New Roman" w:hAnsi="Times New Roman"/>
        </w:rPr>
        <w:t>7961/S.2279</w:t>
      </w:r>
      <w:r w:rsidR="00281142">
        <w:rPr>
          <w:rFonts w:ascii="Times New Roman" w:eastAsia="Times New Roman" w:hAnsi="Times New Roman"/>
        </w:rPr>
        <w:t>,</w:t>
      </w:r>
      <w:r>
        <w:rPr>
          <w:rFonts w:ascii="Times New Roman" w:eastAsia="Times New Roman" w:hAnsi="Times New Roman"/>
        </w:rPr>
        <w:t xml:space="preserve"> designating the State of New York a Purple Heart State. </w:t>
      </w:r>
    </w:p>
    <w:p w14:paraId="0B4C228F" w14:textId="41073324" w:rsidR="00D30E33" w:rsidRDefault="00D30E33" w:rsidP="00D30E33">
      <w:pPr>
        <w:ind w:firstLine="720"/>
        <w:rPr>
          <w:rFonts w:ascii="Times New Roman" w:hAnsi="Times New Roman" w:cs="Times New Roman"/>
        </w:rPr>
      </w:pPr>
    </w:p>
    <w:p w14:paraId="7B497F3F" w14:textId="4DA38EFF" w:rsidR="00D30E33" w:rsidRDefault="00D30E33" w:rsidP="00E86196">
      <w:pPr>
        <w:rPr>
          <w:rFonts w:ascii="Times New Roman" w:hAnsi="Times New Roman" w:cs="Times New Roman"/>
        </w:rPr>
      </w:pPr>
    </w:p>
    <w:p w14:paraId="030BF10B" w14:textId="77777777" w:rsidR="00D30E33" w:rsidRPr="00E86196" w:rsidRDefault="00D30E33" w:rsidP="00D30E33">
      <w:pPr>
        <w:rPr>
          <w:rFonts w:ascii="Times New Roman" w:hAnsi="Times New Roman" w:cs="Times New Roman"/>
          <w:sz w:val="20"/>
          <w:szCs w:val="20"/>
        </w:rPr>
      </w:pPr>
      <w:r w:rsidRPr="00E86196">
        <w:rPr>
          <w:rFonts w:ascii="Times New Roman" w:hAnsi="Times New Roman" w:cs="Times New Roman"/>
          <w:sz w:val="20"/>
          <w:szCs w:val="20"/>
        </w:rPr>
        <w:t>LS # 18,175</w:t>
      </w:r>
    </w:p>
    <w:p w14:paraId="1F257609" w14:textId="56A49599" w:rsidR="00D30E33" w:rsidRPr="00E86196" w:rsidRDefault="00D30E33" w:rsidP="00D30E33">
      <w:pPr>
        <w:rPr>
          <w:rFonts w:ascii="Times New Roman" w:hAnsi="Times New Roman" w:cs="Times New Roman"/>
          <w:sz w:val="20"/>
          <w:szCs w:val="20"/>
        </w:rPr>
      </w:pPr>
      <w:r w:rsidRPr="00E86196">
        <w:rPr>
          <w:rFonts w:ascii="Times New Roman" w:hAnsi="Times New Roman" w:cs="Times New Roman"/>
          <w:sz w:val="20"/>
          <w:szCs w:val="20"/>
        </w:rPr>
        <w:t>11/8/21</w:t>
      </w:r>
    </w:p>
    <w:p w14:paraId="3DA50831" w14:textId="177B57A9" w:rsidR="00D30E33" w:rsidRPr="00E86196" w:rsidRDefault="00D30E33" w:rsidP="00D30E33">
      <w:pPr>
        <w:rPr>
          <w:rFonts w:ascii="Times New Roman" w:hAnsi="Times New Roman" w:cs="Times New Roman"/>
          <w:sz w:val="20"/>
          <w:szCs w:val="20"/>
        </w:rPr>
      </w:pPr>
      <w:r w:rsidRPr="00E86196">
        <w:rPr>
          <w:rFonts w:ascii="Times New Roman" w:hAnsi="Times New Roman" w:cs="Times New Roman"/>
          <w:sz w:val="20"/>
          <w:szCs w:val="20"/>
        </w:rPr>
        <w:t>EA</w:t>
      </w:r>
    </w:p>
    <w:p w14:paraId="71DE9DAC" w14:textId="18C782C9" w:rsidR="00D30E33" w:rsidRDefault="00D30E33" w:rsidP="00D30E33">
      <w:pPr>
        <w:rPr>
          <w:rFonts w:ascii="Times New Roman" w:hAnsi="Times New Roman" w:cs="Times New Roman"/>
        </w:rPr>
      </w:pPr>
    </w:p>
    <w:p w14:paraId="38F119D6" w14:textId="18D2A81E" w:rsidR="00D30E33" w:rsidRDefault="00D30E33" w:rsidP="00D30E33">
      <w:pPr>
        <w:rPr>
          <w:rFonts w:ascii="Times New Roman" w:hAnsi="Times New Roman" w:cs="Times New Roman"/>
        </w:rPr>
      </w:pPr>
    </w:p>
    <w:p w14:paraId="3CD38D72" w14:textId="77777777" w:rsidR="00E86196" w:rsidRDefault="00E86196" w:rsidP="00942172">
      <w:pPr>
        <w:jc w:val="both"/>
        <w:rPr>
          <w:rFonts w:ascii="Times New Roman" w:hAnsi="Times New Roman" w:cs="Times New Roman"/>
        </w:rPr>
      </w:pPr>
    </w:p>
    <w:p w14:paraId="6C1E8488" w14:textId="23B30CE1" w:rsidR="00942172" w:rsidRDefault="00942172" w:rsidP="00942172">
      <w:pPr>
        <w:shd w:val="clear" w:color="auto" w:fill="FFFFFF"/>
        <w:spacing w:line="480" w:lineRule="auto"/>
        <w:ind w:firstLine="720"/>
        <w:contextualSpacing/>
        <w:jc w:val="both"/>
        <w:rPr>
          <w:rFonts w:ascii="Times New Roman" w:eastAsia="Times New Roman" w:hAnsi="Times New Roman"/>
        </w:rPr>
      </w:pPr>
    </w:p>
    <w:sectPr w:rsidR="00942172" w:rsidSect="00F325B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BD24B" w14:textId="77777777" w:rsidR="000157DF" w:rsidRDefault="000157DF" w:rsidP="00A0482F">
      <w:r>
        <w:separator/>
      </w:r>
    </w:p>
  </w:endnote>
  <w:endnote w:type="continuationSeparator" w:id="0">
    <w:p w14:paraId="2542E598" w14:textId="77777777" w:rsidR="000157DF" w:rsidRDefault="000157DF" w:rsidP="00A0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70136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6B938C" w14:textId="0552DCC4" w:rsidR="00A0482F" w:rsidRDefault="00A048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22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574657F" w14:textId="77777777" w:rsidR="00A0482F" w:rsidRDefault="00A048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404BE" w14:textId="77777777" w:rsidR="000157DF" w:rsidRDefault="000157DF" w:rsidP="00A0482F">
      <w:r>
        <w:separator/>
      </w:r>
    </w:p>
  </w:footnote>
  <w:footnote w:type="continuationSeparator" w:id="0">
    <w:p w14:paraId="708D978B" w14:textId="77777777" w:rsidR="000157DF" w:rsidRDefault="000157DF" w:rsidP="00A048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33"/>
    <w:rsid w:val="000157DF"/>
    <w:rsid w:val="000959D1"/>
    <w:rsid w:val="000E2ADF"/>
    <w:rsid w:val="00205EE6"/>
    <w:rsid w:val="0023745F"/>
    <w:rsid w:val="00281142"/>
    <w:rsid w:val="002D7BCE"/>
    <w:rsid w:val="00332776"/>
    <w:rsid w:val="003A1570"/>
    <w:rsid w:val="003A7B9E"/>
    <w:rsid w:val="003D1823"/>
    <w:rsid w:val="003E19FE"/>
    <w:rsid w:val="00416435"/>
    <w:rsid w:val="004A002F"/>
    <w:rsid w:val="004A60F9"/>
    <w:rsid w:val="005550C5"/>
    <w:rsid w:val="00566FA6"/>
    <w:rsid w:val="005F0D70"/>
    <w:rsid w:val="006101CB"/>
    <w:rsid w:val="00660321"/>
    <w:rsid w:val="00677FC5"/>
    <w:rsid w:val="0077225F"/>
    <w:rsid w:val="00841EA1"/>
    <w:rsid w:val="00942172"/>
    <w:rsid w:val="00A0482F"/>
    <w:rsid w:val="00A27F0A"/>
    <w:rsid w:val="00A4223F"/>
    <w:rsid w:val="00A42427"/>
    <w:rsid w:val="00AA490D"/>
    <w:rsid w:val="00B20AF5"/>
    <w:rsid w:val="00B73F14"/>
    <w:rsid w:val="00BE0D12"/>
    <w:rsid w:val="00C26E60"/>
    <w:rsid w:val="00CC0DB3"/>
    <w:rsid w:val="00D30E33"/>
    <w:rsid w:val="00DA0267"/>
    <w:rsid w:val="00E5026E"/>
    <w:rsid w:val="00E55F0D"/>
    <w:rsid w:val="00E75C4B"/>
    <w:rsid w:val="00E86196"/>
    <w:rsid w:val="00EE3E89"/>
    <w:rsid w:val="00F325B7"/>
    <w:rsid w:val="00F571A3"/>
    <w:rsid w:val="00FD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AF140"/>
  <w14:defaultImageDpi w14:val="32767"/>
  <w15:chartTrackingRefBased/>
  <w15:docId w15:val="{A09C254C-D9DB-9947-A213-D9ADB689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0E3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rsid w:val="00E8619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86196"/>
  </w:style>
  <w:style w:type="character" w:customStyle="1" w:styleId="scxw23785406">
    <w:name w:val="scxw23785406"/>
    <w:basedOn w:val="DefaultParagraphFont"/>
    <w:rsid w:val="00E86196"/>
  </w:style>
  <w:style w:type="character" w:customStyle="1" w:styleId="eop">
    <w:name w:val="eop"/>
    <w:basedOn w:val="DefaultParagraphFont"/>
    <w:rsid w:val="00E86196"/>
  </w:style>
  <w:style w:type="paragraph" w:styleId="BodyText">
    <w:name w:val="Body Text"/>
    <w:basedOn w:val="Normal"/>
    <w:link w:val="BodyTextChar"/>
    <w:uiPriority w:val="99"/>
    <w:rsid w:val="00AA490D"/>
    <w:pPr>
      <w:widowControl w:val="0"/>
      <w:tabs>
        <w:tab w:val="left" w:pos="1008"/>
        <w:tab w:val="left" w:pos="1728"/>
        <w:tab w:val="left" w:pos="2448"/>
        <w:tab w:val="left" w:pos="4608"/>
        <w:tab w:val="left" w:pos="6048"/>
      </w:tabs>
      <w:ind w:right="144"/>
      <w:jc w:val="both"/>
    </w:pPr>
    <w:rPr>
      <w:rFonts w:ascii="Courier New" w:eastAsia="Times New Roman" w:hAnsi="Courier New" w:cs="Courier New"/>
    </w:rPr>
  </w:style>
  <w:style w:type="character" w:customStyle="1" w:styleId="BodyTextChar">
    <w:name w:val="Body Text Char"/>
    <w:basedOn w:val="DefaultParagraphFont"/>
    <w:link w:val="BodyText"/>
    <w:uiPriority w:val="99"/>
    <w:rsid w:val="00AA490D"/>
    <w:rPr>
      <w:rFonts w:ascii="Courier New" w:eastAsia="Times New Roman" w:hAnsi="Courier New" w:cs="Courier New"/>
    </w:rPr>
  </w:style>
  <w:style w:type="paragraph" w:styleId="BlockText">
    <w:name w:val="Block Text"/>
    <w:basedOn w:val="Normal"/>
    <w:uiPriority w:val="99"/>
    <w:rsid w:val="00AA490D"/>
    <w:pPr>
      <w:widowControl w:val="0"/>
      <w:ind w:left="288" w:right="144" w:firstLine="432"/>
      <w:jc w:val="both"/>
    </w:pPr>
    <w:rPr>
      <w:rFonts w:ascii="Courier New" w:eastAsia="Times New Roman" w:hAnsi="Courier New" w:cs="Courier New"/>
    </w:rPr>
  </w:style>
  <w:style w:type="table" w:styleId="TableGrid">
    <w:name w:val="Table Grid"/>
    <w:basedOn w:val="TableNormal"/>
    <w:uiPriority w:val="59"/>
    <w:rsid w:val="00AA490D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421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42172"/>
    <w:rPr>
      <w:rFonts w:ascii="Courier New" w:eastAsia="Times New Roman" w:hAnsi="Courier New" w:cs="Courier New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E0D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0D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0D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0D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0D1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0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D1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048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482F"/>
  </w:style>
  <w:style w:type="paragraph" w:styleId="Footer">
    <w:name w:val="footer"/>
    <w:basedOn w:val="Normal"/>
    <w:link w:val="FooterChar"/>
    <w:uiPriority w:val="99"/>
    <w:unhideWhenUsed/>
    <w:rsid w:val="00A048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4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1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0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1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SeventhEditionOfficeOnline.xsl" StyleName="MLA" Version="7"/>
</file>

<file path=customXml/itemProps1.xml><?xml version="1.0" encoding="utf-8"?>
<ds:datastoreItem xmlns:ds="http://schemas.openxmlformats.org/officeDocument/2006/customXml" ds:itemID="{FCDDA034-AB19-4472-A5BE-DB3963A29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Arzt</dc:creator>
  <cp:keywords/>
  <dc:description/>
  <cp:lastModifiedBy>Martin, William</cp:lastModifiedBy>
  <cp:revision>6</cp:revision>
  <cp:lastPrinted>2021-11-23T20:31:00Z</cp:lastPrinted>
  <dcterms:created xsi:type="dcterms:W3CDTF">2021-11-29T14:03:00Z</dcterms:created>
  <dcterms:modified xsi:type="dcterms:W3CDTF">2021-12-10T03:56:00Z</dcterms:modified>
</cp:coreProperties>
</file>