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71B76" w14:textId="3B6BF786" w:rsidR="00C22C03" w:rsidRDefault="0604627B" w:rsidP="2C2017D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 xml:space="preserve">Res. No. </w:t>
      </w:r>
      <w:r w:rsidR="009B0610">
        <w:rPr>
          <w:rFonts w:ascii="Times New Roman" w:eastAsia="Times New Roman" w:hAnsi="Times New Roman" w:cs="Times New Roman"/>
        </w:rPr>
        <w:t>598</w:t>
      </w:r>
    </w:p>
    <w:p w14:paraId="4DDF3119" w14:textId="6F3FD064" w:rsidR="00C22C03" w:rsidRDefault="00C22C03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545F30A" w14:textId="08334309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By Council Member</w:t>
      </w:r>
      <w:r w:rsidR="00145EFD">
        <w:rPr>
          <w:rFonts w:ascii="Times New Roman" w:eastAsia="Times New Roman" w:hAnsi="Times New Roman" w:cs="Times New Roman"/>
        </w:rPr>
        <w:t>s</w:t>
      </w:r>
      <w:r w:rsidRPr="2C2017D3">
        <w:rPr>
          <w:rFonts w:ascii="Times New Roman" w:eastAsia="Times New Roman" w:hAnsi="Times New Roman" w:cs="Times New Roman"/>
        </w:rPr>
        <w:t xml:space="preserve"> Morano</w:t>
      </w:r>
      <w:r w:rsidR="00145EFD">
        <w:rPr>
          <w:rFonts w:ascii="Times New Roman" w:eastAsia="Times New Roman" w:hAnsi="Times New Roman" w:cs="Times New Roman"/>
        </w:rPr>
        <w:t xml:space="preserve"> and </w:t>
      </w:r>
      <w:r w:rsidR="00145EFD" w:rsidRPr="00145EFD">
        <w:rPr>
          <w:rFonts w:ascii="Times New Roman" w:eastAsia="Times New Roman" w:hAnsi="Times New Roman" w:cs="Times New Roman"/>
        </w:rPr>
        <w:t>Cabán</w:t>
      </w:r>
    </w:p>
    <w:p w14:paraId="6E3A9755" w14:textId="44D813C1" w:rsidR="00C22C03" w:rsidRDefault="00C22C03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9E75AE1" w14:textId="77777777" w:rsidR="00EE1DC9" w:rsidRPr="00EE1DC9" w:rsidRDefault="00EE1DC9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</w:rPr>
      </w:pPr>
      <w:r w:rsidRPr="00EE1DC9">
        <w:rPr>
          <w:rFonts w:ascii="Times New Roman" w:eastAsia="Times New Roman" w:hAnsi="Times New Roman" w:cs="Times New Roman"/>
          <w:vanish/>
        </w:rPr>
        <w:t>..Title</w:t>
      </w:r>
    </w:p>
    <w:p w14:paraId="774525C1" w14:textId="368AE7B2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Resolution to call on the United States Congress to pass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and the President to sign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legislation to allow consumers to cancel subscription services for deceased family members</w:t>
      </w:r>
    </w:p>
    <w:p w14:paraId="1886FD2E" w14:textId="47A2C77B" w:rsidR="00EE1DC9" w:rsidRPr="00EE1DC9" w:rsidRDefault="00EE1DC9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</w:rPr>
      </w:pPr>
      <w:r w:rsidRPr="00EE1DC9">
        <w:rPr>
          <w:rFonts w:ascii="Times New Roman" w:eastAsia="Times New Roman" w:hAnsi="Times New Roman" w:cs="Times New Roman"/>
          <w:vanish/>
        </w:rPr>
        <w:t>..Body</w:t>
      </w:r>
    </w:p>
    <w:p w14:paraId="681C73D6" w14:textId="7AF1D2C7" w:rsidR="00C22C03" w:rsidRDefault="00C22C03" w:rsidP="2C2017D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4BD74F7" w14:textId="23D4F848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Subscription services have existed since the 17th century, and were used initially for books and newsprints; and</w:t>
      </w:r>
    </w:p>
    <w:p w14:paraId="70F6CBDE" w14:textId="57442546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 xml:space="preserve">Whereas, Memberships to services and products have grown in recent decades with consumers able to subscribe to a wide range of services, including home deliveries of perfumes, sports apparel, or car cleaning supplies, for example; and </w:t>
      </w:r>
    </w:p>
    <w:p w14:paraId="4D37AB62" w14:textId="69FB1473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According to research conducted by the private firm Bango, Americans pay for, on average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5.2 subscriptions that in total cost around $830 per year; and</w:t>
      </w:r>
    </w:p>
    <w:p w14:paraId="61EB0182" w14:textId="7FA1494B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The number of services available to consumers has grown so numerous that there are memberships to monitor subscriptions; and</w:t>
      </w:r>
    </w:p>
    <w:p w14:paraId="1CBBC6F7" w14:textId="118C729E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The Pew Research Center released a survey in 2025 that found 83 percent of United States (U.S.) adults use streaming services, such as Netflix and Amazon Prime Video, for example; and</w:t>
      </w:r>
    </w:p>
    <w:p w14:paraId="1DB52281" w14:textId="2F480EB4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A survey from CNET conducted in 2025 found that Americans spend about $200 annually on services they do not use; and</w:t>
      </w:r>
    </w:p>
    <w:p w14:paraId="2C1AE7A0" w14:textId="3504A288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According to a brief in 2023 by Harvard Business School Professor Elie Ofek, it is estimated that company subscription billings will grow by up to 100 percent over the next five years; and</w:t>
      </w:r>
    </w:p>
    <w:p w14:paraId="4BD4271A" w14:textId="5F928460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lastRenderedPageBreak/>
        <w:t>Whereas, Based on analysis released in 2025 from Grand View Research, the global subscription services market generated nearly $500 billion and will reach at least $1.5 billion by 2033; and</w:t>
      </w:r>
    </w:p>
    <w:p w14:paraId="6FA03803" w14:textId="75B1742B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The process for canceling subscription services is cumbersome</w:t>
      </w:r>
      <w:r w:rsidRPr="2C2017D3">
        <w:rPr>
          <w:rFonts w:ascii="Times New Roman" w:eastAsia="Times New Roman" w:hAnsi="Times New Roman" w:cs="Times New Roman"/>
          <w:color w:val="D13438"/>
        </w:rPr>
        <w:t>,</w:t>
      </w:r>
      <w:r w:rsidRPr="2C2017D3">
        <w:rPr>
          <w:rFonts w:ascii="Times New Roman" w:eastAsia="Times New Roman" w:hAnsi="Times New Roman" w:cs="Times New Roman"/>
        </w:rPr>
        <w:t xml:space="preserve"> particularly after a family member’s death; and</w:t>
      </w:r>
    </w:p>
    <w:p w14:paraId="73BD8A9C" w14:textId="643A42ED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Businesses do not have a uniform system for consumers to suspend memberships; and</w:t>
      </w:r>
    </w:p>
    <w:p w14:paraId="54E1A0F3" w14:textId="04537431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Some companies deliberately engage in “subscription traps” against consumers to prevent or delay cancellations; and</w:t>
      </w:r>
    </w:p>
    <w:p w14:paraId="6E1E2379" w14:textId="7786E11A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The cancellation procedure for memberships varies among companies and may require documents, including a death certificate, to cancel a subscription; and</w:t>
      </w:r>
    </w:p>
    <w:p w14:paraId="456AAF5D" w14:textId="204963D9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Mayor Zohran Mamdani and the New York City Department of Consumer &amp; Worker Protection announced in April 2026 a “Click-To-Cancel” rule that addresses the difficulty of cancelling services; and</w:t>
      </w:r>
    </w:p>
    <w:p w14:paraId="48644E8C" w14:textId="61293E13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New York State enacted a rule in 2025 requiring companies to ensure cancellations are as simple as signing up, joining regulatory efforts by states such as Colorado and California; and</w:t>
      </w:r>
    </w:p>
    <w:p w14:paraId="6CCD5B81" w14:textId="5C3B899C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The Federal Trade Commission issued a “Click-to-Cancel” rule in 2024 that was later overturned by the U.S. Court of Appeals for the Eighth Circuit court; and</w:t>
      </w:r>
    </w:p>
    <w:p w14:paraId="43DA597F" w14:textId="45A4C4C2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S.2254, introduced by Senator Ruben Gallego [D-CA], and H.R.4819, introduced by Representative Brad Sherman [D-CA-32], would codify the FTC’s “Click-to-Cancel" rule; and</w:t>
      </w:r>
    </w:p>
    <w:p w14:paraId="26422F83" w14:textId="5C2072C9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lastRenderedPageBreak/>
        <w:t xml:space="preserve">Whereas, S.2253, introduced by Senator Brian Schatz [D-HI], and H.R.7048, introduced by Representative Mark Takano [D-CA-39], would streamline the cancellation process for consumers, require notification of subscription changes, and prohibit automatically signing individuals to a contract; and  </w:t>
      </w:r>
    </w:p>
    <w:p w14:paraId="430627CC" w14:textId="58F33630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No specific legislation has been introduced on the federal level that would resolve subscription cancellations in the event a subscriber passes; and</w:t>
      </w:r>
    </w:p>
    <w:p w14:paraId="0902DFD8" w14:textId="2329E790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Whereas, Establishing federal regulations to simplify the suspension of subscriptions would simplify the process for family members of loved ones who have passed; now, therefore, be it</w:t>
      </w:r>
    </w:p>
    <w:p w14:paraId="6D9C0169" w14:textId="3DB03736" w:rsidR="00C22C03" w:rsidRDefault="0604627B" w:rsidP="2C2017D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2C2017D3">
        <w:rPr>
          <w:rFonts w:ascii="Times New Roman" w:eastAsia="Times New Roman" w:hAnsi="Times New Roman" w:cs="Times New Roman"/>
        </w:rPr>
        <w:t>Resolved, That the Council of the City of New York calls on the United States House of Representative and the United States Senate to introduce and pass a bill, and the President to sign legislation, to allow consumers to cancel subscription services for deceased family members.</w:t>
      </w:r>
    </w:p>
    <w:p w14:paraId="16355502" w14:textId="55B0BE16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2C2017D3">
        <w:rPr>
          <w:rFonts w:ascii="Times New Roman" w:eastAsia="Times New Roman" w:hAnsi="Times New Roman" w:cs="Times New Roman"/>
          <w:color w:val="808080" w:themeColor="background1" w:themeShade="80"/>
          <w:sz w:val="20"/>
          <w:szCs w:val="20"/>
        </w:rPr>
        <w:t>BJ</w:t>
      </w:r>
      <w:r w:rsidRPr="2C2017D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1BD5211" w14:textId="16786AB9" w:rsidR="00C22C03" w:rsidRDefault="0604627B" w:rsidP="2C2017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2C2017D3">
        <w:rPr>
          <w:rFonts w:ascii="Times New Roman" w:eastAsia="Times New Roman" w:hAnsi="Times New Roman" w:cs="Times New Roman"/>
          <w:sz w:val="20"/>
          <w:szCs w:val="20"/>
        </w:rPr>
        <w:t>LSR #24211</w:t>
      </w:r>
    </w:p>
    <w:p w14:paraId="1B5422EE" w14:textId="413828D9" w:rsidR="00C22C03" w:rsidRDefault="0604627B" w:rsidP="2C2017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2C2017D3">
        <w:rPr>
          <w:rFonts w:ascii="Times New Roman" w:eastAsia="Times New Roman" w:hAnsi="Times New Roman" w:cs="Times New Roman"/>
          <w:sz w:val="20"/>
          <w:szCs w:val="20"/>
        </w:rPr>
        <w:t>07/14/2026 4:21 pm</w:t>
      </w:r>
    </w:p>
    <w:p w14:paraId="2C078E63" w14:textId="6B2933A2" w:rsidR="00C22C03" w:rsidRDefault="00C22C03"/>
    <w:sectPr w:rsidR="00C22C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68E6BE3"/>
    <w:rsid w:val="00145EFD"/>
    <w:rsid w:val="006B6876"/>
    <w:rsid w:val="009B0610"/>
    <w:rsid w:val="00C22C03"/>
    <w:rsid w:val="00CF6B40"/>
    <w:rsid w:val="00EE1DC9"/>
    <w:rsid w:val="00FE27BA"/>
    <w:rsid w:val="0604627B"/>
    <w:rsid w:val="068E6BE3"/>
    <w:rsid w:val="2C20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A699C"/>
  <w15:chartTrackingRefBased/>
  <w15:docId w15:val="{9C5BC61E-7798-42A5-AC76-577C9CCFC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Jordan, Brandon</dc:creator>
  <cp:keywords/>
  <dc:description/>
  <cp:lastModifiedBy>Jeffries, Jillian</cp:lastModifiedBy>
  <cp:revision>5</cp:revision>
  <dcterms:created xsi:type="dcterms:W3CDTF">2026-07-13T20:55:00Z</dcterms:created>
  <dcterms:modified xsi:type="dcterms:W3CDTF">2026-08-13T15:16:00Z</dcterms:modified>
</cp:coreProperties>
</file>