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E5EC0E" w14:textId="06E8D1B9" w:rsidR="00130508" w:rsidRPr="00130508" w:rsidRDefault="00130508" w:rsidP="006E670C">
      <w:pPr>
        <w:spacing w:after="0" w:line="240" w:lineRule="auto"/>
        <w:jc w:val="center"/>
        <w:rPr>
          <w:rFonts w:ascii="Times New Roman" w:hAnsi="Times New Roman"/>
          <w:sz w:val="24"/>
          <w:szCs w:val="24"/>
        </w:rPr>
      </w:pPr>
      <w:r w:rsidRPr="7BD33C5F">
        <w:rPr>
          <w:rFonts w:ascii="Times New Roman" w:hAnsi="Times New Roman"/>
          <w:sz w:val="24"/>
          <w:szCs w:val="24"/>
        </w:rPr>
        <w:t xml:space="preserve">Res. </w:t>
      </w:r>
      <w:r w:rsidR="00BB4607" w:rsidRPr="7BD33C5F">
        <w:rPr>
          <w:rFonts w:ascii="Times New Roman" w:hAnsi="Times New Roman"/>
          <w:sz w:val="24"/>
          <w:szCs w:val="24"/>
        </w:rPr>
        <w:t>No.</w:t>
      </w:r>
      <w:r w:rsidR="00FD1C09">
        <w:rPr>
          <w:rFonts w:ascii="Times New Roman" w:hAnsi="Times New Roman"/>
          <w:sz w:val="24"/>
          <w:szCs w:val="24"/>
        </w:rPr>
        <w:t xml:space="preserve"> 130</w:t>
      </w:r>
    </w:p>
    <w:p w14:paraId="672A6659" w14:textId="77777777" w:rsidR="006E670C" w:rsidRDefault="006E670C" w:rsidP="006E670C">
      <w:pPr>
        <w:spacing w:after="0" w:line="240" w:lineRule="auto"/>
        <w:jc w:val="both"/>
        <w:rPr>
          <w:rFonts w:ascii="Times New Roman" w:hAnsi="Times New Roman"/>
          <w:sz w:val="24"/>
          <w:szCs w:val="24"/>
        </w:rPr>
      </w:pPr>
    </w:p>
    <w:p w14:paraId="12A1D79A" w14:textId="77777777" w:rsidR="00361AB1" w:rsidRPr="00361AB1" w:rsidRDefault="00361AB1" w:rsidP="0055121F">
      <w:pPr>
        <w:spacing w:after="0" w:line="240" w:lineRule="auto"/>
        <w:jc w:val="both"/>
        <w:rPr>
          <w:rFonts w:ascii="Times New Roman" w:hAnsi="Times New Roman"/>
          <w:vanish/>
          <w:sz w:val="24"/>
          <w:szCs w:val="24"/>
        </w:rPr>
      </w:pPr>
      <w:r w:rsidRPr="00361AB1">
        <w:rPr>
          <w:rFonts w:ascii="Times New Roman" w:hAnsi="Times New Roman"/>
          <w:vanish/>
          <w:sz w:val="24"/>
          <w:szCs w:val="24"/>
        </w:rPr>
        <w:t>..Title</w:t>
      </w:r>
    </w:p>
    <w:p w14:paraId="69845AF4" w14:textId="77777777" w:rsidR="00130508" w:rsidRDefault="00130508" w:rsidP="0055121F">
      <w:pPr>
        <w:spacing w:after="0" w:line="240" w:lineRule="auto"/>
        <w:jc w:val="both"/>
        <w:rPr>
          <w:rFonts w:ascii="Times New Roman" w:hAnsi="Times New Roman"/>
          <w:sz w:val="24"/>
          <w:szCs w:val="24"/>
        </w:rPr>
      </w:pPr>
      <w:r w:rsidRPr="00130508">
        <w:rPr>
          <w:rFonts w:ascii="Times New Roman" w:hAnsi="Times New Roman"/>
          <w:sz w:val="24"/>
          <w:szCs w:val="24"/>
        </w:rPr>
        <w:t xml:space="preserve">Resolution </w:t>
      </w:r>
      <w:r w:rsidR="00416127">
        <w:rPr>
          <w:rFonts w:ascii="Times New Roman" w:hAnsi="Times New Roman"/>
          <w:sz w:val="24"/>
          <w:szCs w:val="24"/>
        </w:rPr>
        <w:t xml:space="preserve">recognizing November 26 as Holodomor Memorial Day </w:t>
      </w:r>
      <w:r w:rsidR="002B3B1A">
        <w:rPr>
          <w:rFonts w:ascii="Times New Roman" w:hAnsi="Times New Roman"/>
          <w:sz w:val="24"/>
          <w:szCs w:val="24"/>
        </w:rPr>
        <w:t>in the City of New York to honor the courage and res</w:t>
      </w:r>
      <w:r w:rsidR="00361AB1">
        <w:rPr>
          <w:rFonts w:ascii="Times New Roman" w:hAnsi="Times New Roman"/>
          <w:sz w:val="24"/>
          <w:szCs w:val="24"/>
        </w:rPr>
        <w:t>ilience of the Ukrainian people.</w:t>
      </w:r>
    </w:p>
    <w:p w14:paraId="6F91721D" w14:textId="77777777" w:rsidR="00361AB1" w:rsidRPr="00361AB1" w:rsidRDefault="00361AB1" w:rsidP="0055121F">
      <w:pPr>
        <w:spacing w:after="0" w:line="240" w:lineRule="auto"/>
        <w:jc w:val="both"/>
        <w:rPr>
          <w:rFonts w:ascii="Times New Roman" w:hAnsi="Times New Roman"/>
          <w:vanish/>
          <w:sz w:val="24"/>
          <w:szCs w:val="24"/>
        </w:rPr>
      </w:pPr>
      <w:r w:rsidRPr="00361AB1">
        <w:rPr>
          <w:rFonts w:ascii="Times New Roman" w:hAnsi="Times New Roman"/>
          <w:vanish/>
          <w:sz w:val="24"/>
          <w:szCs w:val="24"/>
        </w:rPr>
        <w:t>..Body</w:t>
      </w:r>
    </w:p>
    <w:p w14:paraId="0A37501D" w14:textId="77777777" w:rsidR="0055121F" w:rsidRDefault="0055121F" w:rsidP="0055121F">
      <w:pPr>
        <w:spacing w:after="0" w:line="240" w:lineRule="auto"/>
        <w:jc w:val="both"/>
        <w:rPr>
          <w:rFonts w:ascii="Times New Roman" w:hAnsi="Times New Roman"/>
          <w:sz w:val="24"/>
          <w:szCs w:val="24"/>
        </w:rPr>
      </w:pPr>
    </w:p>
    <w:p w14:paraId="22C2B065" w14:textId="77777777" w:rsidR="00426302" w:rsidRDefault="00426302" w:rsidP="00426302">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By Council Members Menin and Gennaro</w:t>
      </w:r>
    </w:p>
    <w:p w14:paraId="07C2A9AC" w14:textId="7509A820" w:rsidR="00A8637B" w:rsidRPr="003E1DF4" w:rsidRDefault="05121472" w:rsidP="7BD33C5F">
      <w:pPr>
        <w:spacing w:after="0" w:line="480" w:lineRule="auto"/>
        <w:ind w:firstLine="720"/>
        <w:jc w:val="both"/>
        <w:rPr>
          <w:rFonts w:ascii="Times New Roman" w:hAnsi="Times New Roman"/>
          <w:sz w:val="24"/>
          <w:szCs w:val="24"/>
        </w:rPr>
      </w:pPr>
      <w:bookmarkStart w:id="0" w:name="_GoBack"/>
      <w:bookmarkEnd w:id="0"/>
      <w:r w:rsidRPr="7BD33C5F">
        <w:rPr>
          <w:rFonts w:ascii="Times New Roman" w:hAnsi="Times New Roman"/>
          <w:sz w:val="24"/>
          <w:szCs w:val="24"/>
        </w:rPr>
        <w:t>Whereas, United States (U.S.) President Joseph R. Biden, Jr. issued a statement on November 23, 2022, to commemorate the 90th anniversary of the 1932-1933 Holodomor—or “death by hunger”—in which millions of innocent Ukrainians died at the hands of Joseph Stalin</w:t>
      </w:r>
      <w:r w:rsidRPr="7BD33C5F">
        <w:rPr>
          <w:rFonts w:ascii="Times New Roman" w:eastAsia="Times New Roman" w:hAnsi="Times New Roman"/>
          <w:sz w:val="24"/>
          <w:szCs w:val="24"/>
        </w:rPr>
        <w:t xml:space="preserve">; and </w:t>
      </w:r>
    </w:p>
    <w:p w14:paraId="479A0467" w14:textId="77777777" w:rsidR="00A8637B" w:rsidRPr="00515E15" w:rsidRDefault="00A8637B" w:rsidP="00A8637B">
      <w:pPr>
        <w:spacing w:after="0" w:line="480" w:lineRule="auto"/>
        <w:ind w:firstLine="720"/>
        <w:jc w:val="both"/>
        <w:rPr>
          <w:rFonts w:ascii="Times New Roman" w:hAnsi="Times New Roman"/>
          <w:b/>
          <w:sz w:val="24"/>
          <w:szCs w:val="24"/>
        </w:rPr>
      </w:pPr>
      <w:r w:rsidRPr="00130508">
        <w:rPr>
          <w:rFonts w:ascii="Times New Roman" w:hAnsi="Times New Roman"/>
          <w:sz w:val="24"/>
          <w:szCs w:val="24"/>
        </w:rPr>
        <w:t>Whereas,</w:t>
      </w:r>
      <w:r w:rsidR="00AC03A1">
        <w:rPr>
          <w:rFonts w:ascii="Times New Roman" w:hAnsi="Times New Roman"/>
          <w:sz w:val="24"/>
          <w:szCs w:val="24"/>
        </w:rPr>
        <w:t xml:space="preserve"> H. Res. 1109</w:t>
      </w:r>
      <w:r>
        <w:rPr>
          <w:rFonts w:ascii="Times New Roman" w:hAnsi="Times New Roman"/>
          <w:sz w:val="24"/>
          <w:szCs w:val="24"/>
        </w:rPr>
        <w:t>,</w:t>
      </w:r>
      <w:r w:rsidRPr="00515E15">
        <w:rPr>
          <w:rFonts w:ascii="Times New Roman" w:hAnsi="Times New Roman"/>
          <w:sz w:val="16"/>
          <w:szCs w:val="16"/>
        </w:rPr>
        <w:t xml:space="preserve"> </w:t>
      </w:r>
      <w:r w:rsidR="00876C46">
        <w:rPr>
          <w:rFonts w:ascii="Times New Roman" w:hAnsi="Times New Roman"/>
          <w:sz w:val="24"/>
          <w:szCs w:val="24"/>
        </w:rPr>
        <w:t>sponsored by U</w:t>
      </w:r>
      <w:r w:rsidR="00AC03A1">
        <w:rPr>
          <w:rFonts w:ascii="Times New Roman" w:hAnsi="Times New Roman"/>
          <w:sz w:val="24"/>
          <w:szCs w:val="24"/>
        </w:rPr>
        <w:t>.</w:t>
      </w:r>
      <w:r w:rsidR="00876C46">
        <w:rPr>
          <w:rFonts w:ascii="Times New Roman" w:hAnsi="Times New Roman"/>
          <w:sz w:val="24"/>
          <w:szCs w:val="24"/>
        </w:rPr>
        <w:t>S</w:t>
      </w:r>
      <w:r w:rsidR="00AC03A1">
        <w:rPr>
          <w:rFonts w:ascii="Times New Roman" w:hAnsi="Times New Roman"/>
          <w:sz w:val="24"/>
          <w:szCs w:val="24"/>
        </w:rPr>
        <w:t>.</w:t>
      </w:r>
      <w:r>
        <w:rPr>
          <w:rFonts w:ascii="Times New Roman" w:hAnsi="Times New Roman"/>
          <w:sz w:val="24"/>
          <w:szCs w:val="24"/>
        </w:rPr>
        <w:t xml:space="preserve"> Representative </w:t>
      </w:r>
      <w:r w:rsidR="00AC03A1">
        <w:rPr>
          <w:rFonts w:ascii="Times New Roman" w:hAnsi="Times New Roman"/>
          <w:sz w:val="24"/>
          <w:szCs w:val="24"/>
        </w:rPr>
        <w:t>Don Bacon</w:t>
      </w:r>
      <w:r w:rsidR="00033A75">
        <w:rPr>
          <w:rFonts w:ascii="Times New Roman" w:hAnsi="Times New Roman"/>
          <w:sz w:val="24"/>
          <w:szCs w:val="24"/>
        </w:rPr>
        <w:t xml:space="preserve"> and</w:t>
      </w:r>
      <w:r w:rsidR="00AC03A1">
        <w:rPr>
          <w:rFonts w:ascii="Times New Roman" w:hAnsi="Times New Roman"/>
          <w:sz w:val="24"/>
          <w:szCs w:val="24"/>
        </w:rPr>
        <w:t xml:space="preserve"> introduced on May 12, 2022, expressed “the sense of the House of Representatives that the Ukrainian famine of 1932-1933, known as the Holodomor, is recognized as a genocide and should serve as a reminder of repressive Soviet policies against the people of Ukraine”</w:t>
      </w:r>
      <w:r w:rsidRPr="00130508">
        <w:rPr>
          <w:rFonts w:ascii="Times New Roman" w:hAnsi="Times New Roman"/>
          <w:sz w:val="24"/>
          <w:szCs w:val="24"/>
        </w:rPr>
        <w:t>; and</w:t>
      </w:r>
    </w:p>
    <w:p w14:paraId="01935E15" w14:textId="77777777" w:rsidR="00A8637B" w:rsidRPr="00130508" w:rsidRDefault="00A8637B" w:rsidP="00A8637B">
      <w:pPr>
        <w:spacing w:after="0" w:line="480" w:lineRule="auto"/>
        <w:ind w:firstLine="720"/>
        <w:jc w:val="both"/>
        <w:rPr>
          <w:rFonts w:ascii="Times New Roman" w:hAnsi="Times New Roman"/>
          <w:sz w:val="24"/>
          <w:szCs w:val="24"/>
        </w:rPr>
      </w:pPr>
      <w:r w:rsidRPr="00AD630F">
        <w:rPr>
          <w:rFonts w:ascii="Times New Roman" w:hAnsi="Times New Roman"/>
          <w:sz w:val="24"/>
          <w:szCs w:val="24"/>
        </w:rPr>
        <w:t>Whereas,</w:t>
      </w:r>
      <w:r>
        <w:rPr>
          <w:rFonts w:ascii="Times New Roman" w:hAnsi="Times New Roman"/>
          <w:sz w:val="24"/>
          <w:szCs w:val="24"/>
        </w:rPr>
        <w:t xml:space="preserve"> </w:t>
      </w:r>
      <w:r w:rsidR="00033A75">
        <w:rPr>
          <w:rFonts w:ascii="Times New Roman" w:hAnsi="Times New Roman"/>
          <w:sz w:val="24"/>
          <w:szCs w:val="24"/>
        </w:rPr>
        <w:t xml:space="preserve">The Soviet </w:t>
      </w:r>
      <w:r w:rsidR="0003783B">
        <w:rPr>
          <w:rFonts w:ascii="Times New Roman" w:hAnsi="Times New Roman"/>
          <w:sz w:val="24"/>
          <w:szCs w:val="24"/>
        </w:rPr>
        <w:t>Union</w:t>
      </w:r>
      <w:r w:rsidR="00033A75">
        <w:rPr>
          <w:rFonts w:ascii="Times New Roman" w:hAnsi="Times New Roman"/>
          <w:sz w:val="24"/>
          <w:szCs w:val="24"/>
        </w:rPr>
        <w:t xml:space="preserve"> </w:t>
      </w:r>
      <w:r w:rsidR="0003783B">
        <w:rPr>
          <w:rFonts w:ascii="Times New Roman" w:hAnsi="Times New Roman"/>
          <w:sz w:val="24"/>
          <w:szCs w:val="24"/>
        </w:rPr>
        <w:t>viciously</w:t>
      </w:r>
      <w:r w:rsidR="00033A75">
        <w:rPr>
          <w:rFonts w:ascii="Times New Roman" w:hAnsi="Times New Roman"/>
          <w:sz w:val="24"/>
          <w:szCs w:val="24"/>
        </w:rPr>
        <w:t xml:space="preserve"> crushed any resistance by the </w:t>
      </w:r>
      <w:r w:rsidR="002C4EC0">
        <w:rPr>
          <w:rFonts w:ascii="Times New Roman" w:hAnsi="Times New Roman"/>
          <w:sz w:val="24"/>
          <w:szCs w:val="24"/>
        </w:rPr>
        <w:t xml:space="preserve">Ukrainian </w:t>
      </w:r>
      <w:r w:rsidR="00033A75">
        <w:rPr>
          <w:rFonts w:ascii="Times New Roman" w:hAnsi="Times New Roman"/>
          <w:sz w:val="24"/>
          <w:szCs w:val="24"/>
        </w:rPr>
        <w:t xml:space="preserve">people </w:t>
      </w:r>
      <w:r w:rsidR="002B3B1A">
        <w:rPr>
          <w:rFonts w:ascii="Times New Roman" w:hAnsi="Times New Roman"/>
          <w:sz w:val="24"/>
          <w:szCs w:val="24"/>
        </w:rPr>
        <w:t xml:space="preserve">in 1932-1933 </w:t>
      </w:r>
      <w:r w:rsidR="00033A75">
        <w:rPr>
          <w:rFonts w:ascii="Times New Roman" w:hAnsi="Times New Roman"/>
          <w:sz w:val="24"/>
          <w:szCs w:val="24"/>
        </w:rPr>
        <w:t>in their fight to be free in their own land, speak their own language, and celebrate their own culture</w:t>
      </w:r>
      <w:r>
        <w:rPr>
          <w:rFonts w:ascii="Times New Roman" w:hAnsi="Times New Roman"/>
          <w:sz w:val="24"/>
          <w:szCs w:val="24"/>
        </w:rPr>
        <w:t>; and</w:t>
      </w:r>
    </w:p>
    <w:p w14:paraId="5A9BF610" w14:textId="77777777" w:rsidR="00A8637B" w:rsidRDefault="00A8637B" w:rsidP="00A8637B">
      <w:pPr>
        <w:spacing w:after="0" w:line="480" w:lineRule="auto"/>
        <w:ind w:firstLine="720"/>
        <w:jc w:val="both"/>
        <w:rPr>
          <w:rFonts w:ascii="Times New Roman" w:hAnsi="Times New Roman"/>
          <w:sz w:val="24"/>
          <w:szCs w:val="24"/>
        </w:rPr>
      </w:pPr>
      <w:r w:rsidRPr="00AD630F">
        <w:rPr>
          <w:rFonts w:ascii="Times New Roman" w:hAnsi="Times New Roman"/>
          <w:sz w:val="24"/>
          <w:szCs w:val="24"/>
        </w:rPr>
        <w:t>Whereas,</w:t>
      </w:r>
      <w:r>
        <w:rPr>
          <w:rFonts w:ascii="Times New Roman" w:hAnsi="Times New Roman"/>
          <w:sz w:val="24"/>
          <w:szCs w:val="24"/>
        </w:rPr>
        <w:t xml:space="preserve"> </w:t>
      </w:r>
      <w:r w:rsidR="00033A75">
        <w:rPr>
          <w:rFonts w:ascii="Times New Roman" w:hAnsi="Times New Roman"/>
          <w:sz w:val="24"/>
          <w:szCs w:val="24"/>
        </w:rPr>
        <w:t xml:space="preserve">The Soviet </w:t>
      </w:r>
      <w:r w:rsidR="0003783B">
        <w:rPr>
          <w:rFonts w:ascii="Times New Roman" w:hAnsi="Times New Roman"/>
          <w:sz w:val="24"/>
          <w:szCs w:val="24"/>
        </w:rPr>
        <w:t>Union</w:t>
      </w:r>
      <w:r w:rsidR="00033A75">
        <w:rPr>
          <w:rFonts w:ascii="Times New Roman" w:hAnsi="Times New Roman"/>
          <w:sz w:val="24"/>
          <w:szCs w:val="24"/>
        </w:rPr>
        <w:t xml:space="preserve"> forced</w:t>
      </w:r>
      <w:r w:rsidR="0003783B">
        <w:rPr>
          <w:rFonts w:ascii="Times New Roman" w:hAnsi="Times New Roman"/>
          <w:sz w:val="24"/>
          <w:szCs w:val="24"/>
        </w:rPr>
        <w:t xml:space="preserve"> the Ukrainian people to turn over their land and property to collective farms and then confiscated their grain harvests, thus starving</w:t>
      </w:r>
      <w:r w:rsidR="002C4EC0">
        <w:rPr>
          <w:rFonts w:ascii="Times New Roman" w:hAnsi="Times New Roman"/>
          <w:sz w:val="24"/>
          <w:szCs w:val="24"/>
        </w:rPr>
        <w:t xml:space="preserve"> </w:t>
      </w:r>
      <w:r w:rsidR="0003783B">
        <w:rPr>
          <w:rFonts w:ascii="Times New Roman" w:hAnsi="Times New Roman"/>
          <w:sz w:val="24"/>
          <w:szCs w:val="24"/>
        </w:rPr>
        <w:t>Ukrainian families</w:t>
      </w:r>
      <w:r w:rsidR="002C4EC0">
        <w:rPr>
          <w:rFonts w:ascii="Times New Roman" w:hAnsi="Times New Roman"/>
          <w:sz w:val="24"/>
          <w:szCs w:val="24"/>
        </w:rPr>
        <w:t xml:space="preserve"> on a massive scale</w:t>
      </w:r>
      <w:r>
        <w:rPr>
          <w:rFonts w:ascii="Times New Roman" w:hAnsi="Times New Roman"/>
          <w:sz w:val="24"/>
          <w:szCs w:val="24"/>
        </w:rPr>
        <w:t>; and</w:t>
      </w:r>
    </w:p>
    <w:p w14:paraId="4EFD1BEF" w14:textId="77777777" w:rsidR="00A8637B" w:rsidRDefault="00A8637B" w:rsidP="00A8637B">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03783B">
        <w:rPr>
          <w:rFonts w:ascii="Times New Roman" w:hAnsi="Times New Roman"/>
          <w:sz w:val="24"/>
          <w:szCs w:val="24"/>
        </w:rPr>
        <w:t xml:space="preserve">The Soviet Union closed the borders of Ukraine so that its people could not flee </w:t>
      </w:r>
      <w:r w:rsidR="002C4EC0">
        <w:rPr>
          <w:rFonts w:ascii="Times New Roman" w:hAnsi="Times New Roman"/>
          <w:sz w:val="24"/>
          <w:szCs w:val="24"/>
        </w:rPr>
        <w:t xml:space="preserve">in search of food or freedom </w:t>
      </w:r>
      <w:r w:rsidR="0003783B">
        <w:rPr>
          <w:rFonts w:ascii="Times New Roman" w:hAnsi="Times New Roman"/>
          <w:sz w:val="24"/>
          <w:szCs w:val="24"/>
        </w:rPr>
        <w:t xml:space="preserve">and </w:t>
      </w:r>
      <w:r w:rsidR="002C4EC0">
        <w:rPr>
          <w:rFonts w:ascii="Times New Roman" w:hAnsi="Times New Roman"/>
          <w:sz w:val="24"/>
          <w:szCs w:val="24"/>
        </w:rPr>
        <w:t xml:space="preserve">so that </w:t>
      </w:r>
      <w:r w:rsidR="0003783B">
        <w:rPr>
          <w:rFonts w:ascii="Times New Roman" w:hAnsi="Times New Roman"/>
          <w:sz w:val="24"/>
          <w:szCs w:val="24"/>
        </w:rPr>
        <w:t>humanitarian aid could not be provided</w:t>
      </w:r>
      <w:r w:rsidR="002C4EC0">
        <w:rPr>
          <w:rFonts w:ascii="Times New Roman" w:hAnsi="Times New Roman"/>
          <w:sz w:val="24"/>
          <w:szCs w:val="24"/>
        </w:rPr>
        <w:t xml:space="preserve"> by other countries</w:t>
      </w:r>
      <w:r>
        <w:rPr>
          <w:rFonts w:ascii="Times New Roman" w:hAnsi="Times New Roman"/>
          <w:sz w:val="24"/>
          <w:szCs w:val="24"/>
        </w:rPr>
        <w:t xml:space="preserve">; and </w:t>
      </w:r>
    </w:p>
    <w:p w14:paraId="2A61D81A" w14:textId="77777777" w:rsidR="0003783B" w:rsidRDefault="0003783B" w:rsidP="00A8637B">
      <w:pPr>
        <w:spacing w:after="0" w:line="480" w:lineRule="auto"/>
        <w:ind w:firstLine="720"/>
        <w:jc w:val="both"/>
        <w:rPr>
          <w:rFonts w:ascii="Times New Roman" w:hAnsi="Times New Roman"/>
          <w:sz w:val="24"/>
          <w:szCs w:val="24"/>
        </w:rPr>
      </w:pPr>
      <w:r>
        <w:rPr>
          <w:rFonts w:ascii="Times New Roman" w:hAnsi="Times New Roman"/>
          <w:sz w:val="24"/>
          <w:szCs w:val="24"/>
        </w:rPr>
        <w:t>Whereas, According to the Ukrainian Institute of Demographic and Social Studies and the University of North C</w:t>
      </w:r>
      <w:r w:rsidR="002C4EC0">
        <w:rPr>
          <w:rFonts w:ascii="Times New Roman" w:hAnsi="Times New Roman"/>
          <w:sz w:val="24"/>
          <w:szCs w:val="24"/>
        </w:rPr>
        <w:t xml:space="preserve">arolina at </w:t>
      </w:r>
      <w:r>
        <w:rPr>
          <w:rFonts w:ascii="Times New Roman" w:hAnsi="Times New Roman"/>
          <w:sz w:val="24"/>
          <w:szCs w:val="24"/>
        </w:rPr>
        <w:t xml:space="preserve">Chapel Hill, approximately 3.9 million Ukrainians died during the </w:t>
      </w:r>
      <w:r>
        <w:rPr>
          <w:rFonts w:ascii="Times New Roman" w:hAnsi="Times New Roman"/>
          <w:sz w:val="24"/>
          <w:szCs w:val="24"/>
        </w:rPr>
        <w:lastRenderedPageBreak/>
        <w:t xml:space="preserve">Holodomor, and many were buried in mass unmarked graves to conceal from the world the truth of what </w:t>
      </w:r>
      <w:r w:rsidR="002C4EC0">
        <w:rPr>
          <w:rFonts w:ascii="Times New Roman" w:hAnsi="Times New Roman"/>
          <w:sz w:val="24"/>
          <w:szCs w:val="24"/>
        </w:rPr>
        <w:t>the Soviet regime had perpetrated</w:t>
      </w:r>
      <w:r>
        <w:rPr>
          <w:rFonts w:ascii="Times New Roman" w:hAnsi="Times New Roman"/>
          <w:sz w:val="24"/>
          <w:szCs w:val="24"/>
        </w:rPr>
        <w:t xml:space="preserve">; and </w:t>
      </w:r>
    </w:p>
    <w:p w14:paraId="4CC830E9" w14:textId="77777777" w:rsidR="002C4EC0" w:rsidRDefault="002C4EC0" w:rsidP="00A8637B">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After the dissolution of the Soviet Union, documents were found that </w:t>
      </w:r>
      <w:r w:rsidR="00891FC8">
        <w:rPr>
          <w:rFonts w:ascii="Times New Roman" w:hAnsi="Times New Roman"/>
          <w:sz w:val="24"/>
          <w:szCs w:val="24"/>
        </w:rPr>
        <w:t xml:space="preserve">exposed the atrocities of the Holodomor and </w:t>
      </w:r>
      <w:r>
        <w:rPr>
          <w:rFonts w:ascii="Times New Roman" w:hAnsi="Times New Roman"/>
          <w:sz w:val="24"/>
          <w:szCs w:val="24"/>
        </w:rPr>
        <w:t xml:space="preserve">confirmed that the Soviet actions against Ukraine were </w:t>
      </w:r>
      <w:r w:rsidR="002B3B1A">
        <w:rPr>
          <w:rFonts w:ascii="Times New Roman" w:hAnsi="Times New Roman"/>
          <w:sz w:val="24"/>
          <w:szCs w:val="24"/>
        </w:rPr>
        <w:t xml:space="preserve">purposefully </w:t>
      </w:r>
      <w:r>
        <w:rPr>
          <w:rFonts w:ascii="Times New Roman" w:hAnsi="Times New Roman"/>
          <w:sz w:val="24"/>
          <w:szCs w:val="24"/>
        </w:rPr>
        <w:t xml:space="preserve">planned; and </w:t>
      </w:r>
    </w:p>
    <w:p w14:paraId="7E03C3E9" w14:textId="77777777" w:rsidR="00A650AC" w:rsidRDefault="00A650AC" w:rsidP="00A8637B">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Public Law 109-340, signed by President George W. Bush on October 12, 2006, allowed the establishment of “a memorial on Federal land in the District of Columbia to honor the victims” of the Holodomor; and </w:t>
      </w:r>
    </w:p>
    <w:p w14:paraId="3FDD0F72" w14:textId="77777777" w:rsidR="00A650AC" w:rsidRDefault="00A650AC" w:rsidP="00A8637B">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Ukrainian communities in the U.S. and worldwide continue their work in spreading awareness of the causes and consequences of </w:t>
      </w:r>
      <w:r w:rsidR="002B3B1A">
        <w:rPr>
          <w:rFonts w:ascii="Times New Roman" w:hAnsi="Times New Roman"/>
          <w:sz w:val="24"/>
          <w:szCs w:val="24"/>
        </w:rPr>
        <w:t xml:space="preserve">the </w:t>
      </w:r>
      <w:r>
        <w:rPr>
          <w:rFonts w:ascii="Times New Roman" w:hAnsi="Times New Roman"/>
          <w:sz w:val="24"/>
          <w:szCs w:val="24"/>
        </w:rPr>
        <w:t>Soviet repression that resulted in the Holodomor; and</w:t>
      </w:r>
    </w:p>
    <w:p w14:paraId="5D48E820" w14:textId="77777777" w:rsidR="00A650AC" w:rsidRDefault="00A650AC" w:rsidP="00A8637B">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803223">
        <w:rPr>
          <w:rFonts w:ascii="Times New Roman" w:hAnsi="Times New Roman"/>
          <w:sz w:val="24"/>
          <w:szCs w:val="24"/>
        </w:rPr>
        <w:t xml:space="preserve">More than 150,000 Ukrainians live in New York City (NYC)—more than in any other city in the U.S.; and </w:t>
      </w:r>
    </w:p>
    <w:p w14:paraId="1CE667D5" w14:textId="77777777" w:rsidR="007A27E5" w:rsidRDefault="007A27E5" w:rsidP="00A8637B">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Ukrainian communities in NYC </w:t>
      </w:r>
      <w:r w:rsidR="002B3B1A">
        <w:rPr>
          <w:rFonts w:ascii="Times New Roman" w:hAnsi="Times New Roman"/>
          <w:sz w:val="24"/>
          <w:szCs w:val="24"/>
        </w:rPr>
        <w:t xml:space="preserve">celebrate Ukrainian history and culture and </w:t>
      </w:r>
      <w:r>
        <w:rPr>
          <w:rFonts w:ascii="Times New Roman" w:hAnsi="Times New Roman"/>
          <w:sz w:val="24"/>
          <w:szCs w:val="24"/>
        </w:rPr>
        <w:t>are home to Ukrainian banks, restaurants, schools, houses of worship, and cultural centers; and</w:t>
      </w:r>
    </w:p>
    <w:p w14:paraId="5DDE1694" w14:textId="77777777" w:rsidR="002B3B1A" w:rsidRDefault="002B3B1A" w:rsidP="00A8637B">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The Ukrainian culture brought by immigrants over many decades has enriched the multicultural fabric of NYC and continues to do so; and </w:t>
      </w:r>
    </w:p>
    <w:p w14:paraId="36622046" w14:textId="77777777" w:rsidR="005E28F5" w:rsidRDefault="005E28F5" w:rsidP="00A8637B">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2B3B1A">
        <w:rPr>
          <w:rFonts w:ascii="Times New Roman" w:hAnsi="Times New Roman"/>
          <w:sz w:val="24"/>
          <w:szCs w:val="24"/>
        </w:rPr>
        <w:t>Newly</w:t>
      </w:r>
      <w:r>
        <w:rPr>
          <w:rFonts w:ascii="Times New Roman" w:hAnsi="Times New Roman"/>
          <w:sz w:val="24"/>
          <w:szCs w:val="24"/>
        </w:rPr>
        <w:t xml:space="preserve"> arrived Ukrainians fleeing Russian President Vladimir Putin’s 2022 invasion</w:t>
      </w:r>
      <w:r w:rsidR="002B3B1A">
        <w:rPr>
          <w:rFonts w:ascii="Times New Roman" w:hAnsi="Times New Roman"/>
          <w:sz w:val="24"/>
          <w:szCs w:val="24"/>
        </w:rPr>
        <w:t xml:space="preserve"> of their homeland</w:t>
      </w:r>
      <w:r>
        <w:rPr>
          <w:rFonts w:ascii="Times New Roman" w:hAnsi="Times New Roman"/>
          <w:sz w:val="24"/>
          <w:szCs w:val="24"/>
        </w:rPr>
        <w:t xml:space="preserve"> have brought </w:t>
      </w:r>
      <w:r w:rsidR="00891FC8">
        <w:rPr>
          <w:rFonts w:ascii="Times New Roman" w:hAnsi="Times New Roman"/>
          <w:sz w:val="24"/>
          <w:szCs w:val="24"/>
        </w:rPr>
        <w:t xml:space="preserve">the </w:t>
      </w:r>
      <w:r>
        <w:rPr>
          <w:rFonts w:ascii="Times New Roman" w:hAnsi="Times New Roman"/>
          <w:sz w:val="24"/>
          <w:szCs w:val="24"/>
        </w:rPr>
        <w:t xml:space="preserve">concerns </w:t>
      </w:r>
      <w:r w:rsidR="00891FC8">
        <w:rPr>
          <w:rFonts w:ascii="Times New Roman" w:hAnsi="Times New Roman"/>
          <w:sz w:val="24"/>
          <w:szCs w:val="24"/>
        </w:rPr>
        <w:t xml:space="preserve">of </w:t>
      </w:r>
      <w:r>
        <w:rPr>
          <w:rFonts w:ascii="Times New Roman" w:hAnsi="Times New Roman"/>
          <w:sz w:val="24"/>
          <w:szCs w:val="24"/>
        </w:rPr>
        <w:t xml:space="preserve">the Ukrainian people once again to the </w:t>
      </w:r>
      <w:r w:rsidR="003F2F35">
        <w:rPr>
          <w:rFonts w:ascii="Times New Roman" w:hAnsi="Times New Roman"/>
          <w:sz w:val="24"/>
          <w:szCs w:val="24"/>
        </w:rPr>
        <w:t>forefront for</w:t>
      </w:r>
      <w:r>
        <w:rPr>
          <w:rFonts w:ascii="Times New Roman" w:hAnsi="Times New Roman"/>
          <w:sz w:val="24"/>
          <w:szCs w:val="24"/>
        </w:rPr>
        <w:t xml:space="preserve"> many New Yorkers; and</w:t>
      </w:r>
    </w:p>
    <w:p w14:paraId="1F49E720" w14:textId="77777777" w:rsidR="00BE397C" w:rsidRPr="003E1DF4" w:rsidRDefault="00BE397C" w:rsidP="00BE397C">
      <w:pPr>
        <w:spacing w:after="0" w:line="480" w:lineRule="auto"/>
        <w:ind w:firstLine="720"/>
        <w:jc w:val="both"/>
        <w:rPr>
          <w:rFonts w:ascii="Times New Roman" w:hAnsi="Times New Roman"/>
          <w:sz w:val="24"/>
          <w:szCs w:val="24"/>
        </w:rPr>
      </w:pPr>
      <w:r w:rsidRPr="00130508">
        <w:rPr>
          <w:rFonts w:ascii="Times New Roman" w:hAnsi="Times New Roman"/>
          <w:sz w:val="24"/>
          <w:szCs w:val="24"/>
        </w:rPr>
        <w:t>Whereas,</w:t>
      </w:r>
      <w:r>
        <w:rPr>
          <w:rFonts w:ascii="Times New Roman" w:hAnsi="Times New Roman"/>
          <w:sz w:val="24"/>
          <w:szCs w:val="24"/>
        </w:rPr>
        <w:t xml:space="preserve"> Establishing November 26 as a day of remembrance allows </w:t>
      </w:r>
      <w:r w:rsidR="000112A8">
        <w:rPr>
          <w:rFonts w:ascii="Times New Roman" w:hAnsi="Times New Roman"/>
          <w:sz w:val="24"/>
          <w:szCs w:val="24"/>
        </w:rPr>
        <w:t>New Yorkers</w:t>
      </w:r>
      <w:r>
        <w:rPr>
          <w:rFonts w:ascii="Times New Roman" w:hAnsi="Times New Roman"/>
          <w:sz w:val="24"/>
          <w:szCs w:val="24"/>
        </w:rPr>
        <w:t xml:space="preserve"> time to reflect on the meaning and lasting effects of the Holodomor </w:t>
      </w:r>
      <w:r w:rsidR="000112A8">
        <w:rPr>
          <w:rFonts w:ascii="Times New Roman" w:hAnsi="Times New Roman"/>
          <w:sz w:val="24"/>
          <w:szCs w:val="24"/>
        </w:rPr>
        <w:t>on the Ukrainian people as well as to express our support for NYC’s recently arrived Ukrainian immigrants</w:t>
      </w:r>
      <w:r>
        <w:rPr>
          <w:rFonts w:ascii="Times New Roman" w:eastAsia="Times New Roman" w:hAnsi="Times New Roman"/>
          <w:sz w:val="24"/>
          <w:szCs w:val="24"/>
        </w:rPr>
        <w:t>; and</w:t>
      </w:r>
      <w:r w:rsidRPr="007524BB">
        <w:rPr>
          <w:rFonts w:ascii="Times New Roman" w:eastAsia="Times New Roman" w:hAnsi="Times New Roman"/>
          <w:sz w:val="24"/>
          <w:szCs w:val="24"/>
        </w:rPr>
        <w:t xml:space="preserve"> </w:t>
      </w:r>
    </w:p>
    <w:p w14:paraId="479724BC" w14:textId="77777777" w:rsidR="00BE397C" w:rsidRPr="003E1DF4" w:rsidRDefault="00BE397C" w:rsidP="00BE397C">
      <w:pPr>
        <w:spacing w:after="0" w:line="480" w:lineRule="auto"/>
        <w:ind w:firstLine="720"/>
        <w:jc w:val="both"/>
        <w:rPr>
          <w:rFonts w:ascii="Times New Roman" w:hAnsi="Times New Roman"/>
          <w:sz w:val="24"/>
          <w:szCs w:val="24"/>
        </w:rPr>
      </w:pPr>
      <w:r w:rsidRPr="00130508">
        <w:rPr>
          <w:rFonts w:ascii="Times New Roman" w:hAnsi="Times New Roman"/>
          <w:sz w:val="24"/>
          <w:szCs w:val="24"/>
        </w:rPr>
        <w:lastRenderedPageBreak/>
        <w:t>Whereas,</w:t>
      </w:r>
      <w:r>
        <w:rPr>
          <w:rFonts w:ascii="Times New Roman" w:hAnsi="Times New Roman"/>
          <w:sz w:val="24"/>
          <w:szCs w:val="24"/>
        </w:rPr>
        <w:t xml:space="preserve"> President Biden said in his statement on remembering the Holodomor that “[w]e commemorate all the lives lost in this senseless tragedy, and we pay tribute to the resilience of the Ukrainian people who endured devastation and tyranny to ultimately create a free and democratic society”</w:t>
      </w:r>
      <w:r>
        <w:rPr>
          <w:rFonts w:ascii="Times New Roman" w:eastAsia="Times New Roman" w:hAnsi="Times New Roman"/>
          <w:sz w:val="24"/>
          <w:szCs w:val="24"/>
        </w:rPr>
        <w:t xml:space="preserve">; </w:t>
      </w:r>
      <w:r w:rsidRPr="00130508">
        <w:rPr>
          <w:rFonts w:ascii="Times New Roman" w:hAnsi="Times New Roman"/>
          <w:sz w:val="24"/>
          <w:szCs w:val="24"/>
        </w:rPr>
        <w:t>now, therefore, be it</w:t>
      </w:r>
    </w:p>
    <w:p w14:paraId="71E70805" w14:textId="77777777" w:rsidR="00BE397C" w:rsidRPr="003E1DF4" w:rsidRDefault="05121472" w:rsidP="00BE397C">
      <w:pPr>
        <w:spacing w:after="0" w:line="480" w:lineRule="auto"/>
        <w:ind w:firstLine="720"/>
        <w:jc w:val="both"/>
        <w:rPr>
          <w:rFonts w:ascii="Times New Roman" w:hAnsi="Times New Roman"/>
          <w:sz w:val="24"/>
          <w:szCs w:val="24"/>
        </w:rPr>
      </w:pPr>
      <w:r w:rsidRPr="05121472">
        <w:rPr>
          <w:rFonts w:ascii="Times New Roman" w:hAnsi="Times New Roman"/>
          <w:sz w:val="24"/>
          <w:szCs w:val="24"/>
        </w:rPr>
        <w:t xml:space="preserve">Resolved, That the Council of the City of New York recognizes November 26 as Holodomor Memorial Day in the City of New York to honor the courage and resilience of the Ukrainian people. </w:t>
      </w:r>
    </w:p>
    <w:p w14:paraId="71180B76" w14:textId="3224885A" w:rsidR="05121472" w:rsidRDefault="05121472" w:rsidP="05121472">
      <w:pPr>
        <w:spacing w:after="0" w:line="480" w:lineRule="auto"/>
        <w:jc w:val="both"/>
        <w:rPr>
          <w:rFonts w:ascii="Times New Roman" w:hAnsi="Times New Roman"/>
          <w:sz w:val="18"/>
          <w:szCs w:val="18"/>
        </w:rPr>
      </w:pPr>
    </w:p>
    <w:p w14:paraId="75B71A79" w14:textId="0C6BA687" w:rsidR="05121472" w:rsidRDefault="05121472" w:rsidP="05121472">
      <w:pPr>
        <w:spacing w:after="0" w:line="480" w:lineRule="auto"/>
        <w:jc w:val="both"/>
        <w:rPr>
          <w:rFonts w:ascii="Times New Roman" w:hAnsi="Times New Roman"/>
          <w:sz w:val="18"/>
          <w:szCs w:val="18"/>
        </w:rPr>
      </w:pPr>
    </w:p>
    <w:p w14:paraId="5DAB6C7B" w14:textId="7DAFC350" w:rsidR="00515E15" w:rsidRDefault="0AEB1361" w:rsidP="0AEB1361">
      <w:pPr>
        <w:spacing w:after="0" w:line="240" w:lineRule="auto"/>
        <w:jc w:val="both"/>
        <w:rPr>
          <w:rFonts w:ascii="Times New Roman" w:hAnsi="Times New Roman"/>
          <w:sz w:val="18"/>
          <w:szCs w:val="18"/>
        </w:rPr>
      </w:pPr>
      <w:r w:rsidRPr="7BD33C5F">
        <w:rPr>
          <w:rFonts w:ascii="Times New Roman" w:hAnsi="Times New Roman"/>
          <w:sz w:val="18"/>
          <w:szCs w:val="18"/>
        </w:rPr>
        <w:t>Session 13</w:t>
      </w:r>
    </w:p>
    <w:p w14:paraId="14C5A764" w14:textId="6E00064C" w:rsidR="05121472" w:rsidRDefault="0AEB1361" w:rsidP="0AEB1361">
      <w:pPr>
        <w:spacing w:after="0" w:line="240" w:lineRule="auto"/>
        <w:jc w:val="both"/>
        <w:rPr>
          <w:rFonts w:ascii="Times New Roman" w:hAnsi="Times New Roman"/>
          <w:sz w:val="18"/>
          <w:szCs w:val="18"/>
        </w:rPr>
      </w:pPr>
      <w:r w:rsidRPr="0AEB1361">
        <w:rPr>
          <w:rFonts w:ascii="Times New Roman" w:hAnsi="Times New Roman"/>
          <w:sz w:val="18"/>
          <w:szCs w:val="18"/>
        </w:rPr>
        <w:t>LS #11608</w:t>
      </w:r>
    </w:p>
    <w:p w14:paraId="6405F658" w14:textId="53C530A7" w:rsidR="05121472" w:rsidRDefault="0AEB1361" w:rsidP="0AEB1361">
      <w:pPr>
        <w:spacing w:after="0" w:line="240" w:lineRule="auto"/>
        <w:jc w:val="both"/>
        <w:rPr>
          <w:rFonts w:ascii="Times New Roman" w:hAnsi="Times New Roman"/>
          <w:sz w:val="18"/>
          <w:szCs w:val="18"/>
        </w:rPr>
      </w:pPr>
      <w:r w:rsidRPr="0AEB1361">
        <w:rPr>
          <w:rFonts w:ascii="Times New Roman" w:hAnsi="Times New Roman"/>
          <w:sz w:val="18"/>
          <w:szCs w:val="18"/>
        </w:rPr>
        <w:t>01/17/2024</w:t>
      </w:r>
    </w:p>
    <w:p w14:paraId="02EB378F" w14:textId="77777777" w:rsidR="00515E15" w:rsidRPr="00177049" w:rsidRDefault="00515E15" w:rsidP="00515E15">
      <w:pPr>
        <w:spacing w:after="0" w:line="240" w:lineRule="auto"/>
        <w:jc w:val="both"/>
        <w:rPr>
          <w:rFonts w:ascii="Times New Roman" w:hAnsi="Times New Roman"/>
          <w:sz w:val="18"/>
          <w:szCs w:val="18"/>
        </w:rPr>
      </w:pPr>
    </w:p>
    <w:p w14:paraId="63AF7BD8" w14:textId="7AAA6ACF" w:rsidR="6B1A65A2" w:rsidRDefault="6B1A65A2" w:rsidP="7BD33C5F">
      <w:pPr>
        <w:spacing w:after="0" w:line="240" w:lineRule="auto"/>
        <w:jc w:val="both"/>
        <w:rPr>
          <w:rFonts w:ascii="Times New Roman" w:hAnsi="Times New Roman"/>
          <w:sz w:val="18"/>
          <w:szCs w:val="18"/>
        </w:rPr>
      </w:pPr>
      <w:r w:rsidRPr="7BD33C5F">
        <w:rPr>
          <w:rFonts w:ascii="Times New Roman" w:hAnsi="Times New Roman"/>
          <w:sz w:val="18"/>
          <w:szCs w:val="18"/>
        </w:rPr>
        <w:t>Session 12</w:t>
      </w:r>
    </w:p>
    <w:p w14:paraId="37BA0ABC" w14:textId="77777777" w:rsidR="00177049" w:rsidRDefault="00177049" w:rsidP="00177049">
      <w:pPr>
        <w:spacing w:after="0" w:line="240" w:lineRule="auto"/>
        <w:jc w:val="both"/>
        <w:rPr>
          <w:rFonts w:ascii="Times New Roman" w:hAnsi="Times New Roman"/>
          <w:sz w:val="18"/>
          <w:szCs w:val="18"/>
        </w:rPr>
      </w:pPr>
      <w:r>
        <w:rPr>
          <w:rFonts w:ascii="Times New Roman" w:hAnsi="Times New Roman"/>
          <w:sz w:val="18"/>
          <w:szCs w:val="18"/>
        </w:rPr>
        <w:t>LS #</w:t>
      </w:r>
      <w:r w:rsidR="007B73CB">
        <w:rPr>
          <w:rFonts w:ascii="Times New Roman" w:hAnsi="Times New Roman"/>
          <w:sz w:val="18"/>
          <w:szCs w:val="18"/>
        </w:rPr>
        <w:t>11608</w:t>
      </w:r>
    </w:p>
    <w:p w14:paraId="00D61173" w14:textId="77777777" w:rsidR="00177049" w:rsidRDefault="00416127" w:rsidP="00177049">
      <w:pPr>
        <w:spacing w:after="0" w:line="240" w:lineRule="auto"/>
        <w:jc w:val="both"/>
        <w:rPr>
          <w:rFonts w:ascii="Times New Roman" w:hAnsi="Times New Roman"/>
          <w:sz w:val="18"/>
          <w:szCs w:val="18"/>
        </w:rPr>
      </w:pPr>
      <w:r>
        <w:rPr>
          <w:rFonts w:ascii="Times New Roman" w:hAnsi="Times New Roman"/>
          <w:sz w:val="18"/>
          <w:szCs w:val="18"/>
        </w:rPr>
        <w:t>12/</w:t>
      </w:r>
      <w:r w:rsidR="00520B58">
        <w:rPr>
          <w:rFonts w:ascii="Times New Roman" w:hAnsi="Times New Roman"/>
          <w:sz w:val="18"/>
          <w:szCs w:val="18"/>
        </w:rPr>
        <w:t>22</w:t>
      </w:r>
      <w:r w:rsidR="008A1DF4">
        <w:rPr>
          <w:rFonts w:ascii="Times New Roman" w:hAnsi="Times New Roman"/>
          <w:sz w:val="18"/>
          <w:szCs w:val="18"/>
        </w:rPr>
        <w:t>/</w:t>
      </w:r>
      <w:r w:rsidR="004929AB" w:rsidRPr="00C81280">
        <w:rPr>
          <w:rFonts w:ascii="Times New Roman" w:hAnsi="Times New Roman"/>
          <w:sz w:val="18"/>
          <w:szCs w:val="18"/>
        </w:rPr>
        <w:t>2022</w:t>
      </w:r>
    </w:p>
    <w:p w14:paraId="6577973F" w14:textId="77777777" w:rsidR="00612619" w:rsidRDefault="00612619" w:rsidP="00612619">
      <w:pPr>
        <w:spacing w:after="0" w:line="240" w:lineRule="auto"/>
        <w:jc w:val="both"/>
        <w:rPr>
          <w:rFonts w:ascii="Times New Roman" w:hAnsi="Times New Roman"/>
          <w:sz w:val="18"/>
          <w:szCs w:val="18"/>
        </w:rPr>
      </w:pPr>
      <w:r>
        <w:rPr>
          <w:rFonts w:ascii="Times New Roman" w:hAnsi="Times New Roman"/>
          <w:sz w:val="18"/>
          <w:szCs w:val="18"/>
        </w:rPr>
        <w:t>RHP</w:t>
      </w:r>
    </w:p>
    <w:p w14:paraId="6A05A809" w14:textId="77777777" w:rsidR="00AC156B" w:rsidRDefault="00AC156B" w:rsidP="00177049">
      <w:pPr>
        <w:spacing w:after="0" w:line="240" w:lineRule="auto"/>
        <w:jc w:val="both"/>
        <w:rPr>
          <w:rFonts w:ascii="Times New Roman" w:hAnsi="Times New Roman"/>
          <w:sz w:val="18"/>
          <w:szCs w:val="18"/>
        </w:rPr>
      </w:pPr>
    </w:p>
    <w:sectPr w:rsidR="00AC156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CF35" w14:textId="77777777" w:rsidR="00CB3A99" w:rsidRDefault="00CB3A99" w:rsidP="00130508">
      <w:pPr>
        <w:spacing w:after="0" w:line="240" w:lineRule="auto"/>
      </w:pPr>
      <w:r>
        <w:separator/>
      </w:r>
    </w:p>
  </w:endnote>
  <w:endnote w:type="continuationSeparator" w:id="0">
    <w:p w14:paraId="44AB6F19" w14:textId="77777777" w:rsidR="00CB3A99" w:rsidRDefault="00CB3A99" w:rsidP="00130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30CC7" w14:textId="6EB17AEB" w:rsidR="00130508" w:rsidRPr="00130508" w:rsidRDefault="00130508" w:rsidP="00130508">
    <w:pPr>
      <w:pStyle w:val="Footer"/>
      <w:jc w:val="center"/>
      <w:rPr>
        <w:rFonts w:ascii="Times New Roman" w:hAnsi="Times New Roman"/>
      </w:rPr>
    </w:pPr>
    <w:r w:rsidRPr="00130508">
      <w:rPr>
        <w:rFonts w:ascii="Times New Roman" w:hAnsi="Times New Roman"/>
      </w:rPr>
      <w:fldChar w:fldCharType="begin"/>
    </w:r>
    <w:r w:rsidRPr="00130508">
      <w:rPr>
        <w:rFonts w:ascii="Times New Roman" w:hAnsi="Times New Roman"/>
      </w:rPr>
      <w:instrText xml:space="preserve"> PAGE   \* MERGEFORMAT </w:instrText>
    </w:r>
    <w:r w:rsidRPr="00130508">
      <w:rPr>
        <w:rFonts w:ascii="Times New Roman" w:hAnsi="Times New Roman"/>
      </w:rPr>
      <w:fldChar w:fldCharType="separate"/>
    </w:r>
    <w:r w:rsidR="00426302">
      <w:rPr>
        <w:rFonts w:ascii="Times New Roman" w:hAnsi="Times New Roman"/>
        <w:noProof/>
      </w:rPr>
      <w:t>1</w:t>
    </w:r>
    <w:r w:rsidRPr="00130508">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577E4E" w14:textId="77777777" w:rsidR="00CB3A99" w:rsidRDefault="00CB3A99" w:rsidP="00130508">
      <w:pPr>
        <w:spacing w:after="0" w:line="240" w:lineRule="auto"/>
      </w:pPr>
      <w:r>
        <w:separator/>
      </w:r>
    </w:p>
  </w:footnote>
  <w:footnote w:type="continuationSeparator" w:id="0">
    <w:p w14:paraId="0FE6E363" w14:textId="77777777" w:rsidR="00CB3A99" w:rsidRDefault="00CB3A99" w:rsidP="001305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508"/>
    <w:rsid w:val="0000369A"/>
    <w:rsid w:val="0000692B"/>
    <w:rsid w:val="000112A8"/>
    <w:rsid w:val="0001642D"/>
    <w:rsid w:val="00023F1D"/>
    <w:rsid w:val="00033A75"/>
    <w:rsid w:val="0003783B"/>
    <w:rsid w:val="0005271C"/>
    <w:rsid w:val="000570A6"/>
    <w:rsid w:val="0006461B"/>
    <w:rsid w:val="0006700D"/>
    <w:rsid w:val="000732C7"/>
    <w:rsid w:val="00077447"/>
    <w:rsid w:val="000E0361"/>
    <w:rsid w:val="000F0921"/>
    <w:rsid w:val="000F0F9C"/>
    <w:rsid w:val="0010145F"/>
    <w:rsid w:val="00116087"/>
    <w:rsid w:val="00130508"/>
    <w:rsid w:val="00140ADE"/>
    <w:rsid w:val="00173D01"/>
    <w:rsid w:val="00177049"/>
    <w:rsid w:val="00183BF6"/>
    <w:rsid w:val="001B16EC"/>
    <w:rsid w:val="001C6DE5"/>
    <w:rsid w:val="001D010B"/>
    <w:rsid w:val="001D64C3"/>
    <w:rsid w:val="001F433B"/>
    <w:rsid w:val="0025484E"/>
    <w:rsid w:val="00266725"/>
    <w:rsid w:val="00294F03"/>
    <w:rsid w:val="00297795"/>
    <w:rsid w:val="002B24B9"/>
    <w:rsid w:val="002B3B1A"/>
    <w:rsid w:val="002C4BFA"/>
    <w:rsid w:val="002C4EC0"/>
    <w:rsid w:val="002E3853"/>
    <w:rsid w:val="00305F0B"/>
    <w:rsid w:val="00326093"/>
    <w:rsid w:val="00337853"/>
    <w:rsid w:val="00347509"/>
    <w:rsid w:val="00360EF8"/>
    <w:rsid w:val="00361AB1"/>
    <w:rsid w:val="003714A0"/>
    <w:rsid w:val="00374D40"/>
    <w:rsid w:val="003755AA"/>
    <w:rsid w:val="00387742"/>
    <w:rsid w:val="00397AA4"/>
    <w:rsid w:val="003A0AAD"/>
    <w:rsid w:val="003A233D"/>
    <w:rsid w:val="003B761C"/>
    <w:rsid w:val="003D01A2"/>
    <w:rsid w:val="003E1DF4"/>
    <w:rsid w:val="003E5CFC"/>
    <w:rsid w:val="003F1074"/>
    <w:rsid w:val="003F2F35"/>
    <w:rsid w:val="00416127"/>
    <w:rsid w:val="004229DB"/>
    <w:rsid w:val="004259E0"/>
    <w:rsid w:val="00425C88"/>
    <w:rsid w:val="00426302"/>
    <w:rsid w:val="00442302"/>
    <w:rsid w:val="00445359"/>
    <w:rsid w:val="00455D19"/>
    <w:rsid w:val="004833D5"/>
    <w:rsid w:val="004929AB"/>
    <w:rsid w:val="004A6BC0"/>
    <w:rsid w:val="004A7E63"/>
    <w:rsid w:val="004B7844"/>
    <w:rsid w:val="00515E15"/>
    <w:rsid w:val="00516295"/>
    <w:rsid w:val="00520B58"/>
    <w:rsid w:val="00535E26"/>
    <w:rsid w:val="00535F7C"/>
    <w:rsid w:val="00544C22"/>
    <w:rsid w:val="0055121F"/>
    <w:rsid w:val="00574041"/>
    <w:rsid w:val="00576CAF"/>
    <w:rsid w:val="00584009"/>
    <w:rsid w:val="00596D98"/>
    <w:rsid w:val="005C5FFD"/>
    <w:rsid w:val="005D2F16"/>
    <w:rsid w:val="005D6127"/>
    <w:rsid w:val="005E28F5"/>
    <w:rsid w:val="005E574F"/>
    <w:rsid w:val="005F2657"/>
    <w:rsid w:val="00612619"/>
    <w:rsid w:val="006200A4"/>
    <w:rsid w:val="00626400"/>
    <w:rsid w:val="00637C6E"/>
    <w:rsid w:val="00646C8F"/>
    <w:rsid w:val="00666CAC"/>
    <w:rsid w:val="006713EA"/>
    <w:rsid w:val="006A2AA6"/>
    <w:rsid w:val="006C6089"/>
    <w:rsid w:val="006D2672"/>
    <w:rsid w:val="006D7231"/>
    <w:rsid w:val="006E670C"/>
    <w:rsid w:val="006E7279"/>
    <w:rsid w:val="006F02AB"/>
    <w:rsid w:val="006F777D"/>
    <w:rsid w:val="00713B18"/>
    <w:rsid w:val="00737B64"/>
    <w:rsid w:val="007524BB"/>
    <w:rsid w:val="00752987"/>
    <w:rsid w:val="00770F23"/>
    <w:rsid w:val="00771FA7"/>
    <w:rsid w:val="0077687B"/>
    <w:rsid w:val="00784A46"/>
    <w:rsid w:val="00794B3D"/>
    <w:rsid w:val="007A0B81"/>
    <w:rsid w:val="007A27E5"/>
    <w:rsid w:val="007A4179"/>
    <w:rsid w:val="007B2F6A"/>
    <w:rsid w:val="007B5027"/>
    <w:rsid w:val="007B73CB"/>
    <w:rsid w:val="007C6747"/>
    <w:rsid w:val="007D3125"/>
    <w:rsid w:val="00803223"/>
    <w:rsid w:val="008141E4"/>
    <w:rsid w:val="00851ECE"/>
    <w:rsid w:val="00857E3F"/>
    <w:rsid w:val="00863B7A"/>
    <w:rsid w:val="00876C46"/>
    <w:rsid w:val="008816BB"/>
    <w:rsid w:val="0088328A"/>
    <w:rsid w:val="00887679"/>
    <w:rsid w:val="00891FC8"/>
    <w:rsid w:val="008959F1"/>
    <w:rsid w:val="008A1DF4"/>
    <w:rsid w:val="008A4F45"/>
    <w:rsid w:val="008A6BD7"/>
    <w:rsid w:val="008B2DB3"/>
    <w:rsid w:val="008E5048"/>
    <w:rsid w:val="008F1293"/>
    <w:rsid w:val="00926A0A"/>
    <w:rsid w:val="00927979"/>
    <w:rsid w:val="0093335A"/>
    <w:rsid w:val="00960469"/>
    <w:rsid w:val="0096462F"/>
    <w:rsid w:val="0097411D"/>
    <w:rsid w:val="0099114D"/>
    <w:rsid w:val="00996393"/>
    <w:rsid w:val="009A48E6"/>
    <w:rsid w:val="009A7030"/>
    <w:rsid w:val="009A7AFD"/>
    <w:rsid w:val="009C0210"/>
    <w:rsid w:val="009D5F01"/>
    <w:rsid w:val="00A252B6"/>
    <w:rsid w:val="00A36CD9"/>
    <w:rsid w:val="00A54D81"/>
    <w:rsid w:val="00A650AC"/>
    <w:rsid w:val="00A67600"/>
    <w:rsid w:val="00A77016"/>
    <w:rsid w:val="00A8504B"/>
    <w:rsid w:val="00A8637B"/>
    <w:rsid w:val="00AC03A1"/>
    <w:rsid w:val="00AC156B"/>
    <w:rsid w:val="00AC45C7"/>
    <w:rsid w:val="00AD630F"/>
    <w:rsid w:val="00AF3449"/>
    <w:rsid w:val="00AF6475"/>
    <w:rsid w:val="00B469C8"/>
    <w:rsid w:val="00B8666D"/>
    <w:rsid w:val="00BB4607"/>
    <w:rsid w:val="00BC19CC"/>
    <w:rsid w:val="00BC4D90"/>
    <w:rsid w:val="00BC4FD2"/>
    <w:rsid w:val="00BE397C"/>
    <w:rsid w:val="00C0509E"/>
    <w:rsid w:val="00C30B24"/>
    <w:rsid w:val="00C554D8"/>
    <w:rsid w:val="00C63569"/>
    <w:rsid w:val="00C81280"/>
    <w:rsid w:val="00C913F3"/>
    <w:rsid w:val="00C95732"/>
    <w:rsid w:val="00CA043B"/>
    <w:rsid w:val="00CA44E7"/>
    <w:rsid w:val="00CB3A99"/>
    <w:rsid w:val="00CB770A"/>
    <w:rsid w:val="00CE57D3"/>
    <w:rsid w:val="00D15D5B"/>
    <w:rsid w:val="00D46022"/>
    <w:rsid w:val="00D52DC4"/>
    <w:rsid w:val="00D71859"/>
    <w:rsid w:val="00D95DEF"/>
    <w:rsid w:val="00D97F4C"/>
    <w:rsid w:val="00DD1DE7"/>
    <w:rsid w:val="00DD6A61"/>
    <w:rsid w:val="00DE5257"/>
    <w:rsid w:val="00DF111B"/>
    <w:rsid w:val="00E022C5"/>
    <w:rsid w:val="00E240F5"/>
    <w:rsid w:val="00E253AC"/>
    <w:rsid w:val="00E41EE2"/>
    <w:rsid w:val="00E476A5"/>
    <w:rsid w:val="00E50B63"/>
    <w:rsid w:val="00E513E8"/>
    <w:rsid w:val="00E55E7E"/>
    <w:rsid w:val="00E87BFC"/>
    <w:rsid w:val="00EF412F"/>
    <w:rsid w:val="00F12EBC"/>
    <w:rsid w:val="00F210AE"/>
    <w:rsid w:val="00F23547"/>
    <w:rsid w:val="00F362CF"/>
    <w:rsid w:val="00F548D2"/>
    <w:rsid w:val="00F635B6"/>
    <w:rsid w:val="00F734FC"/>
    <w:rsid w:val="00F9164F"/>
    <w:rsid w:val="00FD1C09"/>
    <w:rsid w:val="05121472"/>
    <w:rsid w:val="0AEB1361"/>
    <w:rsid w:val="6B1A65A2"/>
    <w:rsid w:val="7BD33C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F6BAE"/>
  <w15:chartTrackingRefBased/>
  <w15:docId w15:val="{B0F2F52C-86A3-424E-B6BE-CC455690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2">
    <w:name w:val="heading 2"/>
    <w:basedOn w:val="Normal"/>
    <w:link w:val="Heading2Char"/>
    <w:uiPriority w:val="9"/>
    <w:qFormat/>
    <w:rsid w:val="005F2657"/>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5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0508"/>
  </w:style>
  <w:style w:type="paragraph" w:styleId="Footer">
    <w:name w:val="footer"/>
    <w:basedOn w:val="Normal"/>
    <w:link w:val="FooterChar"/>
    <w:uiPriority w:val="99"/>
    <w:unhideWhenUsed/>
    <w:rsid w:val="001305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0508"/>
  </w:style>
  <w:style w:type="paragraph" w:styleId="BalloonText">
    <w:name w:val="Balloon Text"/>
    <w:basedOn w:val="Normal"/>
    <w:link w:val="BalloonTextChar"/>
    <w:uiPriority w:val="99"/>
    <w:semiHidden/>
    <w:unhideWhenUsed/>
    <w:rsid w:val="001770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049"/>
    <w:rPr>
      <w:rFonts w:ascii="Segoe UI" w:hAnsi="Segoe UI" w:cs="Segoe UI"/>
      <w:sz w:val="18"/>
      <w:szCs w:val="18"/>
    </w:rPr>
  </w:style>
  <w:style w:type="paragraph" w:styleId="HTMLPreformatted">
    <w:name w:val="HTML Preformatted"/>
    <w:basedOn w:val="Normal"/>
    <w:link w:val="HTMLPreformattedChar"/>
    <w:uiPriority w:val="99"/>
    <w:semiHidden/>
    <w:unhideWhenUsed/>
    <w:rsid w:val="007524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524BB"/>
    <w:rPr>
      <w:rFonts w:ascii="Courier New" w:eastAsia="Times New Roman" w:hAnsi="Courier New" w:cs="Courier New"/>
    </w:rPr>
  </w:style>
  <w:style w:type="character" w:styleId="Hyperlink">
    <w:name w:val="Hyperlink"/>
    <w:basedOn w:val="DefaultParagraphFont"/>
    <w:uiPriority w:val="99"/>
    <w:unhideWhenUsed/>
    <w:rsid w:val="00A67600"/>
    <w:rPr>
      <w:color w:val="0563C1" w:themeColor="hyperlink"/>
      <w:u w:val="single"/>
    </w:rPr>
  </w:style>
  <w:style w:type="paragraph" w:styleId="NormalWeb">
    <w:name w:val="Normal (Web)"/>
    <w:basedOn w:val="Normal"/>
    <w:uiPriority w:val="99"/>
    <w:unhideWhenUsed/>
    <w:rsid w:val="00A67600"/>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basedOn w:val="DefaultParagraphFont"/>
    <w:link w:val="Heading2"/>
    <w:uiPriority w:val="9"/>
    <w:rsid w:val="005F2657"/>
    <w:rPr>
      <w:rFonts w:ascii="Times New Roman" w:eastAsia="Times New Roman" w:hAnsi="Times New Roman"/>
      <w:b/>
      <w:bCs/>
      <w:sz w:val="36"/>
      <w:szCs w:val="36"/>
    </w:rPr>
  </w:style>
  <w:style w:type="character" w:styleId="Emphasis">
    <w:name w:val="Emphasis"/>
    <w:basedOn w:val="DefaultParagraphFont"/>
    <w:uiPriority w:val="20"/>
    <w:qFormat/>
    <w:rsid w:val="0000369A"/>
    <w:rPr>
      <w:i/>
      <w:iCs/>
    </w:rPr>
  </w:style>
  <w:style w:type="paragraph" w:customStyle="1" w:styleId="paragraph">
    <w:name w:val="paragraph"/>
    <w:basedOn w:val="Normal"/>
    <w:rsid w:val="00AC45C7"/>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DefaultParagraphFont"/>
    <w:rsid w:val="00AC45C7"/>
  </w:style>
  <w:style w:type="character" w:customStyle="1" w:styleId="eop">
    <w:name w:val="eop"/>
    <w:basedOn w:val="DefaultParagraphFont"/>
    <w:rsid w:val="00AC45C7"/>
  </w:style>
  <w:style w:type="character" w:styleId="CommentReference">
    <w:name w:val="annotation reference"/>
    <w:basedOn w:val="DefaultParagraphFont"/>
    <w:uiPriority w:val="99"/>
    <w:semiHidden/>
    <w:unhideWhenUsed/>
    <w:rsid w:val="00A8637B"/>
    <w:rPr>
      <w:sz w:val="16"/>
      <w:szCs w:val="16"/>
    </w:rPr>
  </w:style>
  <w:style w:type="paragraph" w:styleId="CommentText">
    <w:name w:val="annotation text"/>
    <w:basedOn w:val="Normal"/>
    <w:link w:val="CommentTextChar"/>
    <w:uiPriority w:val="99"/>
    <w:semiHidden/>
    <w:unhideWhenUsed/>
    <w:rsid w:val="00A8637B"/>
    <w:pPr>
      <w:spacing w:line="240" w:lineRule="auto"/>
    </w:pPr>
    <w:rPr>
      <w:sz w:val="20"/>
      <w:szCs w:val="20"/>
    </w:rPr>
  </w:style>
  <w:style w:type="character" w:customStyle="1" w:styleId="CommentTextChar">
    <w:name w:val="Comment Text Char"/>
    <w:basedOn w:val="DefaultParagraphFont"/>
    <w:link w:val="CommentText"/>
    <w:uiPriority w:val="99"/>
    <w:semiHidden/>
    <w:rsid w:val="00A8637B"/>
  </w:style>
  <w:style w:type="paragraph" w:styleId="CommentSubject">
    <w:name w:val="annotation subject"/>
    <w:basedOn w:val="CommentText"/>
    <w:next w:val="CommentText"/>
    <w:link w:val="CommentSubjectChar"/>
    <w:uiPriority w:val="99"/>
    <w:semiHidden/>
    <w:unhideWhenUsed/>
    <w:rsid w:val="00A8637B"/>
    <w:rPr>
      <w:b/>
      <w:bCs/>
    </w:rPr>
  </w:style>
  <w:style w:type="character" w:customStyle="1" w:styleId="CommentSubjectChar">
    <w:name w:val="Comment Subject Char"/>
    <w:basedOn w:val="CommentTextChar"/>
    <w:link w:val="CommentSubject"/>
    <w:uiPriority w:val="99"/>
    <w:semiHidden/>
    <w:rsid w:val="00A863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95435">
      <w:bodyDiv w:val="1"/>
      <w:marLeft w:val="0"/>
      <w:marRight w:val="0"/>
      <w:marTop w:val="0"/>
      <w:marBottom w:val="0"/>
      <w:divBdr>
        <w:top w:val="none" w:sz="0" w:space="0" w:color="auto"/>
        <w:left w:val="none" w:sz="0" w:space="0" w:color="auto"/>
        <w:bottom w:val="none" w:sz="0" w:space="0" w:color="auto"/>
        <w:right w:val="none" w:sz="0" w:space="0" w:color="auto"/>
      </w:divBdr>
    </w:div>
    <w:div w:id="159859603">
      <w:bodyDiv w:val="1"/>
      <w:marLeft w:val="0"/>
      <w:marRight w:val="0"/>
      <w:marTop w:val="0"/>
      <w:marBottom w:val="0"/>
      <w:divBdr>
        <w:top w:val="none" w:sz="0" w:space="0" w:color="auto"/>
        <w:left w:val="none" w:sz="0" w:space="0" w:color="auto"/>
        <w:bottom w:val="none" w:sz="0" w:space="0" w:color="auto"/>
        <w:right w:val="none" w:sz="0" w:space="0" w:color="auto"/>
      </w:divBdr>
    </w:div>
    <w:div w:id="165022713">
      <w:bodyDiv w:val="1"/>
      <w:marLeft w:val="0"/>
      <w:marRight w:val="0"/>
      <w:marTop w:val="0"/>
      <w:marBottom w:val="0"/>
      <w:divBdr>
        <w:top w:val="none" w:sz="0" w:space="0" w:color="auto"/>
        <w:left w:val="none" w:sz="0" w:space="0" w:color="auto"/>
        <w:bottom w:val="none" w:sz="0" w:space="0" w:color="auto"/>
        <w:right w:val="none" w:sz="0" w:space="0" w:color="auto"/>
      </w:divBdr>
    </w:div>
    <w:div w:id="337654817">
      <w:bodyDiv w:val="1"/>
      <w:marLeft w:val="0"/>
      <w:marRight w:val="0"/>
      <w:marTop w:val="0"/>
      <w:marBottom w:val="0"/>
      <w:divBdr>
        <w:top w:val="none" w:sz="0" w:space="0" w:color="auto"/>
        <w:left w:val="none" w:sz="0" w:space="0" w:color="auto"/>
        <w:bottom w:val="none" w:sz="0" w:space="0" w:color="auto"/>
        <w:right w:val="none" w:sz="0" w:space="0" w:color="auto"/>
      </w:divBdr>
      <w:divsChild>
        <w:div w:id="1223516995">
          <w:marLeft w:val="0"/>
          <w:marRight w:val="0"/>
          <w:marTop w:val="0"/>
          <w:marBottom w:val="0"/>
          <w:divBdr>
            <w:top w:val="none" w:sz="0" w:space="0" w:color="auto"/>
            <w:left w:val="none" w:sz="0" w:space="0" w:color="auto"/>
            <w:bottom w:val="none" w:sz="0" w:space="0" w:color="auto"/>
            <w:right w:val="none" w:sz="0" w:space="0" w:color="auto"/>
          </w:divBdr>
          <w:divsChild>
            <w:div w:id="1605574600">
              <w:marLeft w:val="0"/>
              <w:marRight w:val="0"/>
              <w:marTop w:val="0"/>
              <w:marBottom w:val="0"/>
              <w:divBdr>
                <w:top w:val="none" w:sz="0" w:space="0" w:color="auto"/>
                <w:left w:val="none" w:sz="0" w:space="0" w:color="auto"/>
                <w:bottom w:val="none" w:sz="0" w:space="0" w:color="auto"/>
                <w:right w:val="none" w:sz="0" w:space="0" w:color="auto"/>
              </w:divBdr>
              <w:divsChild>
                <w:div w:id="2137211397">
                  <w:marLeft w:val="0"/>
                  <w:marRight w:val="0"/>
                  <w:marTop w:val="0"/>
                  <w:marBottom w:val="0"/>
                  <w:divBdr>
                    <w:top w:val="none" w:sz="0" w:space="0" w:color="auto"/>
                    <w:left w:val="none" w:sz="0" w:space="0" w:color="auto"/>
                    <w:bottom w:val="none" w:sz="0" w:space="0" w:color="auto"/>
                    <w:right w:val="none" w:sz="0" w:space="0" w:color="auto"/>
                  </w:divBdr>
                </w:div>
                <w:div w:id="702441368">
                  <w:marLeft w:val="0"/>
                  <w:marRight w:val="0"/>
                  <w:marTop w:val="0"/>
                  <w:marBottom w:val="0"/>
                  <w:divBdr>
                    <w:top w:val="none" w:sz="0" w:space="0" w:color="auto"/>
                    <w:left w:val="none" w:sz="0" w:space="0" w:color="auto"/>
                    <w:bottom w:val="none" w:sz="0" w:space="0" w:color="auto"/>
                    <w:right w:val="none" w:sz="0" w:space="0" w:color="auto"/>
                  </w:divBdr>
                  <w:divsChild>
                    <w:div w:id="144175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84319">
      <w:bodyDiv w:val="1"/>
      <w:marLeft w:val="0"/>
      <w:marRight w:val="0"/>
      <w:marTop w:val="0"/>
      <w:marBottom w:val="0"/>
      <w:divBdr>
        <w:top w:val="none" w:sz="0" w:space="0" w:color="auto"/>
        <w:left w:val="none" w:sz="0" w:space="0" w:color="auto"/>
        <w:bottom w:val="none" w:sz="0" w:space="0" w:color="auto"/>
        <w:right w:val="none" w:sz="0" w:space="0" w:color="auto"/>
      </w:divBdr>
    </w:div>
    <w:div w:id="468981242">
      <w:bodyDiv w:val="1"/>
      <w:marLeft w:val="0"/>
      <w:marRight w:val="0"/>
      <w:marTop w:val="0"/>
      <w:marBottom w:val="0"/>
      <w:divBdr>
        <w:top w:val="none" w:sz="0" w:space="0" w:color="auto"/>
        <w:left w:val="none" w:sz="0" w:space="0" w:color="auto"/>
        <w:bottom w:val="none" w:sz="0" w:space="0" w:color="auto"/>
        <w:right w:val="none" w:sz="0" w:space="0" w:color="auto"/>
      </w:divBdr>
    </w:div>
    <w:div w:id="488710319">
      <w:bodyDiv w:val="1"/>
      <w:marLeft w:val="0"/>
      <w:marRight w:val="0"/>
      <w:marTop w:val="0"/>
      <w:marBottom w:val="0"/>
      <w:divBdr>
        <w:top w:val="none" w:sz="0" w:space="0" w:color="auto"/>
        <w:left w:val="none" w:sz="0" w:space="0" w:color="auto"/>
        <w:bottom w:val="none" w:sz="0" w:space="0" w:color="auto"/>
        <w:right w:val="none" w:sz="0" w:space="0" w:color="auto"/>
      </w:divBdr>
    </w:div>
    <w:div w:id="523829686">
      <w:bodyDiv w:val="1"/>
      <w:marLeft w:val="0"/>
      <w:marRight w:val="0"/>
      <w:marTop w:val="0"/>
      <w:marBottom w:val="0"/>
      <w:divBdr>
        <w:top w:val="none" w:sz="0" w:space="0" w:color="auto"/>
        <w:left w:val="none" w:sz="0" w:space="0" w:color="auto"/>
        <w:bottom w:val="none" w:sz="0" w:space="0" w:color="auto"/>
        <w:right w:val="none" w:sz="0" w:space="0" w:color="auto"/>
      </w:divBdr>
      <w:divsChild>
        <w:div w:id="1035423130">
          <w:marLeft w:val="0"/>
          <w:marRight w:val="0"/>
          <w:marTop w:val="0"/>
          <w:marBottom w:val="0"/>
          <w:divBdr>
            <w:top w:val="none" w:sz="0" w:space="0" w:color="auto"/>
            <w:left w:val="none" w:sz="0" w:space="0" w:color="auto"/>
            <w:bottom w:val="none" w:sz="0" w:space="0" w:color="auto"/>
            <w:right w:val="none" w:sz="0" w:space="0" w:color="auto"/>
          </w:divBdr>
          <w:divsChild>
            <w:div w:id="369495192">
              <w:marLeft w:val="0"/>
              <w:marRight w:val="0"/>
              <w:marTop w:val="0"/>
              <w:marBottom w:val="0"/>
              <w:divBdr>
                <w:top w:val="none" w:sz="0" w:space="0" w:color="auto"/>
                <w:left w:val="none" w:sz="0" w:space="0" w:color="auto"/>
                <w:bottom w:val="none" w:sz="0" w:space="0" w:color="auto"/>
                <w:right w:val="none" w:sz="0" w:space="0" w:color="auto"/>
              </w:divBdr>
              <w:divsChild>
                <w:div w:id="305204324">
                  <w:marLeft w:val="0"/>
                  <w:marRight w:val="0"/>
                  <w:marTop w:val="0"/>
                  <w:marBottom w:val="0"/>
                  <w:divBdr>
                    <w:top w:val="none" w:sz="0" w:space="0" w:color="auto"/>
                    <w:left w:val="none" w:sz="0" w:space="0" w:color="auto"/>
                    <w:bottom w:val="none" w:sz="0" w:space="0" w:color="auto"/>
                    <w:right w:val="none" w:sz="0" w:space="0" w:color="auto"/>
                  </w:divBdr>
                </w:div>
                <w:div w:id="1159886099">
                  <w:marLeft w:val="0"/>
                  <w:marRight w:val="0"/>
                  <w:marTop w:val="0"/>
                  <w:marBottom w:val="0"/>
                  <w:divBdr>
                    <w:top w:val="none" w:sz="0" w:space="0" w:color="auto"/>
                    <w:left w:val="none" w:sz="0" w:space="0" w:color="auto"/>
                    <w:bottom w:val="none" w:sz="0" w:space="0" w:color="auto"/>
                    <w:right w:val="none" w:sz="0" w:space="0" w:color="auto"/>
                  </w:divBdr>
                  <w:divsChild>
                    <w:div w:id="181895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742160">
      <w:bodyDiv w:val="1"/>
      <w:marLeft w:val="0"/>
      <w:marRight w:val="0"/>
      <w:marTop w:val="0"/>
      <w:marBottom w:val="0"/>
      <w:divBdr>
        <w:top w:val="none" w:sz="0" w:space="0" w:color="auto"/>
        <w:left w:val="none" w:sz="0" w:space="0" w:color="auto"/>
        <w:bottom w:val="none" w:sz="0" w:space="0" w:color="auto"/>
        <w:right w:val="none" w:sz="0" w:space="0" w:color="auto"/>
      </w:divBdr>
      <w:divsChild>
        <w:div w:id="506485056">
          <w:marLeft w:val="0"/>
          <w:marRight w:val="0"/>
          <w:marTop w:val="0"/>
          <w:marBottom w:val="0"/>
          <w:divBdr>
            <w:top w:val="none" w:sz="0" w:space="0" w:color="auto"/>
            <w:left w:val="none" w:sz="0" w:space="0" w:color="auto"/>
            <w:bottom w:val="none" w:sz="0" w:space="0" w:color="auto"/>
            <w:right w:val="none" w:sz="0" w:space="0" w:color="auto"/>
          </w:divBdr>
        </w:div>
        <w:div w:id="976758547">
          <w:marLeft w:val="0"/>
          <w:marRight w:val="0"/>
          <w:marTop w:val="0"/>
          <w:marBottom w:val="0"/>
          <w:divBdr>
            <w:top w:val="none" w:sz="0" w:space="0" w:color="auto"/>
            <w:left w:val="none" w:sz="0" w:space="0" w:color="auto"/>
            <w:bottom w:val="none" w:sz="0" w:space="0" w:color="auto"/>
            <w:right w:val="none" w:sz="0" w:space="0" w:color="auto"/>
          </w:divBdr>
          <w:divsChild>
            <w:div w:id="29884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64553">
      <w:bodyDiv w:val="1"/>
      <w:marLeft w:val="0"/>
      <w:marRight w:val="0"/>
      <w:marTop w:val="0"/>
      <w:marBottom w:val="0"/>
      <w:divBdr>
        <w:top w:val="none" w:sz="0" w:space="0" w:color="auto"/>
        <w:left w:val="none" w:sz="0" w:space="0" w:color="auto"/>
        <w:bottom w:val="none" w:sz="0" w:space="0" w:color="auto"/>
        <w:right w:val="none" w:sz="0" w:space="0" w:color="auto"/>
      </w:divBdr>
      <w:divsChild>
        <w:div w:id="1984846433">
          <w:marLeft w:val="0"/>
          <w:marRight w:val="0"/>
          <w:marTop w:val="0"/>
          <w:marBottom w:val="0"/>
          <w:divBdr>
            <w:top w:val="none" w:sz="0" w:space="0" w:color="auto"/>
            <w:left w:val="none" w:sz="0" w:space="0" w:color="auto"/>
            <w:bottom w:val="none" w:sz="0" w:space="0" w:color="auto"/>
            <w:right w:val="none" w:sz="0" w:space="0" w:color="auto"/>
          </w:divBdr>
        </w:div>
        <w:div w:id="1931543860">
          <w:marLeft w:val="0"/>
          <w:marRight w:val="0"/>
          <w:marTop w:val="0"/>
          <w:marBottom w:val="0"/>
          <w:divBdr>
            <w:top w:val="none" w:sz="0" w:space="0" w:color="auto"/>
            <w:left w:val="none" w:sz="0" w:space="0" w:color="auto"/>
            <w:bottom w:val="none" w:sz="0" w:space="0" w:color="auto"/>
            <w:right w:val="none" w:sz="0" w:space="0" w:color="auto"/>
          </w:divBdr>
          <w:divsChild>
            <w:div w:id="150713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45740">
      <w:bodyDiv w:val="1"/>
      <w:marLeft w:val="0"/>
      <w:marRight w:val="0"/>
      <w:marTop w:val="0"/>
      <w:marBottom w:val="0"/>
      <w:divBdr>
        <w:top w:val="none" w:sz="0" w:space="0" w:color="auto"/>
        <w:left w:val="none" w:sz="0" w:space="0" w:color="auto"/>
        <w:bottom w:val="none" w:sz="0" w:space="0" w:color="auto"/>
        <w:right w:val="none" w:sz="0" w:space="0" w:color="auto"/>
      </w:divBdr>
    </w:div>
    <w:div w:id="800342047">
      <w:bodyDiv w:val="1"/>
      <w:marLeft w:val="0"/>
      <w:marRight w:val="0"/>
      <w:marTop w:val="0"/>
      <w:marBottom w:val="0"/>
      <w:divBdr>
        <w:top w:val="none" w:sz="0" w:space="0" w:color="auto"/>
        <w:left w:val="none" w:sz="0" w:space="0" w:color="auto"/>
        <w:bottom w:val="none" w:sz="0" w:space="0" w:color="auto"/>
        <w:right w:val="none" w:sz="0" w:space="0" w:color="auto"/>
      </w:divBdr>
      <w:divsChild>
        <w:div w:id="985469299">
          <w:marLeft w:val="0"/>
          <w:marRight w:val="0"/>
          <w:marTop w:val="0"/>
          <w:marBottom w:val="0"/>
          <w:divBdr>
            <w:top w:val="none" w:sz="0" w:space="0" w:color="auto"/>
            <w:left w:val="none" w:sz="0" w:space="0" w:color="auto"/>
            <w:bottom w:val="none" w:sz="0" w:space="0" w:color="auto"/>
            <w:right w:val="none" w:sz="0" w:space="0" w:color="auto"/>
          </w:divBdr>
        </w:div>
        <w:div w:id="1496722339">
          <w:marLeft w:val="0"/>
          <w:marRight w:val="0"/>
          <w:marTop w:val="0"/>
          <w:marBottom w:val="0"/>
          <w:divBdr>
            <w:top w:val="none" w:sz="0" w:space="0" w:color="auto"/>
            <w:left w:val="none" w:sz="0" w:space="0" w:color="auto"/>
            <w:bottom w:val="none" w:sz="0" w:space="0" w:color="auto"/>
            <w:right w:val="none" w:sz="0" w:space="0" w:color="auto"/>
          </w:divBdr>
          <w:divsChild>
            <w:div w:id="203234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114569">
      <w:bodyDiv w:val="1"/>
      <w:marLeft w:val="0"/>
      <w:marRight w:val="0"/>
      <w:marTop w:val="0"/>
      <w:marBottom w:val="0"/>
      <w:divBdr>
        <w:top w:val="none" w:sz="0" w:space="0" w:color="auto"/>
        <w:left w:val="none" w:sz="0" w:space="0" w:color="auto"/>
        <w:bottom w:val="none" w:sz="0" w:space="0" w:color="auto"/>
        <w:right w:val="none" w:sz="0" w:space="0" w:color="auto"/>
      </w:divBdr>
    </w:div>
    <w:div w:id="1154104176">
      <w:bodyDiv w:val="1"/>
      <w:marLeft w:val="0"/>
      <w:marRight w:val="0"/>
      <w:marTop w:val="0"/>
      <w:marBottom w:val="0"/>
      <w:divBdr>
        <w:top w:val="none" w:sz="0" w:space="0" w:color="auto"/>
        <w:left w:val="none" w:sz="0" w:space="0" w:color="auto"/>
        <w:bottom w:val="none" w:sz="0" w:space="0" w:color="auto"/>
        <w:right w:val="none" w:sz="0" w:space="0" w:color="auto"/>
      </w:divBdr>
    </w:div>
    <w:div w:id="1190996445">
      <w:bodyDiv w:val="1"/>
      <w:marLeft w:val="0"/>
      <w:marRight w:val="0"/>
      <w:marTop w:val="0"/>
      <w:marBottom w:val="0"/>
      <w:divBdr>
        <w:top w:val="none" w:sz="0" w:space="0" w:color="auto"/>
        <w:left w:val="none" w:sz="0" w:space="0" w:color="auto"/>
        <w:bottom w:val="none" w:sz="0" w:space="0" w:color="auto"/>
        <w:right w:val="none" w:sz="0" w:space="0" w:color="auto"/>
      </w:divBdr>
      <w:divsChild>
        <w:div w:id="1375273010">
          <w:marLeft w:val="0"/>
          <w:marRight w:val="0"/>
          <w:marTop w:val="0"/>
          <w:marBottom w:val="0"/>
          <w:divBdr>
            <w:top w:val="none" w:sz="0" w:space="0" w:color="auto"/>
            <w:left w:val="none" w:sz="0" w:space="0" w:color="auto"/>
            <w:bottom w:val="none" w:sz="0" w:space="0" w:color="auto"/>
            <w:right w:val="none" w:sz="0" w:space="0" w:color="auto"/>
          </w:divBdr>
        </w:div>
        <w:div w:id="835263271">
          <w:marLeft w:val="0"/>
          <w:marRight w:val="0"/>
          <w:marTop w:val="0"/>
          <w:marBottom w:val="0"/>
          <w:divBdr>
            <w:top w:val="none" w:sz="0" w:space="0" w:color="auto"/>
            <w:left w:val="none" w:sz="0" w:space="0" w:color="auto"/>
            <w:bottom w:val="none" w:sz="0" w:space="0" w:color="auto"/>
            <w:right w:val="none" w:sz="0" w:space="0" w:color="auto"/>
          </w:divBdr>
          <w:divsChild>
            <w:div w:id="23895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14293">
      <w:bodyDiv w:val="1"/>
      <w:marLeft w:val="0"/>
      <w:marRight w:val="0"/>
      <w:marTop w:val="0"/>
      <w:marBottom w:val="0"/>
      <w:divBdr>
        <w:top w:val="none" w:sz="0" w:space="0" w:color="auto"/>
        <w:left w:val="none" w:sz="0" w:space="0" w:color="auto"/>
        <w:bottom w:val="none" w:sz="0" w:space="0" w:color="auto"/>
        <w:right w:val="none" w:sz="0" w:space="0" w:color="auto"/>
      </w:divBdr>
    </w:div>
    <w:div w:id="1375423865">
      <w:bodyDiv w:val="1"/>
      <w:marLeft w:val="0"/>
      <w:marRight w:val="0"/>
      <w:marTop w:val="0"/>
      <w:marBottom w:val="0"/>
      <w:divBdr>
        <w:top w:val="none" w:sz="0" w:space="0" w:color="auto"/>
        <w:left w:val="none" w:sz="0" w:space="0" w:color="auto"/>
        <w:bottom w:val="none" w:sz="0" w:space="0" w:color="auto"/>
        <w:right w:val="none" w:sz="0" w:space="0" w:color="auto"/>
      </w:divBdr>
    </w:div>
    <w:div w:id="1400249012">
      <w:bodyDiv w:val="1"/>
      <w:marLeft w:val="0"/>
      <w:marRight w:val="0"/>
      <w:marTop w:val="0"/>
      <w:marBottom w:val="0"/>
      <w:divBdr>
        <w:top w:val="none" w:sz="0" w:space="0" w:color="auto"/>
        <w:left w:val="none" w:sz="0" w:space="0" w:color="auto"/>
        <w:bottom w:val="none" w:sz="0" w:space="0" w:color="auto"/>
        <w:right w:val="none" w:sz="0" w:space="0" w:color="auto"/>
      </w:divBdr>
    </w:div>
    <w:div w:id="1446583150">
      <w:bodyDiv w:val="1"/>
      <w:marLeft w:val="0"/>
      <w:marRight w:val="0"/>
      <w:marTop w:val="0"/>
      <w:marBottom w:val="0"/>
      <w:divBdr>
        <w:top w:val="none" w:sz="0" w:space="0" w:color="auto"/>
        <w:left w:val="none" w:sz="0" w:space="0" w:color="auto"/>
        <w:bottom w:val="none" w:sz="0" w:space="0" w:color="auto"/>
        <w:right w:val="none" w:sz="0" w:space="0" w:color="auto"/>
      </w:divBdr>
    </w:div>
    <w:div w:id="1517034161">
      <w:bodyDiv w:val="1"/>
      <w:marLeft w:val="0"/>
      <w:marRight w:val="0"/>
      <w:marTop w:val="0"/>
      <w:marBottom w:val="0"/>
      <w:divBdr>
        <w:top w:val="none" w:sz="0" w:space="0" w:color="auto"/>
        <w:left w:val="none" w:sz="0" w:space="0" w:color="auto"/>
        <w:bottom w:val="none" w:sz="0" w:space="0" w:color="auto"/>
        <w:right w:val="none" w:sz="0" w:space="0" w:color="auto"/>
      </w:divBdr>
    </w:div>
    <w:div w:id="1677999047">
      <w:bodyDiv w:val="1"/>
      <w:marLeft w:val="0"/>
      <w:marRight w:val="0"/>
      <w:marTop w:val="0"/>
      <w:marBottom w:val="0"/>
      <w:divBdr>
        <w:top w:val="none" w:sz="0" w:space="0" w:color="auto"/>
        <w:left w:val="none" w:sz="0" w:space="0" w:color="auto"/>
        <w:bottom w:val="none" w:sz="0" w:space="0" w:color="auto"/>
        <w:right w:val="none" w:sz="0" w:space="0" w:color="auto"/>
      </w:divBdr>
      <w:divsChild>
        <w:div w:id="2074890688">
          <w:marLeft w:val="0"/>
          <w:marRight w:val="0"/>
          <w:marTop w:val="0"/>
          <w:marBottom w:val="0"/>
          <w:divBdr>
            <w:top w:val="none" w:sz="0" w:space="0" w:color="auto"/>
            <w:left w:val="none" w:sz="0" w:space="0" w:color="auto"/>
            <w:bottom w:val="none" w:sz="0" w:space="0" w:color="auto"/>
            <w:right w:val="none" w:sz="0" w:space="0" w:color="auto"/>
          </w:divBdr>
          <w:divsChild>
            <w:div w:id="906887655">
              <w:marLeft w:val="0"/>
              <w:marRight w:val="0"/>
              <w:marTop w:val="0"/>
              <w:marBottom w:val="0"/>
              <w:divBdr>
                <w:top w:val="none" w:sz="0" w:space="0" w:color="auto"/>
                <w:left w:val="none" w:sz="0" w:space="0" w:color="auto"/>
                <w:bottom w:val="none" w:sz="0" w:space="0" w:color="auto"/>
                <w:right w:val="none" w:sz="0" w:space="0" w:color="auto"/>
              </w:divBdr>
              <w:divsChild>
                <w:div w:id="56637354">
                  <w:marLeft w:val="0"/>
                  <w:marRight w:val="0"/>
                  <w:marTop w:val="0"/>
                  <w:marBottom w:val="0"/>
                  <w:divBdr>
                    <w:top w:val="none" w:sz="0" w:space="0" w:color="auto"/>
                    <w:left w:val="none" w:sz="0" w:space="0" w:color="auto"/>
                    <w:bottom w:val="none" w:sz="0" w:space="0" w:color="auto"/>
                    <w:right w:val="none" w:sz="0" w:space="0" w:color="auto"/>
                  </w:divBdr>
                </w:div>
                <w:div w:id="858397766">
                  <w:marLeft w:val="0"/>
                  <w:marRight w:val="0"/>
                  <w:marTop w:val="0"/>
                  <w:marBottom w:val="0"/>
                  <w:divBdr>
                    <w:top w:val="none" w:sz="0" w:space="0" w:color="auto"/>
                    <w:left w:val="none" w:sz="0" w:space="0" w:color="auto"/>
                    <w:bottom w:val="none" w:sz="0" w:space="0" w:color="auto"/>
                    <w:right w:val="none" w:sz="0" w:space="0" w:color="auto"/>
                  </w:divBdr>
                  <w:divsChild>
                    <w:div w:id="49704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623236">
      <w:bodyDiv w:val="1"/>
      <w:marLeft w:val="0"/>
      <w:marRight w:val="0"/>
      <w:marTop w:val="0"/>
      <w:marBottom w:val="0"/>
      <w:divBdr>
        <w:top w:val="none" w:sz="0" w:space="0" w:color="auto"/>
        <w:left w:val="none" w:sz="0" w:space="0" w:color="auto"/>
        <w:bottom w:val="none" w:sz="0" w:space="0" w:color="auto"/>
        <w:right w:val="none" w:sz="0" w:space="0" w:color="auto"/>
      </w:divBdr>
      <w:divsChild>
        <w:div w:id="1966347743">
          <w:marLeft w:val="0"/>
          <w:marRight w:val="0"/>
          <w:marTop w:val="0"/>
          <w:marBottom w:val="0"/>
          <w:divBdr>
            <w:top w:val="none" w:sz="0" w:space="0" w:color="auto"/>
            <w:left w:val="none" w:sz="0" w:space="0" w:color="auto"/>
            <w:bottom w:val="none" w:sz="0" w:space="0" w:color="auto"/>
            <w:right w:val="none" w:sz="0" w:space="0" w:color="auto"/>
          </w:divBdr>
        </w:div>
        <w:div w:id="63338607">
          <w:marLeft w:val="0"/>
          <w:marRight w:val="0"/>
          <w:marTop w:val="0"/>
          <w:marBottom w:val="0"/>
          <w:divBdr>
            <w:top w:val="none" w:sz="0" w:space="0" w:color="auto"/>
            <w:left w:val="none" w:sz="0" w:space="0" w:color="auto"/>
            <w:bottom w:val="none" w:sz="0" w:space="0" w:color="auto"/>
            <w:right w:val="none" w:sz="0" w:space="0" w:color="auto"/>
          </w:divBdr>
          <w:divsChild>
            <w:div w:id="16837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349572">
      <w:bodyDiv w:val="1"/>
      <w:marLeft w:val="0"/>
      <w:marRight w:val="0"/>
      <w:marTop w:val="0"/>
      <w:marBottom w:val="0"/>
      <w:divBdr>
        <w:top w:val="none" w:sz="0" w:space="0" w:color="auto"/>
        <w:left w:val="none" w:sz="0" w:space="0" w:color="auto"/>
        <w:bottom w:val="none" w:sz="0" w:space="0" w:color="auto"/>
        <w:right w:val="none" w:sz="0" w:space="0" w:color="auto"/>
      </w:divBdr>
      <w:divsChild>
        <w:div w:id="1446576601">
          <w:marLeft w:val="0"/>
          <w:marRight w:val="0"/>
          <w:marTop w:val="0"/>
          <w:marBottom w:val="0"/>
          <w:divBdr>
            <w:top w:val="none" w:sz="0" w:space="0" w:color="auto"/>
            <w:left w:val="none" w:sz="0" w:space="0" w:color="auto"/>
            <w:bottom w:val="none" w:sz="0" w:space="0" w:color="auto"/>
            <w:right w:val="none" w:sz="0" w:space="0" w:color="auto"/>
          </w:divBdr>
        </w:div>
        <w:div w:id="1210872162">
          <w:marLeft w:val="0"/>
          <w:marRight w:val="0"/>
          <w:marTop w:val="0"/>
          <w:marBottom w:val="0"/>
          <w:divBdr>
            <w:top w:val="none" w:sz="0" w:space="0" w:color="auto"/>
            <w:left w:val="none" w:sz="0" w:space="0" w:color="auto"/>
            <w:bottom w:val="none" w:sz="0" w:space="0" w:color="auto"/>
            <w:right w:val="none" w:sz="0" w:space="0" w:color="auto"/>
          </w:divBdr>
          <w:divsChild>
            <w:div w:id="17502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933490">
      <w:bodyDiv w:val="1"/>
      <w:marLeft w:val="0"/>
      <w:marRight w:val="0"/>
      <w:marTop w:val="0"/>
      <w:marBottom w:val="0"/>
      <w:divBdr>
        <w:top w:val="none" w:sz="0" w:space="0" w:color="auto"/>
        <w:left w:val="none" w:sz="0" w:space="0" w:color="auto"/>
        <w:bottom w:val="none" w:sz="0" w:space="0" w:color="auto"/>
        <w:right w:val="none" w:sz="0" w:space="0" w:color="auto"/>
      </w:divBdr>
      <w:divsChild>
        <w:div w:id="663899270">
          <w:marLeft w:val="0"/>
          <w:marRight w:val="0"/>
          <w:marTop w:val="0"/>
          <w:marBottom w:val="0"/>
          <w:divBdr>
            <w:top w:val="none" w:sz="0" w:space="0" w:color="auto"/>
            <w:left w:val="none" w:sz="0" w:space="0" w:color="auto"/>
            <w:bottom w:val="none" w:sz="0" w:space="0" w:color="auto"/>
            <w:right w:val="none" w:sz="0" w:space="0" w:color="auto"/>
          </w:divBdr>
        </w:div>
        <w:div w:id="890193918">
          <w:marLeft w:val="0"/>
          <w:marRight w:val="0"/>
          <w:marTop w:val="0"/>
          <w:marBottom w:val="0"/>
          <w:divBdr>
            <w:top w:val="none" w:sz="0" w:space="0" w:color="auto"/>
            <w:left w:val="none" w:sz="0" w:space="0" w:color="auto"/>
            <w:bottom w:val="none" w:sz="0" w:space="0" w:color="auto"/>
            <w:right w:val="none" w:sz="0" w:space="0" w:color="auto"/>
          </w:divBdr>
          <w:divsChild>
            <w:div w:id="114832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072374">
      <w:bodyDiv w:val="1"/>
      <w:marLeft w:val="0"/>
      <w:marRight w:val="0"/>
      <w:marTop w:val="0"/>
      <w:marBottom w:val="0"/>
      <w:divBdr>
        <w:top w:val="none" w:sz="0" w:space="0" w:color="auto"/>
        <w:left w:val="none" w:sz="0" w:space="0" w:color="auto"/>
        <w:bottom w:val="none" w:sz="0" w:space="0" w:color="auto"/>
        <w:right w:val="none" w:sz="0" w:space="0" w:color="auto"/>
      </w:divBdr>
    </w:div>
    <w:div w:id="1972400626">
      <w:bodyDiv w:val="1"/>
      <w:marLeft w:val="0"/>
      <w:marRight w:val="0"/>
      <w:marTop w:val="0"/>
      <w:marBottom w:val="0"/>
      <w:divBdr>
        <w:top w:val="none" w:sz="0" w:space="0" w:color="auto"/>
        <w:left w:val="none" w:sz="0" w:space="0" w:color="auto"/>
        <w:bottom w:val="none" w:sz="0" w:space="0" w:color="auto"/>
        <w:right w:val="none" w:sz="0" w:space="0" w:color="auto"/>
      </w:divBdr>
      <w:divsChild>
        <w:div w:id="337541238">
          <w:marLeft w:val="0"/>
          <w:marRight w:val="0"/>
          <w:marTop w:val="0"/>
          <w:marBottom w:val="0"/>
          <w:divBdr>
            <w:top w:val="none" w:sz="0" w:space="0" w:color="auto"/>
            <w:left w:val="none" w:sz="0" w:space="0" w:color="auto"/>
            <w:bottom w:val="none" w:sz="0" w:space="0" w:color="auto"/>
            <w:right w:val="none" w:sz="0" w:space="0" w:color="auto"/>
          </w:divBdr>
        </w:div>
        <w:div w:id="783812281">
          <w:marLeft w:val="0"/>
          <w:marRight w:val="0"/>
          <w:marTop w:val="0"/>
          <w:marBottom w:val="0"/>
          <w:divBdr>
            <w:top w:val="none" w:sz="0" w:space="0" w:color="auto"/>
            <w:left w:val="none" w:sz="0" w:space="0" w:color="auto"/>
            <w:bottom w:val="none" w:sz="0" w:space="0" w:color="auto"/>
            <w:right w:val="none" w:sz="0" w:space="0" w:color="auto"/>
          </w:divBdr>
          <w:divsChild>
            <w:div w:id="196414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331371">
      <w:bodyDiv w:val="1"/>
      <w:marLeft w:val="0"/>
      <w:marRight w:val="0"/>
      <w:marTop w:val="0"/>
      <w:marBottom w:val="0"/>
      <w:divBdr>
        <w:top w:val="none" w:sz="0" w:space="0" w:color="auto"/>
        <w:left w:val="none" w:sz="0" w:space="0" w:color="auto"/>
        <w:bottom w:val="none" w:sz="0" w:space="0" w:color="auto"/>
        <w:right w:val="none" w:sz="0" w:space="0" w:color="auto"/>
      </w:divBdr>
    </w:div>
    <w:div w:id="2024621322">
      <w:bodyDiv w:val="1"/>
      <w:marLeft w:val="0"/>
      <w:marRight w:val="0"/>
      <w:marTop w:val="0"/>
      <w:marBottom w:val="0"/>
      <w:divBdr>
        <w:top w:val="none" w:sz="0" w:space="0" w:color="auto"/>
        <w:left w:val="none" w:sz="0" w:space="0" w:color="auto"/>
        <w:bottom w:val="none" w:sz="0" w:space="0" w:color="auto"/>
        <w:right w:val="none" w:sz="0" w:space="0" w:color="auto"/>
      </w:divBdr>
    </w:div>
    <w:div w:id="2034377140">
      <w:bodyDiv w:val="1"/>
      <w:marLeft w:val="0"/>
      <w:marRight w:val="0"/>
      <w:marTop w:val="0"/>
      <w:marBottom w:val="0"/>
      <w:divBdr>
        <w:top w:val="none" w:sz="0" w:space="0" w:color="auto"/>
        <w:left w:val="none" w:sz="0" w:space="0" w:color="auto"/>
        <w:bottom w:val="none" w:sz="0" w:space="0" w:color="auto"/>
        <w:right w:val="none" w:sz="0" w:space="0" w:color="auto"/>
      </w:divBdr>
    </w:div>
    <w:div w:id="2080865765">
      <w:bodyDiv w:val="1"/>
      <w:marLeft w:val="0"/>
      <w:marRight w:val="0"/>
      <w:marTop w:val="0"/>
      <w:marBottom w:val="0"/>
      <w:divBdr>
        <w:top w:val="none" w:sz="0" w:space="0" w:color="auto"/>
        <w:left w:val="none" w:sz="0" w:space="0" w:color="auto"/>
        <w:bottom w:val="none" w:sz="0" w:space="0" w:color="auto"/>
        <w:right w:val="none" w:sz="0" w:space="0" w:color="auto"/>
      </w:divBdr>
      <w:divsChild>
        <w:div w:id="217514227">
          <w:marLeft w:val="0"/>
          <w:marRight w:val="0"/>
          <w:marTop w:val="0"/>
          <w:marBottom w:val="0"/>
          <w:divBdr>
            <w:top w:val="none" w:sz="0" w:space="0" w:color="auto"/>
            <w:left w:val="none" w:sz="0" w:space="0" w:color="auto"/>
            <w:bottom w:val="none" w:sz="0" w:space="0" w:color="auto"/>
            <w:right w:val="none" w:sz="0" w:space="0" w:color="auto"/>
          </w:divBdr>
          <w:divsChild>
            <w:div w:id="668949474">
              <w:marLeft w:val="-75"/>
              <w:marRight w:val="0"/>
              <w:marTop w:val="30"/>
              <w:marBottom w:val="30"/>
              <w:divBdr>
                <w:top w:val="none" w:sz="0" w:space="0" w:color="auto"/>
                <w:left w:val="none" w:sz="0" w:space="0" w:color="auto"/>
                <w:bottom w:val="none" w:sz="0" w:space="0" w:color="auto"/>
                <w:right w:val="none" w:sz="0" w:space="0" w:color="auto"/>
              </w:divBdr>
              <w:divsChild>
                <w:div w:id="589973583">
                  <w:marLeft w:val="0"/>
                  <w:marRight w:val="0"/>
                  <w:marTop w:val="0"/>
                  <w:marBottom w:val="0"/>
                  <w:divBdr>
                    <w:top w:val="none" w:sz="0" w:space="0" w:color="auto"/>
                    <w:left w:val="none" w:sz="0" w:space="0" w:color="auto"/>
                    <w:bottom w:val="none" w:sz="0" w:space="0" w:color="auto"/>
                    <w:right w:val="none" w:sz="0" w:space="0" w:color="auto"/>
                  </w:divBdr>
                  <w:divsChild>
                    <w:div w:id="1040394534">
                      <w:marLeft w:val="0"/>
                      <w:marRight w:val="0"/>
                      <w:marTop w:val="0"/>
                      <w:marBottom w:val="0"/>
                      <w:divBdr>
                        <w:top w:val="none" w:sz="0" w:space="0" w:color="auto"/>
                        <w:left w:val="none" w:sz="0" w:space="0" w:color="auto"/>
                        <w:bottom w:val="none" w:sz="0" w:space="0" w:color="auto"/>
                        <w:right w:val="none" w:sz="0" w:space="0" w:color="auto"/>
                      </w:divBdr>
                    </w:div>
                  </w:divsChild>
                </w:div>
                <w:div w:id="1843397390">
                  <w:marLeft w:val="0"/>
                  <w:marRight w:val="0"/>
                  <w:marTop w:val="0"/>
                  <w:marBottom w:val="0"/>
                  <w:divBdr>
                    <w:top w:val="none" w:sz="0" w:space="0" w:color="auto"/>
                    <w:left w:val="none" w:sz="0" w:space="0" w:color="auto"/>
                    <w:bottom w:val="none" w:sz="0" w:space="0" w:color="auto"/>
                    <w:right w:val="none" w:sz="0" w:space="0" w:color="auto"/>
                  </w:divBdr>
                  <w:divsChild>
                    <w:div w:id="445930045">
                      <w:marLeft w:val="0"/>
                      <w:marRight w:val="0"/>
                      <w:marTop w:val="0"/>
                      <w:marBottom w:val="0"/>
                      <w:divBdr>
                        <w:top w:val="none" w:sz="0" w:space="0" w:color="auto"/>
                        <w:left w:val="none" w:sz="0" w:space="0" w:color="auto"/>
                        <w:bottom w:val="none" w:sz="0" w:space="0" w:color="auto"/>
                        <w:right w:val="none" w:sz="0" w:space="0" w:color="auto"/>
                      </w:divBdr>
                    </w:div>
                  </w:divsChild>
                </w:div>
                <w:div w:id="1808863093">
                  <w:marLeft w:val="0"/>
                  <w:marRight w:val="0"/>
                  <w:marTop w:val="0"/>
                  <w:marBottom w:val="0"/>
                  <w:divBdr>
                    <w:top w:val="none" w:sz="0" w:space="0" w:color="auto"/>
                    <w:left w:val="none" w:sz="0" w:space="0" w:color="auto"/>
                    <w:bottom w:val="none" w:sz="0" w:space="0" w:color="auto"/>
                    <w:right w:val="none" w:sz="0" w:space="0" w:color="auto"/>
                  </w:divBdr>
                  <w:divsChild>
                    <w:div w:id="755513297">
                      <w:marLeft w:val="0"/>
                      <w:marRight w:val="0"/>
                      <w:marTop w:val="0"/>
                      <w:marBottom w:val="0"/>
                      <w:divBdr>
                        <w:top w:val="none" w:sz="0" w:space="0" w:color="auto"/>
                        <w:left w:val="none" w:sz="0" w:space="0" w:color="auto"/>
                        <w:bottom w:val="none" w:sz="0" w:space="0" w:color="auto"/>
                        <w:right w:val="none" w:sz="0" w:space="0" w:color="auto"/>
                      </w:divBdr>
                    </w:div>
                  </w:divsChild>
                </w:div>
                <w:div w:id="1931816558">
                  <w:marLeft w:val="0"/>
                  <w:marRight w:val="0"/>
                  <w:marTop w:val="0"/>
                  <w:marBottom w:val="0"/>
                  <w:divBdr>
                    <w:top w:val="none" w:sz="0" w:space="0" w:color="auto"/>
                    <w:left w:val="none" w:sz="0" w:space="0" w:color="auto"/>
                    <w:bottom w:val="none" w:sz="0" w:space="0" w:color="auto"/>
                    <w:right w:val="none" w:sz="0" w:space="0" w:color="auto"/>
                  </w:divBdr>
                  <w:divsChild>
                    <w:div w:id="2074353906">
                      <w:marLeft w:val="0"/>
                      <w:marRight w:val="0"/>
                      <w:marTop w:val="0"/>
                      <w:marBottom w:val="0"/>
                      <w:divBdr>
                        <w:top w:val="none" w:sz="0" w:space="0" w:color="auto"/>
                        <w:left w:val="none" w:sz="0" w:space="0" w:color="auto"/>
                        <w:bottom w:val="none" w:sz="0" w:space="0" w:color="auto"/>
                        <w:right w:val="none" w:sz="0" w:space="0" w:color="auto"/>
                      </w:divBdr>
                    </w:div>
                  </w:divsChild>
                </w:div>
                <w:div w:id="2031178105">
                  <w:marLeft w:val="0"/>
                  <w:marRight w:val="0"/>
                  <w:marTop w:val="0"/>
                  <w:marBottom w:val="0"/>
                  <w:divBdr>
                    <w:top w:val="none" w:sz="0" w:space="0" w:color="auto"/>
                    <w:left w:val="none" w:sz="0" w:space="0" w:color="auto"/>
                    <w:bottom w:val="none" w:sz="0" w:space="0" w:color="auto"/>
                    <w:right w:val="none" w:sz="0" w:space="0" w:color="auto"/>
                  </w:divBdr>
                  <w:divsChild>
                    <w:div w:id="1326200138">
                      <w:marLeft w:val="0"/>
                      <w:marRight w:val="0"/>
                      <w:marTop w:val="0"/>
                      <w:marBottom w:val="0"/>
                      <w:divBdr>
                        <w:top w:val="none" w:sz="0" w:space="0" w:color="auto"/>
                        <w:left w:val="none" w:sz="0" w:space="0" w:color="auto"/>
                        <w:bottom w:val="none" w:sz="0" w:space="0" w:color="auto"/>
                        <w:right w:val="none" w:sz="0" w:space="0" w:color="auto"/>
                      </w:divBdr>
                    </w:div>
                  </w:divsChild>
                </w:div>
                <w:div w:id="1134368060">
                  <w:marLeft w:val="0"/>
                  <w:marRight w:val="0"/>
                  <w:marTop w:val="0"/>
                  <w:marBottom w:val="0"/>
                  <w:divBdr>
                    <w:top w:val="none" w:sz="0" w:space="0" w:color="auto"/>
                    <w:left w:val="none" w:sz="0" w:space="0" w:color="auto"/>
                    <w:bottom w:val="none" w:sz="0" w:space="0" w:color="auto"/>
                    <w:right w:val="none" w:sz="0" w:space="0" w:color="auto"/>
                  </w:divBdr>
                  <w:divsChild>
                    <w:div w:id="804273992">
                      <w:marLeft w:val="0"/>
                      <w:marRight w:val="0"/>
                      <w:marTop w:val="0"/>
                      <w:marBottom w:val="0"/>
                      <w:divBdr>
                        <w:top w:val="none" w:sz="0" w:space="0" w:color="auto"/>
                        <w:left w:val="none" w:sz="0" w:space="0" w:color="auto"/>
                        <w:bottom w:val="none" w:sz="0" w:space="0" w:color="auto"/>
                        <w:right w:val="none" w:sz="0" w:space="0" w:color="auto"/>
                      </w:divBdr>
                    </w:div>
                  </w:divsChild>
                </w:div>
                <w:div w:id="486018674">
                  <w:marLeft w:val="0"/>
                  <w:marRight w:val="0"/>
                  <w:marTop w:val="0"/>
                  <w:marBottom w:val="0"/>
                  <w:divBdr>
                    <w:top w:val="none" w:sz="0" w:space="0" w:color="auto"/>
                    <w:left w:val="none" w:sz="0" w:space="0" w:color="auto"/>
                    <w:bottom w:val="none" w:sz="0" w:space="0" w:color="auto"/>
                    <w:right w:val="none" w:sz="0" w:space="0" w:color="auto"/>
                  </w:divBdr>
                  <w:divsChild>
                    <w:div w:id="563107060">
                      <w:marLeft w:val="0"/>
                      <w:marRight w:val="0"/>
                      <w:marTop w:val="0"/>
                      <w:marBottom w:val="0"/>
                      <w:divBdr>
                        <w:top w:val="none" w:sz="0" w:space="0" w:color="auto"/>
                        <w:left w:val="none" w:sz="0" w:space="0" w:color="auto"/>
                        <w:bottom w:val="none" w:sz="0" w:space="0" w:color="auto"/>
                        <w:right w:val="none" w:sz="0" w:space="0" w:color="auto"/>
                      </w:divBdr>
                    </w:div>
                    <w:div w:id="992874861">
                      <w:marLeft w:val="0"/>
                      <w:marRight w:val="0"/>
                      <w:marTop w:val="0"/>
                      <w:marBottom w:val="0"/>
                      <w:divBdr>
                        <w:top w:val="none" w:sz="0" w:space="0" w:color="auto"/>
                        <w:left w:val="none" w:sz="0" w:space="0" w:color="auto"/>
                        <w:bottom w:val="none" w:sz="0" w:space="0" w:color="auto"/>
                        <w:right w:val="none" w:sz="0" w:space="0" w:color="auto"/>
                      </w:divBdr>
                    </w:div>
                    <w:div w:id="272834529">
                      <w:marLeft w:val="0"/>
                      <w:marRight w:val="0"/>
                      <w:marTop w:val="0"/>
                      <w:marBottom w:val="0"/>
                      <w:divBdr>
                        <w:top w:val="none" w:sz="0" w:space="0" w:color="auto"/>
                        <w:left w:val="none" w:sz="0" w:space="0" w:color="auto"/>
                        <w:bottom w:val="none" w:sz="0" w:space="0" w:color="auto"/>
                        <w:right w:val="none" w:sz="0" w:space="0" w:color="auto"/>
                      </w:divBdr>
                    </w:div>
                  </w:divsChild>
                </w:div>
                <w:div w:id="467430054">
                  <w:marLeft w:val="0"/>
                  <w:marRight w:val="0"/>
                  <w:marTop w:val="0"/>
                  <w:marBottom w:val="0"/>
                  <w:divBdr>
                    <w:top w:val="none" w:sz="0" w:space="0" w:color="auto"/>
                    <w:left w:val="none" w:sz="0" w:space="0" w:color="auto"/>
                    <w:bottom w:val="none" w:sz="0" w:space="0" w:color="auto"/>
                    <w:right w:val="none" w:sz="0" w:space="0" w:color="auto"/>
                  </w:divBdr>
                  <w:divsChild>
                    <w:div w:id="644941717">
                      <w:marLeft w:val="0"/>
                      <w:marRight w:val="0"/>
                      <w:marTop w:val="0"/>
                      <w:marBottom w:val="0"/>
                      <w:divBdr>
                        <w:top w:val="none" w:sz="0" w:space="0" w:color="auto"/>
                        <w:left w:val="none" w:sz="0" w:space="0" w:color="auto"/>
                        <w:bottom w:val="none" w:sz="0" w:space="0" w:color="auto"/>
                        <w:right w:val="none" w:sz="0" w:space="0" w:color="auto"/>
                      </w:divBdr>
                    </w:div>
                    <w:div w:id="1526168992">
                      <w:marLeft w:val="0"/>
                      <w:marRight w:val="0"/>
                      <w:marTop w:val="0"/>
                      <w:marBottom w:val="0"/>
                      <w:divBdr>
                        <w:top w:val="none" w:sz="0" w:space="0" w:color="auto"/>
                        <w:left w:val="none" w:sz="0" w:space="0" w:color="auto"/>
                        <w:bottom w:val="none" w:sz="0" w:space="0" w:color="auto"/>
                        <w:right w:val="none" w:sz="0" w:space="0" w:color="auto"/>
                      </w:divBdr>
                    </w:div>
                  </w:divsChild>
                </w:div>
                <w:div w:id="2118329391">
                  <w:marLeft w:val="0"/>
                  <w:marRight w:val="0"/>
                  <w:marTop w:val="0"/>
                  <w:marBottom w:val="0"/>
                  <w:divBdr>
                    <w:top w:val="none" w:sz="0" w:space="0" w:color="auto"/>
                    <w:left w:val="none" w:sz="0" w:space="0" w:color="auto"/>
                    <w:bottom w:val="none" w:sz="0" w:space="0" w:color="auto"/>
                    <w:right w:val="none" w:sz="0" w:space="0" w:color="auto"/>
                  </w:divBdr>
                  <w:divsChild>
                    <w:div w:id="2028674877">
                      <w:marLeft w:val="0"/>
                      <w:marRight w:val="0"/>
                      <w:marTop w:val="0"/>
                      <w:marBottom w:val="0"/>
                      <w:divBdr>
                        <w:top w:val="none" w:sz="0" w:space="0" w:color="auto"/>
                        <w:left w:val="none" w:sz="0" w:space="0" w:color="auto"/>
                        <w:bottom w:val="none" w:sz="0" w:space="0" w:color="auto"/>
                        <w:right w:val="none" w:sz="0" w:space="0" w:color="auto"/>
                      </w:divBdr>
                    </w:div>
                    <w:div w:id="1922107394">
                      <w:marLeft w:val="0"/>
                      <w:marRight w:val="0"/>
                      <w:marTop w:val="0"/>
                      <w:marBottom w:val="0"/>
                      <w:divBdr>
                        <w:top w:val="none" w:sz="0" w:space="0" w:color="auto"/>
                        <w:left w:val="none" w:sz="0" w:space="0" w:color="auto"/>
                        <w:bottom w:val="none" w:sz="0" w:space="0" w:color="auto"/>
                        <w:right w:val="none" w:sz="0" w:space="0" w:color="auto"/>
                      </w:divBdr>
                    </w:div>
                    <w:div w:id="837813785">
                      <w:marLeft w:val="0"/>
                      <w:marRight w:val="0"/>
                      <w:marTop w:val="0"/>
                      <w:marBottom w:val="0"/>
                      <w:divBdr>
                        <w:top w:val="none" w:sz="0" w:space="0" w:color="auto"/>
                        <w:left w:val="none" w:sz="0" w:space="0" w:color="auto"/>
                        <w:bottom w:val="none" w:sz="0" w:space="0" w:color="auto"/>
                        <w:right w:val="none" w:sz="0" w:space="0" w:color="auto"/>
                      </w:divBdr>
                    </w:div>
                  </w:divsChild>
                </w:div>
                <w:div w:id="1435444972">
                  <w:marLeft w:val="0"/>
                  <w:marRight w:val="0"/>
                  <w:marTop w:val="0"/>
                  <w:marBottom w:val="0"/>
                  <w:divBdr>
                    <w:top w:val="none" w:sz="0" w:space="0" w:color="auto"/>
                    <w:left w:val="none" w:sz="0" w:space="0" w:color="auto"/>
                    <w:bottom w:val="none" w:sz="0" w:space="0" w:color="auto"/>
                    <w:right w:val="none" w:sz="0" w:space="0" w:color="auto"/>
                  </w:divBdr>
                  <w:divsChild>
                    <w:div w:id="587693198">
                      <w:marLeft w:val="0"/>
                      <w:marRight w:val="0"/>
                      <w:marTop w:val="0"/>
                      <w:marBottom w:val="0"/>
                      <w:divBdr>
                        <w:top w:val="none" w:sz="0" w:space="0" w:color="auto"/>
                        <w:left w:val="none" w:sz="0" w:space="0" w:color="auto"/>
                        <w:bottom w:val="none" w:sz="0" w:space="0" w:color="auto"/>
                        <w:right w:val="none" w:sz="0" w:space="0" w:color="auto"/>
                      </w:divBdr>
                    </w:div>
                    <w:div w:id="78868462">
                      <w:marLeft w:val="0"/>
                      <w:marRight w:val="0"/>
                      <w:marTop w:val="0"/>
                      <w:marBottom w:val="0"/>
                      <w:divBdr>
                        <w:top w:val="none" w:sz="0" w:space="0" w:color="auto"/>
                        <w:left w:val="none" w:sz="0" w:space="0" w:color="auto"/>
                        <w:bottom w:val="none" w:sz="0" w:space="0" w:color="auto"/>
                        <w:right w:val="none" w:sz="0" w:space="0" w:color="auto"/>
                      </w:divBdr>
                    </w:div>
                    <w:div w:id="937904609">
                      <w:marLeft w:val="0"/>
                      <w:marRight w:val="0"/>
                      <w:marTop w:val="0"/>
                      <w:marBottom w:val="0"/>
                      <w:divBdr>
                        <w:top w:val="none" w:sz="0" w:space="0" w:color="auto"/>
                        <w:left w:val="none" w:sz="0" w:space="0" w:color="auto"/>
                        <w:bottom w:val="none" w:sz="0" w:space="0" w:color="auto"/>
                        <w:right w:val="none" w:sz="0" w:space="0" w:color="auto"/>
                      </w:divBdr>
                    </w:div>
                    <w:div w:id="1410884787">
                      <w:marLeft w:val="0"/>
                      <w:marRight w:val="0"/>
                      <w:marTop w:val="0"/>
                      <w:marBottom w:val="0"/>
                      <w:divBdr>
                        <w:top w:val="none" w:sz="0" w:space="0" w:color="auto"/>
                        <w:left w:val="none" w:sz="0" w:space="0" w:color="auto"/>
                        <w:bottom w:val="none" w:sz="0" w:space="0" w:color="auto"/>
                        <w:right w:val="none" w:sz="0" w:space="0" w:color="auto"/>
                      </w:divBdr>
                    </w:div>
                  </w:divsChild>
                </w:div>
                <w:div w:id="974409248">
                  <w:marLeft w:val="0"/>
                  <w:marRight w:val="0"/>
                  <w:marTop w:val="0"/>
                  <w:marBottom w:val="0"/>
                  <w:divBdr>
                    <w:top w:val="none" w:sz="0" w:space="0" w:color="auto"/>
                    <w:left w:val="none" w:sz="0" w:space="0" w:color="auto"/>
                    <w:bottom w:val="none" w:sz="0" w:space="0" w:color="auto"/>
                    <w:right w:val="none" w:sz="0" w:space="0" w:color="auto"/>
                  </w:divBdr>
                  <w:divsChild>
                    <w:div w:id="1321612587">
                      <w:marLeft w:val="0"/>
                      <w:marRight w:val="0"/>
                      <w:marTop w:val="0"/>
                      <w:marBottom w:val="0"/>
                      <w:divBdr>
                        <w:top w:val="none" w:sz="0" w:space="0" w:color="auto"/>
                        <w:left w:val="none" w:sz="0" w:space="0" w:color="auto"/>
                        <w:bottom w:val="none" w:sz="0" w:space="0" w:color="auto"/>
                        <w:right w:val="none" w:sz="0" w:space="0" w:color="auto"/>
                      </w:divBdr>
                    </w:div>
                  </w:divsChild>
                </w:div>
                <w:div w:id="63988159">
                  <w:marLeft w:val="0"/>
                  <w:marRight w:val="0"/>
                  <w:marTop w:val="0"/>
                  <w:marBottom w:val="0"/>
                  <w:divBdr>
                    <w:top w:val="none" w:sz="0" w:space="0" w:color="auto"/>
                    <w:left w:val="none" w:sz="0" w:space="0" w:color="auto"/>
                    <w:bottom w:val="none" w:sz="0" w:space="0" w:color="auto"/>
                    <w:right w:val="none" w:sz="0" w:space="0" w:color="auto"/>
                  </w:divBdr>
                  <w:divsChild>
                    <w:div w:id="1056120658">
                      <w:marLeft w:val="0"/>
                      <w:marRight w:val="0"/>
                      <w:marTop w:val="0"/>
                      <w:marBottom w:val="0"/>
                      <w:divBdr>
                        <w:top w:val="none" w:sz="0" w:space="0" w:color="auto"/>
                        <w:left w:val="none" w:sz="0" w:space="0" w:color="auto"/>
                        <w:bottom w:val="none" w:sz="0" w:space="0" w:color="auto"/>
                        <w:right w:val="none" w:sz="0" w:space="0" w:color="auto"/>
                      </w:divBdr>
                    </w:div>
                    <w:div w:id="223833453">
                      <w:marLeft w:val="0"/>
                      <w:marRight w:val="0"/>
                      <w:marTop w:val="0"/>
                      <w:marBottom w:val="0"/>
                      <w:divBdr>
                        <w:top w:val="none" w:sz="0" w:space="0" w:color="auto"/>
                        <w:left w:val="none" w:sz="0" w:space="0" w:color="auto"/>
                        <w:bottom w:val="none" w:sz="0" w:space="0" w:color="auto"/>
                        <w:right w:val="none" w:sz="0" w:space="0" w:color="auto"/>
                      </w:divBdr>
                    </w:div>
                    <w:div w:id="117190329">
                      <w:marLeft w:val="0"/>
                      <w:marRight w:val="0"/>
                      <w:marTop w:val="0"/>
                      <w:marBottom w:val="0"/>
                      <w:divBdr>
                        <w:top w:val="none" w:sz="0" w:space="0" w:color="auto"/>
                        <w:left w:val="none" w:sz="0" w:space="0" w:color="auto"/>
                        <w:bottom w:val="none" w:sz="0" w:space="0" w:color="auto"/>
                        <w:right w:val="none" w:sz="0" w:space="0" w:color="auto"/>
                      </w:divBdr>
                    </w:div>
                  </w:divsChild>
                </w:div>
                <w:div w:id="1410419760">
                  <w:marLeft w:val="0"/>
                  <w:marRight w:val="0"/>
                  <w:marTop w:val="0"/>
                  <w:marBottom w:val="0"/>
                  <w:divBdr>
                    <w:top w:val="none" w:sz="0" w:space="0" w:color="auto"/>
                    <w:left w:val="none" w:sz="0" w:space="0" w:color="auto"/>
                    <w:bottom w:val="none" w:sz="0" w:space="0" w:color="auto"/>
                    <w:right w:val="none" w:sz="0" w:space="0" w:color="auto"/>
                  </w:divBdr>
                  <w:divsChild>
                    <w:div w:id="142166813">
                      <w:marLeft w:val="0"/>
                      <w:marRight w:val="0"/>
                      <w:marTop w:val="0"/>
                      <w:marBottom w:val="0"/>
                      <w:divBdr>
                        <w:top w:val="none" w:sz="0" w:space="0" w:color="auto"/>
                        <w:left w:val="none" w:sz="0" w:space="0" w:color="auto"/>
                        <w:bottom w:val="none" w:sz="0" w:space="0" w:color="auto"/>
                        <w:right w:val="none" w:sz="0" w:space="0" w:color="auto"/>
                      </w:divBdr>
                    </w:div>
                    <w:div w:id="660698855">
                      <w:marLeft w:val="0"/>
                      <w:marRight w:val="0"/>
                      <w:marTop w:val="0"/>
                      <w:marBottom w:val="0"/>
                      <w:divBdr>
                        <w:top w:val="none" w:sz="0" w:space="0" w:color="auto"/>
                        <w:left w:val="none" w:sz="0" w:space="0" w:color="auto"/>
                        <w:bottom w:val="none" w:sz="0" w:space="0" w:color="auto"/>
                        <w:right w:val="none" w:sz="0" w:space="0" w:color="auto"/>
                      </w:divBdr>
                    </w:div>
                    <w:div w:id="601686565">
                      <w:marLeft w:val="0"/>
                      <w:marRight w:val="0"/>
                      <w:marTop w:val="0"/>
                      <w:marBottom w:val="0"/>
                      <w:divBdr>
                        <w:top w:val="none" w:sz="0" w:space="0" w:color="auto"/>
                        <w:left w:val="none" w:sz="0" w:space="0" w:color="auto"/>
                        <w:bottom w:val="none" w:sz="0" w:space="0" w:color="auto"/>
                        <w:right w:val="none" w:sz="0" w:space="0" w:color="auto"/>
                      </w:divBdr>
                    </w:div>
                  </w:divsChild>
                </w:div>
                <w:div w:id="2005737061">
                  <w:marLeft w:val="0"/>
                  <w:marRight w:val="0"/>
                  <w:marTop w:val="0"/>
                  <w:marBottom w:val="0"/>
                  <w:divBdr>
                    <w:top w:val="none" w:sz="0" w:space="0" w:color="auto"/>
                    <w:left w:val="none" w:sz="0" w:space="0" w:color="auto"/>
                    <w:bottom w:val="none" w:sz="0" w:space="0" w:color="auto"/>
                    <w:right w:val="none" w:sz="0" w:space="0" w:color="auto"/>
                  </w:divBdr>
                  <w:divsChild>
                    <w:div w:id="1525174090">
                      <w:marLeft w:val="0"/>
                      <w:marRight w:val="0"/>
                      <w:marTop w:val="0"/>
                      <w:marBottom w:val="0"/>
                      <w:divBdr>
                        <w:top w:val="none" w:sz="0" w:space="0" w:color="auto"/>
                        <w:left w:val="none" w:sz="0" w:space="0" w:color="auto"/>
                        <w:bottom w:val="none" w:sz="0" w:space="0" w:color="auto"/>
                        <w:right w:val="none" w:sz="0" w:space="0" w:color="auto"/>
                      </w:divBdr>
                    </w:div>
                    <w:div w:id="2086567251">
                      <w:marLeft w:val="0"/>
                      <w:marRight w:val="0"/>
                      <w:marTop w:val="0"/>
                      <w:marBottom w:val="0"/>
                      <w:divBdr>
                        <w:top w:val="none" w:sz="0" w:space="0" w:color="auto"/>
                        <w:left w:val="none" w:sz="0" w:space="0" w:color="auto"/>
                        <w:bottom w:val="none" w:sz="0" w:space="0" w:color="auto"/>
                        <w:right w:val="none" w:sz="0" w:space="0" w:color="auto"/>
                      </w:divBdr>
                    </w:div>
                    <w:div w:id="273095118">
                      <w:marLeft w:val="0"/>
                      <w:marRight w:val="0"/>
                      <w:marTop w:val="0"/>
                      <w:marBottom w:val="0"/>
                      <w:divBdr>
                        <w:top w:val="none" w:sz="0" w:space="0" w:color="auto"/>
                        <w:left w:val="none" w:sz="0" w:space="0" w:color="auto"/>
                        <w:bottom w:val="none" w:sz="0" w:space="0" w:color="auto"/>
                        <w:right w:val="none" w:sz="0" w:space="0" w:color="auto"/>
                      </w:divBdr>
                    </w:div>
                  </w:divsChild>
                </w:div>
                <w:div w:id="1107653903">
                  <w:marLeft w:val="0"/>
                  <w:marRight w:val="0"/>
                  <w:marTop w:val="0"/>
                  <w:marBottom w:val="0"/>
                  <w:divBdr>
                    <w:top w:val="none" w:sz="0" w:space="0" w:color="auto"/>
                    <w:left w:val="none" w:sz="0" w:space="0" w:color="auto"/>
                    <w:bottom w:val="none" w:sz="0" w:space="0" w:color="auto"/>
                    <w:right w:val="none" w:sz="0" w:space="0" w:color="auto"/>
                  </w:divBdr>
                  <w:divsChild>
                    <w:div w:id="647130198">
                      <w:marLeft w:val="0"/>
                      <w:marRight w:val="0"/>
                      <w:marTop w:val="0"/>
                      <w:marBottom w:val="0"/>
                      <w:divBdr>
                        <w:top w:val="none" w:sz="0" w:space="0" w:color="auto"/>
                        <w:left w:val="none" w:sz="0" w:space="0" w:color="auto"/>
                        <w:bottom w:val="none" w:sz="0" w:space="0" w:color="auto"/>
                        <w:right w:val="none" w:sz="0" w:space="0" w:color="auto"/>
                      </w:divBdr>
                    </w:div>
                  </w:divsChild>
                </w:div>
                <w:div w:id="1696226777">
                  <w:marLeft w:val="0"/>
                  <w:marRight w:val="0"/>
                  <w:marTop w:val="0"/>
                  <w:marBottom w:val="0"/>
                  <w:divBdr>
                    <w:top w:val="none" w:sz="0" w:space="0" w:color="auto"/>
                    <w:left w:val="none" w:sz="0" w:space="0" w:color="auto"/>
                    <w:bottom w:val="none" w:sz="0" w:space="0" w:color="auto"/>
                    <w:right w:val="none" w:sz="0" w:space="0" w:color="auto"/>
                  </w:divBdr>
                  <w:divsChild>
                    <w:div w:id="1950818072">
                      <w:marLeft w:val="0"/>
                      <w:marRight w:val="0"/>
                      <w:marTop w:val="0"/>
                      <w:marBottom w:val="0"/>
                      <w:divBdr>
                        <w:top w:val="none" w:sz="0" w:space="0" w:color="auto"/>
                        <w:left w:val="none" w:sz="0" w:space="0" w:color="auto"/>
                        <w:bottom w:val="none" w:sz="0" w:space="0" w:color="auto"/>
                        <w:right w:val="none" w:sz="0" w:space="0" w:color="auto"/>
                      </w:divBdr>
                    </w:div>
                  </w:divsChild>
                </w:div>
                <w:div w:id="1894778587">
                  <w:marLeft w:val="0"/>
                  <w:marRight w:val="0"/>
                  <w:marTop w:val="0"/>
                  <w:marBottom w:val="0"/>
                  <w:divBdr>
                    <w:top w:val="none" w:sz="0" w:space="0" w:color="auto"/>
                    <w:left w:val="none" w:sz="0" w:space="0" w:color="auto"/>
                    <w:bottom w:val="none" w:sz="0" w:space="0" w:color="auto"/>
                    <w:right w:val="none" w:sz="0" w:space="0" w:color="auto"/>
                  </w:divBdr>
                  <w:divsChild>
                    <w:div w:id="1948929681">
                      <w:marLeft w:val="0"/>
                      <w:marRight w:val="0"/>
                      <w:marTop w:val="0"/>
                      <w:marBottom w:val="0"/>
                      <w:divBdr>
                        <w:top w:val="none" w:sz="0" w:space="0" w:color="auto"/>
                        <w:left w:val="none" w:sz="0" w:space="0" w:color="auto"/>
                        <w:bottom w:val="none" w:sz="0" w:space="0" w:color="auto"/>
                        <w:right w:val="none" w:sz="0" w:space="0" w:color="auto"/>
                      </w:divBdr>
                    </w:div>
                    <w:div w:id="487403013">
                      <w:marLeft w:val="0"/>
                      <w:marRight w:val="0"/>
                      <w:marTop w:val="0"/>
                      <w:marBottom w:val="0"/>
                      <w:divBdr>
                        <w:top w:val="none" w:sz="0" w:space="0" w:color="auto"/>
                        <w:left w:val="none" w:sz="0" w:space="0" w:color="auto"/>
                        <w:bottom w:val="none" w:sz="0" w:space="0" w:color="auto"/>
                        <w:right w:val="none" w:sz="0" w:space="0" w:color="auto"/>
                      </w:divBdr>
                    </w:div>
                    <w:div w:id="45767182">
                      <w:marLeft w:val="0"/>
                      <w:marRight w:val="0"/>
                      <w:marTop w:val="0"/>
                      <w:marBottom w:val="0"/>
                      <w:divBdr>
                        <w:top w:val="none" w:sz="0" w:space="0" w:color="auto"/>
                        <w:left w:val="none" w:sz="0" w:space="0" w:color="auto"/>
                        <w:bottom w:val="none" w:sz="0" w:space="0" w:color="auto"/>
                        <w:right w:val="none" w:sz="0" w:space="0" w:color="auto"/>
                      </w:divBdr>
                    </w:div>
                  </w:divsChild>
                </w:div>
                <w:div w:id="677581929">
                  <w:marLeft w:val="0"/>
                  <w:marRight w:val="0"/>
                  <w:marTop w:val="0"/>
                  <w:marBottom w:val="0"/>
                  <w:divBdr>
                    <w:top w:val="none" w:sz="0" w:space="0" w:color="auto"/>
                    <w:left w:val="none" w:sz="0" w:space="0" w:color="auto"/>
                    <w:bottom w:val="none" w:sz="0" w:space="0" w:color="auto"/>
                    <w:right w:val="none" w:sz="0" w:space="0" w:color="auto"/>
                  </w:divBdr>
                  <w:divsChild>
                    <w:div w:id="2103836838">
                      <w:marLeft w:val="0"/>
                      <w:marRight w:val="0"/>
                      <w:marTop w:val="0"/>
                      <w:marBottom w:val="0"/>
                      <w:divBdr>
                        <w:top w:val="none" w:sz="0" w:space="0" w:color="auto"/>
                        <w:left w:val="none" w:sz="0" w:space="0" w:color="auto"/>
                        <w:bottom w:val="none" w:sz="0" w:space="0" w:color="auto"/>
                        <w:right w:val="none" w:sz="0" w:space="0" w:color="auto"/>
                      </w:divBdr>
                    </w:div>
                    <w:div w:id="1449738495">
                      <w:marLeft w:val="0"/>
                      <w:marRight w:val="0"/>
                      <w:marTop w:val="0"/>
                      <w:marBottom w:val="0"/>
                      <w:divBdr>
                        <w:top w:val="none" w:sz="0" w:space="0" w:color="auto"/>
                        <w:left w:val="none" w:sz="0" w:space="0" w:color="auto"/>
                        <w:bottom w:val="none" w:sz="0" w:space="0" w:color="auto"/>
                        <w:right w:val="none" w:sz="0" w:space="0" w:color="auto"/>
                      </w:divBdr>
                    </w:div>
                    <w:div w:id="43145150">
                      <w:marLeft w:val="0"/>
                      <w:marRight w:val="0"/>
                      <w:marTop w:val="0"/>
                      <w:marBottom w:val="0"/>
                      <w:divBdr>
                        <w:top w:val="none" w:sz="0" w:space="0" w:color="auto"/>
                        <w:left w:val="none" w:sz="0" w:space="0" w:color="auto"/>
                        <w:bottom w:val="none" w:sz="0" w:space="0" w:color="auto"/>
                        <w:right w:val="none" w:sz="0" w:space="0" w:color="auto"/>
                      </w:divBdr>
                    </w:div>
                  </w:divsChild>
                </w:div>
                <w:div w:id="839269318">
                  <w:marLeft w:val="0"/>
                  <w:marRight w:val="0"/>
                  <w:marTop w:val="0"/>
                  <w:marBottom w:val="0"/>
                  <w:divBdr>
                    <w:top w:val="none" w:sz="0" w:space="0" w:color="auto"/>
                    <w:left w:val="none" w:sz="0" w:space="0" w:color="auto"/>
                    <w:bottom w:val="none" w:sz="0" w:space="0" w:color="auto"/>
                    <w:right w:val="none" w:sz="0" w:space="0" w:color="auto"/>
                  </w:divBdr>
                  <w:divsChild>
                    <w:div w:id="2120560391">
                      <w:marLeft w:val="0"/>
                      <w:marRight w:val="0"/>
                      <w:marTop w:val="0"/>
                      <w:marBottom w:val="0"/>
                      <w:divBdr>
                        <w:top w:val="none" w:sz="0" w:space="0" w:color="auto"/>
                        <w:left w:val="none" w:sz="0" w:space="0" w:color="auto"/>
                        <w:bottom w:val="none" w:sz="0" w:space="0" w:color="auto"/>
                        <w:right w:val="none" w:sz="0" w:space="0" w:color="auto"/>
                      </w:divBdr>
                    </w:div>
                    <w:div w:id="1098137006">
                      <w:marLeft w:val="0"/>
                      <w:marRight w:val="0"/>
                      <w:marTop w:val="0"/>
                      <w:marBottom w:val="0"/>
                      <w:divBdr>
                        <w:top w:val="none" w:sz="0" w:space="0" w:color="auto"/>
                        <w:left w:val="none" w:sz="0" w:space="0" w:color="auto"/>
                        <w:bottom w:val="none" w:sz="0" w:space="0" w:color="auto"/>
                        <w:right w:val="none" w:sz="0" w:space="0" w:color="auto"/>
                      </w:divBdr>
                    </w:div>
                    <w:div w:id="1250650674">
                      <w:marLeft w:val="0"/>
                      <w:marRight w:val="0"/>
                      <w:marTop w:val="0"/>
                      <w:marBottom w:val="0"/>
                      <w:divBdr>
                        <w:top w:val="none" w:sz="0" w:space="0" w:color="auto"/>
                        <w:left w:val="none" w:sz="0" w:space="0" w:color="auto"/>
                        <w:bottom w:val="none" w:sz="0" w:space="0" w:color="auto"/>
                        <w:right w:val="none" w:sz="0" w:space="0" w:color="auto"/>
                      </w:divBdr>
                    </w:div>
                  </w:divsChild>
                </w:div>
                <w:div w:id="963317356">
                  <w:marLeft w:val="0"/>
                  <w:marRight w:val="0"/>
                  <w:marTop w:val="0"/>
                  <w:marBottom w:val="0"/>
                  <w:divBdr>
                    <w:top w:val="none" w:sz="0" w:space="0" w:color="auto"/>
                    <w:left w:val="none" w:sz="0" w:space="0" w:color="auto"/>
                    <w:bottom w:val="none" w:sz="0" w:space="0" w:color="auto"/>
                    <w:right w:val="none" w:sz="0" w:space="0" w:color="auto"/>
                  </w:divBdr>
                  <w:divsChild>
                    <w:div w:id="765272671">
                      <w:marLeft w:val="0"/>
                      <w:marRight w:val="0"/>
                      <w:marTop w:val="0"/>
                      <w:marBottom w:val="0"/>
                      <w:divBdr>
                        <w:top w:val="none" w:sz="0" w:space="0" w:color="auto"/>
                        <w:left w:val="none" w:sz="0" w:space="0" w:color="auto"/>
                        <w:bottom w:val="none" w:sz="0" w:space="0" w:color="auto"/>
                        <w:right w:val="none" w:sz="0" w:space="0" w:color="auto"/>
                      </w:divBdr>
                    </w:div>
                    <w:div w:id="623854985">
                      <w:marLeft w:val="0"/>
                      <w:marRight w:val="0"/>
                      <w:marTop w:val="0"/>
                      <w:marBottom w:val="0"/>
                      <w:divBdr>
                        <w:top w:val="none" w:sz="0" w:space="0" w:color="auto"/>
                        <w:left w:val="none" w:sz="0" w:space="0" w:color="auto"/>
                        <w:bottom w:val="none" w:sz="0" w:space="0" w:color="auto"/>
                        <w:right w:val="none" w:sz="0" w:space="0" w:color="auto"/>
                      </w:divBdr>
                    </w:div>
                    <w:div w:id="678892306">
                      <w:marLeft w:val="0"/>
                      <w:marRight w:val="0"/>
                      <w:marTop w:val="0"/>
                      <w:marBottom w:val="0"/>
                      <w:divBdr>
                        <w:top w:val="none" w:sz="0" w:space="0" w:color="auto"/>
                        <w:left w:val="none" w:sz="0" w:space="0" w:color="auto"/>
                        <w:bottom w:val="none" w:sz="0" w:space="0" w:color="auto"/>
                        <w:right w:val="none" w:sz="0" w:space="0" w:color="auto"/>
                      </w:divBdr>
                    </w:div>
                  </w:divsChild>
                </w:div>
                <w:div w:id="1383864060">
                  <w:marLeft w:val="0"/>
                  <w:marRight w:val="0"/>
                  <w:marTop w:val="0"/>
                  <w:marBottom w:val="0"/>
                  <w:divBdr>
                    <w:top w:val="none" w:sz="0" w:space="0" w:color="auto"/>
                    <w:left w:val="none" w:sz="0" w:space="0" w:color="auto"/>
                    <w:bottom w:val="none" w:sz="0" w:space="0" w:color="auto"/>
                    <w:right w:val="none" w:sz="0" w:space="0" w:color="auto"/>
                  </w:divBdr>
                  <w:divsChild>
                    <w:div w:id="1535343223">
                      <w:marLeft w:val="0"/>
                      <w:marRight w:val="0"/>
                      <w:marTop w:val="0"/>
                      <w:marBottom w:val="0"/>
                      <w:divBdr>
                        <w:top w:val="none" w:sz="0" w:space="0" w:color="auto"/>
                        <w:left w:val="none" w:sz="0" w:space="0" w:color="auto"/>
                        <w:bottom w:val="none" w:sz="0" w:space="0" w:color="auto"/>
                        <w:right w:val="none" w:sz="0" w:space="0" w:color="auto"/>
                      </w:divBdr>
                    </w:div>
                  </w:divsChild>
                </w:div>
                <w:div w:id="67578457">
                  <w:marLeft w:val="0"/>
                  <w:marRight w:val="0"/>
                  <w:marTop w:val="0"/>
                  <w:marBottom w:val="0"/>
                  <w:divBdr>
                    <w:top w:val="none" w:sz="0" w:space="0" w:color="auto"/>
                    <w:left w:val="none" w:sz="0" w:space="0" w:color="auto"/>
                    <w:bottom w:val="none" w:sz="0" w:space="0" w:color="auto"/>
                    <w:right w:val="none" w:sz="0" w:space="0" w:color="auto"/>
                  </w:divBdr>
                  <w:divsChild>
                    <w:div w:id="1157723758">
                      <w:marLeft w:val="0"/>
                      <w:marRight w:val="0"/>
                      <w:marTop w:val="0"/>
                      <w:marBottom w:val="0"/>
                      <w:divBdr>
                        <w:top w:val="none" w:sz="0" w:space="0" w:color="auto"/>
                        <w:left w:val="none" w:sz="0" w:space="0" w:color="auto"/>
                        <w:bottom w:val="none" w:sz="0" w:space="0" w:color="auto"/>
                        <w:right w:val="none" w:sz="0" w:space="0" w:color="auto"/>
                      </w:divBdr>
                    </w:div>
                    <w:div w:id="220558980">
                      <w:marLeft w:val="0"/>
                      <w:marRight w:val="0"/>
                      <w:marTop w:val="0"/>
                      <w:marBottom w:val="0"/>
                      <w:divBdr>
                        <w:top w:val="none" w:sz="0" w:space="0" w:color="auto"/>
                        <w:left w:val="none" w:sz="0" w:space="0" w:color="auto"/>
                        <w:bottom w:val="none" w:sz="0" w:space="0" w:color="auto"/>
                        <w:right w:val="none" w:sz="0" w:space="0" w:color="auto"/>
                      </w:divBdr>
                    </w:div>
                    <w:div w:id="1575116987">
                      <w:marLeft w:val="0"/>
                      <w:marRight w:val="0"/>
                      <w:marTop w:val="0"/>
                      <w:marBottom w:val="0"/>
                      <w:divBdr>
                        <w:top w:val="none" w:sz="0" w:space="0" w:color="auto"/>
                        <w:left w:val="none" w:sz="0" w:space="0" w:color="auto"/>
                        <w:bottom w:val="none" w:sz="0" w:space="0" w:color="auto"/>
                        <w:right w:val="none" w:sz="0" w:space="0" w:color="auto"/>
                      </w:divBdr>
                    </w:div>
                  </w:divsChild>
                </w:div>
                <w:div w:id="181163471">
                  <w:marLeft w:val="0"/>
                  <w:marRight w:val="0"/>
                  <w:marTop w:val="0"/>
                  <w:marBottom w:val="0"/>
                  <w:divBdr>
                    <w:top w:val="none" w:sz="0" w:space="0" w:color="auto"/>
                    <w:left w:val="none" w:sz="0" w:space="0" w:color="auto"/>
                    <w:bottom w:val="none" w:sz="0" w:space="0" w:color="auto"/>
                    <w:right w:val="none" w:sz="0" w:space="0" w:color="auto"/>
                  </w:divBdr>
                  <w:divsChild>
                    <w:div w:id="877282665">
                      <w:marLeft w:val="0"/>
                      <w:marRight w:val="0"/>
                      <w:marTop w:val="0"/>
                      <w:marBottom w:val="0"/>
                      <w:divBdr>
                        <w:top w:val="none" w:sz="0" w:space="0" w:color="auto"/>
                        <w:left w:val="none" w:sz="0" w:space="0" w:color="auto"/>
                        <w:bottom w:val="none" w:sz="0" w:space="0" w:color="auto"/>
                        <w:right w:val="none" w:sz="0" w:space="0" w:color="auto"/>
                      </w:divBdr>
                    </w:div>
                    <w:div w:id="2018923823">
                      <w:marLeft w:val="0"/>
                      <w:marRight w:val="0"/>
                      <w:marTop w:val="0"/>
                      <w:marBottom w:val="0"/>
                      <w:divBdr>
                        <w:top w:val="none" w:sz="0" w:space="0" w:color="auto"/>
                        <w:left w:val="none" w:sz="0" w:space="0" w:color="auto"/>
                        <w:bottom w:val="none" w:sz="0" w:space="0" w:color="auto"/>
                        <w:right w:val="none" w:sz="0" w:space="0" w:color="auto"/>
                      </w:divBdr>
                    </w:div>
                  </w:divsChild>
                </w:div>
                <w:div w:id="1157451234">
                  <w:marLeft w:val="0"/>
                  <w:marRight w:val="0"/>
                  <w:marTop w:val="0"/>
                  <w:marBottom w:val="0"/>
                  <w:divBdr>
                    <w:top w:val="none" w:sz="0" w:space="0" w:color="auto"/>
                    <w:left w:val="none" w:sz="0" w:space="0" w:color="auto"/>
                    <w:bottom w:val="none" w:sz="0" w:space="0" w:color="auto"/>
                    <w:right w:val="none" w:sz="0" w:space="0" w:color="auto"/>
                  </w:divBdr>
                  <w:divsChild>
                    <w:div w:id="425224700">
                      <w:marLeft w:val="0"/>
                      <w:marRight w:val="0"/>
                      <w:marTop w:val="0"/>
                      <w:marBottom w:val="0"/>
                      <w:divBdr>
                        <w:top w:val="none" w:sz="0" w:space="0" w:color="auto"/>
                        <w:left w:val="none" w:sz="0" w:space="0" w:color="auto"/>
                        <w:bottom w:val="none" w:sz="0" w:space="0" w:color="auto"/>
                        <w:right w:val="none" w:sz="0" w:space="0" w:color="auto"/>
                      </w:divBdr>
                    </w:div>
                    <w:div w:id="527179620">
                      <w:marLeft w:val="0"/>
                      <w:marRight w:val="0"/>
                      <w:marTop w:val="0"/>
                      <w:marBottom w:val="0"/>
                      <w:divBdr>
                        <w:top w:val="none" w:sz="0" w:space="0" w:color="auto"/>
                        <w:left w:val="none" w:sz="0" w:space="0" w:color="auto"/>
                        <w:bottom w:val="none" w:sz="0" w:space="0" w:color="auto"/>
                        <w:right w:val="none" w:sz="0" w:space="0" w:color="auto"/>
                      </w:divBdr>
                    </w:div>
                    <w:div w:id="1377043918">
                      <w:marLeft w:val="0"/>
                      <w:marRight w:val="0"/>
                      <w:marTop w:val="0"/>
                      <w:marBottom w:val="0"/>
                      <w:divBdr>
                        <w:top w:val="none" w:sz="0" w:space="0" w:color="auto"/>
                        <w:left w:val="none" w:sz="0" w:space="0" w:color="auto"/>
                        <w:bottom w:val="none" w:sz="0" w:space="0" w:color="auto"/>
                        <w:right w:val="none" w:sz="0" w:space="0" w:color="auto"/>
                      </w:divBdr>
                    </w:div>
                  </w:divsChild>
                </w:div>
                <w:div w:id="193156016">
                  <w:marLeft w:val="0"/>
                  <w:marRight w:val="0"/>
                  <w:marTop w:val="0"/>
                  <w:marBottom w:val="0"/>
                  <w:divBdr>
                    <w:top w:val="none" w:sz="0" w:space="0" w:color="auto"/>
                    <w:left w:val="none" w:sz="0" w:space="0" w:color="auto"/>
                    <w:bottom w:val="none" w:sz="0" w:space="0" w:color="auto"/>
                    <w:right w:val="none" w:sz="0" w:space="0" w:color="auto"/>
                  </w:divBdr>
                  <w:divsChild>
                    <w:div w:id="170566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93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94B49054659A343B00EF86F77F1920B" ma:contentTypeVersion="11" ma:contentTypeDescription="Create a new document." ma:contentTypeScope="" ma:versionID="1d65a5a43b55e9dd057ecaff19b1a0ca">
  <xsd:schema xmlns:xsd="http://www.w3.org/2001/XMLSchema" xmlns:xs="http://www.w3.org/2001/XMLSchema" xmlns:p="http://schemas.microsoft.com/office/2006/metadata/properties" xmlns:ns3="0d02a3a3-113e-4de2-a04b-afc3f57a5ed3" xmlns:ns4="6bdfed7b-1ecd-4e76-ad2d-fde42da1b87b" targetNamespace="http://schemas.microsoft.com/office/2006/metadata/properties" ma:root="true" ma:fieldsID="5fe902606f6cfb06382a5608aed19272" ns3:_="" ns4:_="">
    <xsd:import namespace="0d02a3a3-113e-4de2-a04b-afc3f57a5ed3"/>
    <xsd:import namespace="6bdfed7b-1ecd-4e76-ad2d-fde42da1b8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2a3a3-113e-4de2-a04b-afc3f57a5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dfed7b-1ecd-4e76-ad2d-fde42da1b8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4CABBB-F2F8-44E4-A6CA-658B4781554B}">
  <ds:schemaRefs>
    <ds:schemaRef ds:uri="http://schemas.microsoft.com/sharepoint/v3/contenttype/forms"/>
  </ds:schemaRefs>
</ds:datastoreItem>
</file>

<file path=customXml/itemProps2.xml><?xml version="1.0" encoding="utf-8"?>
<ds:datastoreItem xmlns:ds="http://schemas.openxmlformats.org/officeDocument/2006/customXml" ds:itemID="{534DE057-90DA-4A52-B96C-6F28DEE089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90C848-D8CB-4B0D-A858-3CED34251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2a3a3-113e-4de2-a04b-afc3f57a5ed3"/>
    <ds:schemaRef ds:uri="6bdfed7b-1ecd-4e76-ad2d-fde42da1b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574</Words>
  <Characters>3274</Characters>
  <Application>Microsoft Office Word</Application>
  <DocSecurity>0</DocSecurity>
  <Lines>27</Lines>
  <Paragraphs>7</Paragraphs>
  <ScaleCrop>false</ScaleCrop>
  <Company>NYCC</Company>
  <LinksUpToDate>false</LinksUpToDate>
  <CharactersWithSpaces>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Rivera, Chloë</dc:creator>
  <cp:keywords/>
  <dc:description/>
  <cp:lastModifiedBy>Martin, William</cp:lastModifiedBy>
  <cp:revision>5</cp:revision>
  <cp:lastPrinted>2022-08-15T14:56:00Z</cp:lastPrinted>
  <dcterms:created xsi:type="dcterms:W3CDTF">2024-02-14T01:12:00Z</dcterms:created>
  <dcterms:modified xsi:type="dcterms:W3CDTF">2024-03-29T13:48:00Z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