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98CDB" w14:textId="77777777" w:rsidR="005D1757" w:rsidRDefault="00CC156D">
      <w:pPr>
        <w:pStyle w:val="Title"/>
        <w:keepNext w:val="0"/>
        <w:keepLines w:val="0"/>
        <w:spacing w:after="120" w:line="240" w:lineRule="auto"/>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New York City Council</w:t>
      </w:r>
    </w:p>
    <w:p w14:paraId="0AB98CDC" w14:textId="77777777" w:rsidR="005D1757" w:rsidRDefault="00CC156D">
      <w:pPr>
        <w:pStyle w:val="Title"/>
        <w:keepNext w:val="0"/>
        <w:keepLines w:val="0"/>
        <w:spacing w:after="120" w:line="240" w:lineRule="auto"/>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AB98CDD" w14:textId="77777777" w:rsidR="005D1757" w:rsidRDefault="00CC156D">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AB98CDE" w14:textId="77777777" w:rsidR="005D1757" w:rsidRDefault="005D1757">
      <w:pPr>
        <w:spacing w:line="240" w:lineRule="auto"/>
        <w:rPr>
          <w:rFonts w:ascii="Times New Roman" w:eastAsia="Times New Roman" w:hAnsi="Times New Roman" w:cs="Times New Roman"/>
          <w:i/>
          <w:iCs/>
          <w:sz w:val="24"/>
          <w:szCs w:val="24"/>
        </w:rPr>
      </w:pPr>
    </w:p>
    <w:p w14:paraId="0AB98CDF" w14:textId="77777777" w:rsidR="005D1757" w:rsidRDefault="00CC156D">
      <w:pPr>
        <w:pStyle w:val="Heading1"/>
        <w:keepNext w:val="0"/>
        <w:keepLines w:val="0"/>
        <w:spacing w:before="12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Introduction Number:</w:t>
      </w:r>
    </w:p>
    <w:p w14:paraId="0AB98CE0" w14:textId="77777777" w:rsidR="005D1757" w:rsidRDefault="00CC156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 No. 1112-2024</w:t>
      </w:r>
    </w:p>
    <w:p w14:paraId="0AB98CE1" w14:textId="77777777" w:rsidR="005D1757" w:rsidRDefault="005D1757">
      <w:pPr>
        <w:spacing w:line="240" w:lineRule="auto"/>
        <w:rPr>
          <w:rFonts w:ascii="Times New Roman" w:eastAsia="Times New Roman" w:hAnsi="Times New Roman" w:cs="Times New Roman"/>
          <w:sz w:val="24"/>
          <w:szCs w:val="24"/>
        </w:rPr>
      </w:pPr>
    </w:p>
    <w:p w14:paraId="0AB98CE2" w14:textId="77777777" w:rsidR="005D1757" w:rsidRDefault="00CC156D">
      <w:pPr>
        <w:pStyle w:val="Heading1"/>
        <w:keepNext w:val="0"/>
        <w:keepLines w:val="0"/>
        <w:spacing w:before="12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u w:val="single"/>
        </w:rPr>
        <w:t>Prime Sponsors:</w:t>
      </w:r>
    </w:p>
    <w:p w14:paraId="0AB98CE3" w14:textId="77777777" w:rsidR="005D1757" w:rsidRDefault="00CC156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Stevens and Lee</w:t>
      </w:r>
    </w:p>
    <w:p w14:paraId="0AB98CE4" w14:textId="77777777" w:rsidR="005D1757" w:rsidRDefault="005D1757">
      <w:pPr>
        <w:spacing w:line="240" w:lineRule="auto"/>
        <w:rPr>
          <w:rFonts w:ascii="Times New Roman" w:eastAsia="Times New Roman" w:hAnsi="Times New Roman" w:cs="Times New Roman"/>
          <w:sz w:val="24"/>
          <w:szCs w:val="24"/>
        </w:rPr>
      </w:pPr>
    </w:p>
    <w:p w14:paraId="0AB98CE5" w14:textId="77777777" w:rsidR="005D1757" w:rsidRDefault="00CC156D">
      <w:pPr>
        <w:pStyle w:val="Heading1"/>
        <w:keepNext w:val="0"/>
        <w:keepLines w:val="0"/>
        <w:spacing w:before="12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AB98CE6" w14:textId="77777777" w:rsidR="005D1757" w:rsidRDefault="00CC156D">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requiring police precincts to develop plans for identifying and responding to individuals with special needs</w:t>
      </w:r>
    </w:p>
    <w:p w14:paraId="0AB98CE7" w14:textId="77777777" w:rsidR="005D1757" w:rsidRDefault="005D1757">
      <w:pPr>
        <w:rPr>
          <w:rFonts w:ascii="Times New Roman" w:eastAsia="Times New Roman" w:hAnsi="Times New Roman" w:cs="Times New Roman"/>
          <w:sz w:val="24"/>
          <w:szCs w:val="24"/>
        </w:rPr>
      </w:pPr>
    </w:p>
    <w:p w14:paraId="0AB98CE8" w14:textId="77777777" w:rsidR="005D1757" w:rsidRDefault="00CC156D">
      <w:pPr>
        <w:pStyle w:val="Heading1"/>
        <w:keepNext w:val="0"/>
        <w:keepLines w:val="0"/>
        <w:spacing w:before="12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AB98CE9" w14:textId="77777777" w:rsidR="005D1757" w:rsidRDefault="00CC156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Stevens</w:t>
      </w:r>
    </w:p>
    <w:p w14:paraId="0AB98CEA" w14:textId="77777777" w:rsidR="005D1757" w:rsidRDefault="005D1757">
      <w:pPr>
        <w:spacing w:line="240" w:lineRule="auto"/>
        <w:rPr>
          <w:rFonts w:ascii="Times New Roman" w:eastAsia="Times New Roman" w:hAnsi="Times New Roman" w:cs="Times New Roman"/>
          <w:sz w:val="24"/>
          <w:szCs w:val="24"/>
        </w:rPr>
      </w:pPr>
    </w:p>
    <w:p w14:paraId="0AB98CEB" w14:textId="77777777" w:rsidR="005D1757" w:rsidRDefault="00CC156D">
      <w:pPr>
        <w:pStyle w:val="Heading1"/>
        <w:keepNext w:val="0"/>
        <w:keepLines w:val="0"/>
        <w:spacing w:before="12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AB98CEC" w14:textId="77777777" w:rsidR="005D1757" w:rsidRDefault="00CC156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currently a lack of clear, standardized </w:t>
      </w:r>
      <w:proofErr w:type="gramStart"/>
      <w:r>
        <w:rPr>
          <w:rFonts w:ascii="Times New Roman" w:eastAsia="Times New Roman" w:hAnsi="Times New Roman" w:cs="Times New Roman"/>
          <w:sz w:val="24"/>
          <w:szCs w:val="24"/>
        </w:rPr>
        <w:t>plan</w:t>
      </w:r>
      <w:proofErr w:type="gramEnd"/>
      <w:r>
        <w:rPr>
          <w:rFonts w:ascii="Times New Roman" w:eastAsia="Times New Roman" w:hAnsi="Times New Roman" w:cs="Times New Roman"/>
          <w:sz w:val="24"/>
          <w:szCs w:val="24"/>
        </w:rPr>
        <w:t xml:space="preserve"> for police precincts to identify and appropriately address individuals with special needs during interactions. This legislation requires precincts to develop such plans, helping ensure safer, more informed responses and reducing the risk of harm to vulnerable individuals and staff. </w:t>
      </w:r>
    </w:p>
    <w:p w14:paraId="0AB98CED" w14:textId="77777777" w:rsidR="005D1757" w:rsidRDefault="005D1757"/>
    <w:p w14:paraId="0AB98CEE" w14:textId="77777777" w:rsidR="005D1757" w:rsidRDefault="005D1757"/>
    <w:sectPr w:rsidR="005D175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017E676-EAC3-4894-AB94-F2076E3350DC}"/>
  </w:font>
  <w:font w:name="Cambria">
    <w:panose1 w:val="02040503050406030204"/>
    <w:charset w:val="00"/>
    <w:family w:val="roman"/>
    <w:pitch w:val="variable"/>
    <w:sig w:usb0="E00006FF" w:usb1="420024FF" w:usb2="02000000" w:usb3="00000000" w:csb0="0000019F" w:csb1="00000000"/>
    <w:embedRegular r:id="rId2" w:fontKey="{EFFD884D-133C-44A5-97A6-E13C5CF5238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757"/>
    <w:rsid w:val="005D1757"/>
    <w:rsid w:val="00B21365"/>
    <w:rsid w:val="00CC1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98CDB"/>
  <w15:docId w15:val="{2E552F7F-79C7-42CC-9CDD-779367CE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777</Characters>
  <Application>Microsoft Office Word</Application>
  <DocSecurity>0</DocSecurity>
  <Lines>6</Lines>
  <Paragraphs>1</Paragraphs>
  <ScaleCrop>false</ScaleCrop>
  <Company>New York City Council</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2026-03-31T15:44:00Z</dcterms:created>
  <dcterms:modified xsi:type="dcterms:W3CDTF">2026-03-31T15:44:00Z</dcterms:modified>
</cp:coreProperties>
</file>