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4FF9F9" w14:textId="4FB41D81" w:rsidR="00E975C3" w:rsidRPr="002630EB" w:rsidRDefault="00E975C3" w:rsidP="00E975C3">
      <w:pPr>
        <w:ind w:firstLine="0"/>
        <w:jc w:val="center"/>
      </w:pPr>
      <w:r w:rsidRPr="002630EB">
        <w:t>Int. No.</w:t>
      </w:r>
      <w:r w:rsidR="00EB65F1">
        <w:t xml:space="preserve"> </w:t>
      </w:r>
      <w:r w:rsidR="00607C5A">
        <w:t>1442</w:t>
      </w:r>
    </w:p>
    <w:p w14:paraId="0A35787D" w14:textId="77777777" w:rsidR="00E975C3" w:rsidRPr="002630EB" w:rsidRDefault="00E975C3" w:rsidP="00E975C3">
      <w:pPr>
        <w:ind w:firstLine="0"/>
        <w:jc w:val="center"/>
      </w:pPr>
    </w:p>
    <w:p w14:paraId="20319DB1" w14:textId="77777777" w:rsidR="00EF6C4B" w:rsidRDefault="00EF6C4B" w:rsidP="00EF6C4B">
      <w:pPr>
        <w:autoSpaceDE w:val="0"/>
        <w:autoSpaceDN w:val="0"/>
        <w:adjustRightInd w:val="0"/>
        <w:ind w:firstLine="0"/>
        <w:jc w:val="both"/>
        <w:rPr>
          <w:rFonts w:eastAsiaTheme="minorHAnsi"/>
        </w:rPr>
      </w:pPr>
      <w:r>
        <w:rPr>
          <w:rFonts w:eastAsiaTheme="minorHAnsi"/>
        </w:rPr>
        <w:t>By Council Members Moya, Gutiérrez and Louis</w:t>
      </w:r>
    </w:p>
    <w:p w14:paraId="23C3782F" w14:textId="77777777" w:rsidR="00E975C3" w:rsidRPr="002630EB" w:rsidRDefault="00E975C3" w:rsidP="00E975C3">
      <w:pPr>
        <w:pStyle w:val="BodyText"/>
        <w:spacing w:line="240" w:lineRule="auto"/>
        <w:ind w:firstLine="0"/>
        <w:jc w:val="center"/>
      </w:pPr>
      <w:bookmarkStart w:id="0" w:name="_GoBack"/>
      <w:bookmarkEnd w:id="0"/>
    </w:p>
    <w:p w14:paraId="5E3A4A44" w14:textId="77777777" w:rsidR="00EB65F1" w:rsidRPr="00EB65F1" w:rsidRDefault="00EB65F1" w:rsidP="00E975C3">
      <w:pPr>
        <w:pStyle w:val="BodyText"/>
        <w:spacing w:line="240" w:lineRule="auto"/>
        <w:ind w:firstLine="0"/>
        <w:rPr>
          <w:vanish/>
        </w:rPr>
      </w:pPr>
      <w:r w:rsidRPr="00EB65F1">
        <w:rPr>
          <w:vanish/>
        </w:rPr>
        <w:t>..Title</w:t>
      </w:r>
    </w:p>
    <w:p w14:paraId="44B8DCD4" w14:textId="68AFC347" w:rsidR="00E975C3" w:rsidRDefault="00EB65F1" w:rsidP="00E975C3">
      <w:pPr>
        <w:pStyle w:val="BodyText"/>
        <w:spacing w:line="240" w:lineRule="auto"/>
        <w:ind w:firstLine="0"/>
      </w:pPr>
      <w:r>
        <w:t>A Local Law t</w:t>
      </w:r>
      <w:r w:rsidR="00E975C3" w:rsidRPr="002630EB">
        <w:t xml:space="preserve">o amend the administrative code of the city of New York, </w:t>
      </w:r>
      <w:r w:rsidR="00E975C3" w:rsidRPr="00D47E50">
        <w:t xml:space="preserve">in relation </w:t>
      </w:r>
      <w:r w:rsidR="001D3C56">
        <w:t xml:space="preserve">to </w:t>
      </w:r>
      <w:r w:rsidR="00BB5074">
        <w:t xml:space="preserve">limiting </w:t>
      </w:r>
      <w:r w:rsidR="0055334D">
        <w:t xml:space="preserve">the </w:t>
      </w:r>
      <w:r w:rsidR="001D3C56">
        <w:t xml:space="preserve">collecting and sharing of electronic monitoring data near health care facilities </w:t>
      </w:r>
    </w:p>
    <w:p w14:paraId="39E368B7" w14:textId="04401534" w:rsidR="00EB65F1" w:rsidRPr="00EB65F1" w:rsidRDefault="00EB65F1" w:rsidP="00E975C3">
      <w:pPr>
        <w:pStyle w:val="BodyText"/>
        <w:spacing w:line="240" w:lineRule="auto"/>
        <w:ind w:firstLine="0"/>
        <w:rPr>
          <w:vanish/>
        </w:rPr>
      </w:pPr>
      <w:r w:rsidRPr="00EB65F1">
        <w:rPr>
          <w:vanish/>
        </w:rPr>
        <w:t>..Body</w:t>
      </w:r>
    </w:p>
    <w:p w14:paraId="02FC86AA" w14:textId="77777777" w:rsidR="00E975C3" w:rsidRPr="002630EB" w:rsidRDefault="00E975C3" w:rsidP="00E975C3">
      <w:pPr>
        <w:pStyle w:val="BodyText"/>
        <w:spacing w:line="240" w:lineRule="auto"/>
        <w:ind w:firstLine="0"/>
        <w:rPr>
          <w:u w:val="single"/>
        </w:rPr>
      </w:pPr>
    </w:p>
    <w:p w14:paraId="2CC6CC79" w14:textId="77777777" w:rsidR="00E975C3" w:rsidRPr="002630EB" w:rsidRDefault="00E975C3" w:rsidP="00E975C3">
      <w:pPr>
        <w:ind w:firstLine="0"/>
        <w:jc w:val="both"/>
      </w:pPr>
      <w:r w:rsidRPr="002630EB">
        <w:rPr>
          <w:u w:val="single"/>
        </w:rPr>
        <w:t>Be it enacted by the Council as follows:</w:t>
      </w:r>
    </w:p>
    <w:p w14:paraId="619F17F2" w14:textId="77777777" w:rsidR="00E975C3" w:rsidRPr="002630EB" w:rsidRDefault="00E975C3" w:rsidP="00E975C3">
      <w:pPr>
        <w:jc w:val="both"/>
      </w:pPr>
    </w:p>
    <w:p w14:paraId="2F669587" w14:textId="77777777" w:rsidR="00E975C3" w:rsidRPr="002630EB" w:rsidRDefault="00E975C3" w:rsidP="00E975C3">
      <w:pPr>
        <w:spacing w:line="480" w:lineRule="auto"/>
        <w:jc w:val="both"/>
        <w:sectPr w:rsidR="00E975C3" w:rsidRPr="002630EB" w:rsidSect="00ED2FFB">
          <w:footerReference w:type="default" r:id="rId8"/>
          <w:footerReference w:type="first" r:id="rId9"/>
          <w:pgSz w:w="12240" w:h="15840"/>
          <w:pgMar w:top="1440" w:right="1440" w:bottom="1440" w:left="1440" w:header="720" w:footer="720" w:gutter="0"/>
          <w:cols w:space="720"/>
          <w:docGrid w:linePitch="360"/>
        </w:sectPr>
      </w:pPr>
    </w:p>
    <w:p w14:paraId="0D832421" w14:textId="69EC749D" w:rsidR="00E975C3" w:rsidRPr="002630EB" w:rsidRDefault="00E975C3" w:rsidP="00E975C3">
      <w:pPr>
        <w:spacing w:line="480" w:lineRule="auto"/>
        <w:jc w:val="both"/>
      </w:pPr>
      <w:r w:rsidRPr="001D3C56">
        <w:t xml:space="preserve">Section 1. </w:t>
      </w:r>
      <w:r w:rsidR="0005697A">
        <w:t>Chapter 1 of t</w:t>
      </w:r>
      <w:r w:rsidR="0005697A" w:rsidRPr="001D3C56">
        <w:t xml:space="preserve">itle </w:t>
      </w:r>
      <w:r w:rsidR="001D3C56">
        <w:t>10</w:t>
      </w:r>
      <w:r w:rsidR="008C1421" w:rsidRPr="001D3C56">
        <w:t xml:space="preserve"> of the administrative code of the city of New Y</w:t>
      </w:r>
      <w:r w:rsidR="00A27518" w:rsidRPr="001D3C56">
        <w:t>ork is amende</w:t>
      </w:r>
      <w:r w:rsidR="001D3C56">
        <w:t xml:space="preserve">d by adding a new </w:t>
      </w:r>
      <w:r w:rsidR="00AC1570">
        <w:t xml:space="preserve">section </w:t>
      </w:r>
      <w:r w:rsidR="001D3C56">
        <w:t>1</w:t>
      </w:r>
      <w:r w:rsidR="00AC1570">
        <w:t>0-187</w:t>
      </w:r>
      <w:r w:rsidR="008C1421" w:rsidRPr="001D3C56">
        <w:t xml:space="preserve"> to read as follows:</w:t>
      </w:r>
    </w:p>
    <w:p w14:paraId="7B0DAF6C" w14:textId="291C912E" w:rsidR="00221C6A" w:rsidRPr="002630EB" w:rsidRDefault="001D3C56" w:rsidP="00221C6A">
      <w:pPr>
        <w:spacing w:line="480" w:lineRule="auto"/>
        <w:jc w:val="both"/>
        <w:rPr>
          <w:u w:val="single"/>
        </w:rPr>
      </w:pPr>
      <w:r>
        <w:rPr>
          <w:u w:val="single"/>
        </w:rPr>
        <w:t>§ 10-1</w:t>
      </w:r>
      <w:r w:rsidR="00AC1570">
        <w:rPr>
          <w:u w:val="single"/>
        </w:rPr>
        <w:t>87</w:t>
      </w:r>
      <w:r w:rsidR="00200C62" w:rsidRPr="002630EB">
        <w:rPr>
          <w:u w:val="single"/>
        </w:rPr>
        <w:t xml:space="preserve"> </w:t>
      </w:r>
      <w:r w:rsidR="00AC1570">
        <w:rPr>
          <w:u w:val="single"/>
        </w:rPr>
        <w:t xml:space="preserve">Electronic monitoring around health care facilities. a. </w:t>
      </w:r>
      <w:r w:rsidR="00350C5F" w:rsidRPr="002630EB">
        <w:rPr>
          <w:u w:val="single"/>
        </w:rPr>
        <w:t>Definitio</w:t>
      </w:r>
      <w:r>
        <w:rPr>
          <w:u w:val="single"/>
        </w:rPr>
        <w:t xml:space="preserve">ns. For the purposes of this </w:t>
      </w:r>
      <w:r w:rsidR="00AC1570">
        <w:rPr>
          <w:u w:val="single"/>
        </w:rPr>
        <w:t>section</w:t>
      </w:r>
      <w:r w:rsidR="00350C5F" w:rsidRPr="002630EB">
        <w:rPr>
          <w:u w:val="single"/>
        </w:rPr>
        <w:t>, the following terms have the following meanings:</w:t>
      </w:r>
    </w:p>
    <w:p w14:paraId="186B499A" w14:textId="3B1403CE" w:rsidR="006505FC" w:rsidRPr="000C4CC7" w:rsidRDefault="00223D96" w:rsidP="00223D96">
      <w:pPr>
        <w:shd w:val="clear" w:color="auto" w:fill="FFFFFF"/>
        <w:spacing w:line="480" w:lineRule="auto"/>
        <w:jc w:val="both"/>
        <w:rPr>
          <w:color w:val="000000"/>
          <w:u w:val="single"/>
          <w:shd w:val="clear" w:color="auto" w:fill="FFFFFF"/>
        </w:rPr>
      </w:pPr>
      <w:r w:rsidRPr="002630EB">
        <w:rPr>
          <w:color w:val="000000"/>
          <w:u w:val="single"/>
          <w:shd w:val="clear" w:color="auto" w:fill="FFFFFF"/>
        </w:rPr>
        <w:t xml:space="preserve">Electronic </w:t>
      </w:r>
      <w:r w:rsidR="00B043E4">
        <w:rPr>
          <w:color w:val="000000"/>
          <w:u w:val="single"/>
          <w:shd w:val="clear" w:color="auto" w:fill="FFFFFF"/>
        </w:rPr>
        <w:t>information collection</w:t>
      </w:r>
      <w:r w:rsidRPr="002630EB">
        <w:rPr>
          <w:color w:val="000000"/>
          <w:u w:val="single"/>
          <w:shd w:val="clear" w:color="auto" w:fill="FFFFFF"/>
        </w:rPr>
        <w:t xml:space="preserve">. The term “electronic </w:t>
      </w:r>
      <w:r w:rsidR="00B043E4">
        <w:rPr>
          <w:color w:val="000000"/>
          <w:u w:val="single"/>
          <w:shd w:val="clear" w:color="auto" w:fill="FFFFFF"/>
        </w:rPr>
        <w:t>information collection</w:t>
      </w:r>
      <w:r w:rsidRPr="002630EB">
        <w:rPr>
          <w:color w:val="000000"/>
          <w:u w:val="single"/>
          <w:shd w:val="clear" w:color="auto" w:fill="FFFFFF"/>
        </w:rPr>
        <w:t xml:space="preserve">” means the collection of </w:t>
      </w:r>
      <w:r w:rsidR="00AC1570">
        <w:rPr>
          <w:color w:val="000000"/>
          <w:u w:val="single"/>
          <w:shd w:val="clear" w:color="auto" w:fill="FFFFFF"/>
        </w:rPr>
        <w:t xml:space="preserve">identifying </w:t>
      </w:r>
      <w:r w:rsidRPr="002630EB">
        <w:rPr>
          <w:color w:val="000000"/>
          <w:u w:val="single"/>
          <w:shd w:val="clear" w:color="auto" w:fill="FFFFFF"/>
        </w:rPr>
        <w:t xml:space="preserve">information on </w:t>
      </w:r>
      <w:r w:rsidR="00B043E4">
        <w:rPr>
          <w:color w:val="000000"/>
          <w:u w:val="single"/>
          <w:shd w:val="clear" w:color="auto" w:fill="FFFFFF"/>
        </w:rPr>
        <w:t>a person, or the electronic device of a person,</w:t>
      </w:r>
      <w:r w:rsidR="006505FC">
        <w:rPr>
          <w:color w:val="000000"/>
          <w:u w:val="single"/>
          <w:shd w:val="clear" w:color="auto" w:fill="FFFFFF"/>
        </w:rPr>
        <w:t xml:space="preserve"> </w:t>
      </w:r>
      <w:r w:rsidR="00AC1570">
        <w:rPr>
          <w:color w:val="000000"/>
          <w:u w:val="single"/>
          <w:shd w:val="clear" w:color="auto" w:fill="FFFFFF"/>
        </w:rPr>
        <w:t xml:space="preserve">through the </w:t>
      </w:r>
      <w:r w:rsidR="00AC1570" w:rsidRPr="000C4CC7">
        <w:rPr>
          <w:color w:val="000000"/>
          <w:u w:val="single"/>
          <w:shd w:val="clear" w:color="auto" w:fill="FFFFFF"/>
        </w:rPr>
        <w:t>use</w:t>
      </w:r>
      <w:r w:rsidR="006505FC" w:rsidRPr="000C4CC7">
        <w:rPr>
          <w:color w:val="000000"/>
          <w:u w:val="single"/>
          <w:shd w:val="clear" w:color="auto" w:fill="FFFFFF"/>
        </w:rPr>
        <w:t xml:space="preserve"> of technology, including geo</w:t>
      </w:r>
      <w:r w:rsidR="0034662D" w:rsidRPr="000C4CC7">
        <w:rPr>
          <w:color w:val="000000"/>
          <w:u w:val="single"/>
          <w:shd w:val="clear" w:color="auto" w:fill="FFFFFF"/>
        </w:rPr>
        <w:t xml:space="preserve">fencing, facial recognition, license plate readers, beacons, gait recognition or any </w:t>
      </w:r>
      <w:r w:rsidR="00AC1570" w:rsidRPr="000C4CC7">
        <w:rPr>
          <w:color w:val="000000"/>
          <w:u w:val="single"/>
          <w:shd w:val="clear" w:color="auto" w:fill="FFFFFF"/>
        </w:rPr>
        <w:t xml:space="preserve">similar </w:t>
      </w:r>
      <w:r w:rsidR="0034662D" w:rsidRPr="000C4CC7">
        <w:rPr>
          <w:color w:val="000000"/>
          <w:u w:val="single"/>
          <w:shd w:val="clear" w:color="auto" w:fill="FFFFFF"/>
        </w:rPr>
        <w:t>technology</w:t>
      </w:r>
      <w:r w:rsidR="00B043E4" w:rsidRPr="000C4CC7">
        <w:rPr>
          <w:color w:val="000000"/>
          <w:u w:val="single"/>
          <w:shd w:val="clear" w:color="auto" w:fill="FFFFFF"/>
        </w:rPr>
        <w:t>, without the consent of such person</w:t>
      </w:r>
      <w:r w:rsidR="0034662D" w:rsidRPr="000C4CC7">
        <w:rPr>
          <w:color w:val="000000"/>
          <w:u w:val="single"/>
          <w:shd w:val="clear" w:color="auto" w:fill="FFFFFF"/>
        </w:rPr>
        <w:t xml:space="preserve">.  </w:t>
      </w:r>
    </w:p>
    <w:p w14:paraId="60DBFA44" w14:textId="5164676A" w:rsidR="0055064E" w:rsidRPr="000C4CC7" w:rsidRDefault="006505FC" w:rsidP="0055064E">
      <w:pPr>
        <w:spacing w:line="480" w:lineRule="auto"/>
        <w:rPr>
          <w:u w:val="single"/>
        </w:rPr>
      </w:pPr>
      <w:r w:rsidRPr="000C4CC7">
        <w:rPr>
          <w:u w:val="single"/>
        </w:rPr>
        <w:t>Geofencing</w:t>
      </w:r>
      <w:r w:rsidR="0055064E" w:rsidRPr="000C4CC7">
        <w:rPr>
          <w:u w:val="single"/>
        </w:rPr>
        <w:t>. The term “g</w:t>
      </w:r>
      <w:r w:rsidR="009F1C53" w:rsidRPr="000C4CC7">
        <w:rPr>
          <w:u w:val="single"/>
        </w:rPr>
        <w:t>eofencing</w:t>
      </w:r>
      <w:r w:rsidR="0055064E" w:rsidRPr="000C4CC7">
        <w:rPr>
          <w:u w:val="single"/>
        </w:rPr>
        <w:t>” means technology that establishes a virtual geographical boundary, including boundaries that are established or monitored through the use of: (i) global positioning technology; (ii) cell tower conn</w:t>
      </w:r>
      <w:r w:rsidR="001D3C56" w:rsidRPr="000C4CC7">
        <w:rPr>
          <w:u w:val="single"/>
        </w:rPr>
        <w:t xml:space="preserve">ectivity; (iii) cellular data; (iv) radio frequency </w:t>
      </w:r>
      <w:r w:rsidR="0055064E" w:rsidRPr="000C4CC7">
        <w:rPr>
          <w:u w:val="single"/>
        </w:rPr>
        <w:t>identification; or (v) any other form of location determination technology.</w:t>
      </w:r>
    </w:p>
    <w:p w14:paraId="52322D65" w14:textId="1F3EF5CD" w:rsidR="001D3C56" w:rsidRPr="000C4CC7" w:rsidRDefault="001D3C56" w:rsidP="00AC1570">
      <w:pPr>
        <w:spacing w:line="480" w:lineRule="auto"/>
        <w:rPr>
          <w:u w:val="single"/>
        </w:rPr>
      </w:pPr>
      <w:r w:rsidRPr="000C4CC7">
        <w:rPr>
          <w:u w:val="single"/>
        </w:rPr>
        <w:t xml:space="preserve">Health care facility. The term health care facility </w:t>
      </w:r>
      <w:r w:rsidR="00AC1570" w:rsidRPr="000C4CC7">
        <w:rPr>
          <w:u w:val="single"/>
        </w:rPr>
        <w:t xml:space="preserve">means a hospital, nursing home or residential health care facility </w:t>
      </w:r>
      <w:r w:rsidR="00AC1570" w:rsidRPr="004829C5">
        <w:rPr>
          <w:u w:val="single"/>
        </w:rPr>
        <w:t xml:space="preserve">as </w:t>
      </w:r>
      <w:r w:rsidR="00AC1570" w:rsidRPr="000C4CC7">
        <w:rPr>
          <w:u w:val="single"/>
        </w:rPr>
        <w:t>such terms are defined</w:t>
      </w:r>
      <w:r w:rsidR="00AC1570" w:rsidRPr="004829C5">
        <w:rPr>
          <w:u w:val="single"/>
        </w:rPr>
        <w:t xml:space="preserve"> in section</w:t>
      </w:r>
      <w:r w:rsidR="00AC1570" w:rsidRPr="000C4CC7">
        <w:rPr>
          <w:u w:val="single"/>
        </w:rPr>
        <w:t xml:space="preserve"> 2801 of the public health law, or any facility or institution certified under article 31 of the mental hygiene law, as well as a </w:t>
      </w:r>
      <w:r w:rsidRPr="000C4CC7">
        <w:rPr>
          <w:color w:val="212529"/>
          <w:u w:val="single"/>
          <w:shd w:val="clear" w:color="auto" w:fill="FFFFFF"/>
        </w:rPr>
        <w:t xml:space="preserve">reproductive health care facility as defined in </w:t>
      </w:r>
      <w:r w:rsidRPr="000C4CC7">
        <w:rPr>
          <w:color w:val="000000"/>
          <w:u w:val="single"/>
          <w:shd w:val="clear" w:color="auto" w:fill="FFFFFF"/>
        </w:rPr>
        <w:t>section</w:t>
      </w:r>
      <w:r w:rsidRPr="000C4CC7">
        <w:rPr>
          <w:color w:val="212529"/>
          <w:u w:val="single"/>
          <w:shd w:val="clear" w:color="auto" w:fill="FFFFFF"/>
        </w:rPr>
        <w:t xml:space="preserve"> 10-1002.</w:t>
      </w:r>
    </w:p>
    <w:p w14:paraId="04DA97D0" w14:textId="553D014B" w:rsidR="00E97595" w:rsidRPr="004829C5" w:rsidRDefault="00AC1570" w:rsidP="00B043E4">
      <w:pPr>
        <w:shd w:val="clear" w:color="auto" w:fill="FFFFFF"/>
        <w:spacing w:line="480" w:lineRule="auto"/>
        <w:jc w:val="both"/>
        <w:rPr>
          <w:color w:val="0D0D0D"/>
          <w:u w:val="single"/>
          <w:shd w:val="clear" w:color="auto" w:fill="FFFFFF"/>
        </w:rPr>
      </w:pPr>
      <w:r w:rsidRPr="000C4CC7">
        <w:rPr>
          <w:u w:val="single"/>
        </w:rPr>
        <w:t>b</w:t>
      </w:r>
      <w:r w:rsidR="001D3C56" w:rsidRPr="000C4CC7">
        <w:rPr>
          <w:u w:val="single"/>
        </w:rPr>
        <w:t xml:space="preserve">. </w:t>
      </w:r>
      <w:r w:rsidRPr="000C4CC7">
        <w:rPr>
          <w:u w:val="single"/>
        </w:rPr>
        <w:t>No</w:t>
      </w:r>
      <w:r w:rsidR="007547D4" w:rsidRPr="000C4CC7">
        <w:rPr>
          <w:u w:val="single"/>
        </w:rPr>
        <w:t xml:space="preserve"> person </w:t>
      </w:r>
      <w:r w:rsidRPr="000C4CC7">
        <w:rPr>
          <w:u w:val="single"/>
        </w:rPr>
        <w:t xml:space="preserve">shall </w:t>
      </w:r>
      <w:r w:rsidR="00B043E4" w:rsidRPr="000C4CC7">
        <w:rPr>
          <w:u w:val="single"/>
        </w:rPr>
        <w:t>engage in</w:t>
      </w:r>
      <w:r w:rsidR="00626B22" w:rsidRPr="000C4CC7">
        <w:rPr>
          <w:u w:val="single"/>
        </w:rPr>
        <w:t xml:space="preserve"> </w:t>
      </w:r>
      <w:r w:rsidR="00626B22" w:rsidRPr="000C4CC7">
        <w:rPr>
          <w:color w:val="000000"/>
          <w:u w:val="single"/>
          <w:shd w:val="clear" w:color="auto" w:fill="FFFFFF"/>
        </w:rPr>
        <w:t xml:space="preserve">electronic </w:t>
      </w:r>
      <w:r w:rsidR="00B043E4" w:rsidRPr="000C4CC7">
        <w:rPr>
          <w:color w:val="000000"/>
          <w:u w:val="single"/>
          <w:shd w:val="clear" w:color="auto" w:fill="FFFFFF"/>
        </w:rPr>
        <w:t>information collection</w:t>
      </w:r>
      <w:r w:rsidR="0066074D" w:rsidRPr="004829C5">
        <w:rPr>
          <w:color w:val="000000"/>
          <w:u w:val="single"/>
          <w:shd w:val="clear" w:color="auto" w:fill="FFFFFF"/>
        </w:rPr>
        <w:t xml:space="preserve"> within </w:t>
      </w:r>
      <w:r w:rsidR="0055334D" w:rsidRPr="000C4CC7">
        <w:rPr>
          <w:u w:val="single"/>
        </w:rPr>
        <w:t>a</w:t>
      </w:r>
      <w:r w:rsidR="0055334D" w:rsidRPr="00240F1E">
        <w:rPr>
          <w:u w:val="single"/>
        </w:rPr>
        <w:t xml:space="preserve"> 750</w:t>
      </w:r>
      <w:r w:rsidR="0066074D" w:rsidRPr="00240F1E">
        <w:rPr>
          <w:u w:val="single"/>
        </w:rPr>
        <w:t xml:space="preserve"> f</w:t>
      </w:r>
      <w:r w:rsidR="0055334D" w:rsidRPr="00240F1E">
        <w:rPr>
          <w:u w:val="single"/>
        </w:rPr>
        <w:t>oo</w:t>
      </w:r>
      <w:r w:rsidR="0066074D" w:rsidRPr="00240F1E">
        <w:rPr>
          <w:u w:val="single"/>
        </w:rPr>
        <w:t>t radius</w:t>
      </w:r>
      <w:r w:rsidR="00B043E4" w:rsidRPr="000C4CC7">
        <w:rPr>
          <w:u w:val="single"/>
        </w:rPr>
        <w:t xml:space="preserve"> </w:t>
      </w:r>
      <w:r w:rsidR="0066074D" w:rsidRPr="004829C5">
        <w:rPr>
          <w:u w:val="single"/>
        </w:rPr>
        <w:t xml:space="preserve">of </w:t>
      </w:r>
      <w:r w:rsidR="00626B22" w:rsidRPr="000C4CC7">
        <w:rPr>
          <w:u w:val="single"/>
        </w:rPr>
        <w:t>any health care facility</w:t>
      </w:r>
      <w:r w:rsidR="006B6E6C">
        <w:rPr>
          <w:rFonts w:ascii="Calibri" w:hAnsi="Calibri" w:cs="Calibri"/>
          <w:color w:val="000000"/>
        </w:rPr>
        <w:t xml:space="preserve"> </w:t>
      </w:r>
      <w:r w:rsidR="006B6E6C" w:rsidRPr="004829C5">
        <w:rPr>
          <w:color w:val="000000"/>
          <w:u w:val="single"/>
        </w:rPr>
        <w:t>for the purposes of identifying any person seeking services at such health</w:t>
      </w:r>
      <w:r w:rsidR="006B6E6C">
        <w:rPr>
          <w:rFonts w:ascii="Calibri" w:hAnsi="Calibri" w:cs="Calibri"/>
          <w:color w:val="000000"/>
        </w:rPr>
        <w:t xml:space="preserve"> </w:t>
      </w:r>
      <w:r w:rsidR="006B6E6C" w:rsidRPr="004829C5">
        <w:rPr>
          <w:color w:val="000000"/>
          <w:u w:val="single"/>
        </w:rPr>
        <w:t>care</w:t>
      </w:r>
      <w:r w:rsidR="00B043E4" w:rsidRPr="00240F1E">
        <w:rPr>
          <w:u w:val="single"/>
        </w:rPr>
        <w:t xml:space="preserve"> </w:t>
      </w:r>
      <w:r w:rsidR="00B043E4" w:rsidRPr="000C4CC7">
        <w:rPr>
          <w:u w:val="single"/>
        </w:rPr>
        <w:t>facility</w:t>
      </w:r>
      <w:r w:rsidR="00626B22" w:rsidRPr="00240F1E">
        <w:rPr>
          <w:u w:val="single"/>
        </w:rPr>
        <w:t xml:space="preserve">, </w:t>
      </w:r>
      <w:r w:rsidRPr="00240F1E">
        <w:rPr>
          <w:u w:val="single"/>
        </w:rPr>
        <w:t xml:space="preserve">provided that a health care facility may conduct such </w:t>
      </w:r>
      <w:r w:rsidR="00B043E4" w:rsidRPr="00240F1E">
        <w:rPr>
          <w:u w:val="single"/>
        </w:rPr>
        <w:t xml:space="preserve">electronic </w:t>
      </w:r>
      <w:r w:rsidR="00B043E4" w:rsidRPr="000C4CC7">
        <w:rPr>
          <w:u w:val="single"/>
        </w:rPr>
        <w:t>information collection</w:t>
      </w:r>
      <w:r w:rsidRPr="000C4CC7">
        <w:rPr>
          <w:u w:val="single"/>
        </w:rPr>
        <w:t xml:space="preserve"> </w:t>
      </w:r>
      <w:r w:rsidRPr="000C4CC7">
        <w:rPr>
          <w:u w:val="single"/>
        </w:rPr>
        <w:lastRenderedPageBreak/>
        <w:t xml:space="preserve">for </w:t>
      </w:r>
      <w:r w:rsidR="00B043E4" w:rsidRPr="000C4CC7">
        <w:rPr>
          <w:u w:val="single"/>
        </w:rPr>
        <w:t xml:space="preserve">the providing of </w:t>
      </w:r>
      <w:r w:rsidRPr="000C4CC7">
        <w:rPr>
          <w:u w:val="single"/>
        </w:rPr>
        <w:t>its</w:t>
      </w:r>
      <w:r w:rsidR="00626B22" w:rsidRPr="000C4CC7">
        <w:rPr>
          <w:u w:val="single"/>
        </w:rPr>
        <w:t xml:space="preserve"> own</w:t>
      </w:r>
      <w:r w:rsidR="00B043E4" w:rsidRPr="000C4CC7">
        <w:rPr>
          <w:u w:val="single"/>
        </w:rPr>
        <w:t xml:space="preserve"> services or security</w:t>
      </w:r>
      <w:r w:rsidR="001D3C56" w:rsidRPr="000C4CC7">
        <w:rPr>
          <w:u w:val="single"/>
        </w:rPr>
        <w:t>.</w:t>
      </w:r>
      <w:r w:rsidR="000C4CC7">
        <w:rPr>
          <w:u w:val="single"/>
        </w:rPr>
        <w:t xml:space="preserve"> Any </w:t>
      </w:r>
      <w:r w:rsidR="00240F1E">
        <w:rPr>
          <w:u w:val="single"/>
        </w:rPr>
        <w:t>identifying information</w:t>
      </w:r>
      <w:r w:rsidR="000C4CC7">
        <w:rPr>
          <w:u w:val="single"/>
        </w:rPr>
        <w:t xml:space="preserve"> collected as part of such electronic information collection by such health care facility shall not be </w:t>
      </w:r>
      <w:r w:rsidR="00240F1E">
        <w:rPr>
          <w:u w:val="single"/>
        </w:rPr>
        <w:t xml:space="preserve">shared, sold, </w:t>
      </w:r>
      <w:r w:rsidR="000C4CC7">
        <w:rPr>
          <w:u w:val="single"/>
        </w:rPr>
        <w:t xml:space="preserve">or otherwise </w:t>
      </w:r>
      <w:r w:rsidR="00240F1E">
        <w:rPr>
          <w:u w:val="single"/>
        </w:rPr>
        <w:t xml:space="preserve">made available </w:t>
      </w:r>
      <w:r w:rsidR="000C4CC7">
        <w:rPr>
          <w:u w:val="single"/>
        </w:rPr>
        <w:t>to any person</w:t>
      </w:r>
      <w:r w:rsidR="00240F1E">
        <w:rPr>
          <w:u w:val="single"/>
        </w:rPr>
        <w:t xml:space="preserve"> without the written consent of the person or persons of whom such identifying information was collected, except where otherwise required by law or court order. </w:t>
      </w:r>
    </w:p>
    <w:p w14:paraId="06EDDAE7" w14:textId="32C18172" w:rsidR="00AB40CD" w:rsidRPr="000C4CC7" w:rsidRDefault="006979A9" w:rsidP="004829C5">
      <w:pPr>
        <w:shd w:val="clear" w:color="auto" w:fill="FFFFFF"/>
        <w:spacing w:line="480" w:lineRule="auto"/>
        <w:jc w:val="both"/>
        <w:rPr>
          <w:u w:val="single"/>
        </w:rPr>
      </w:pPr>
      <w:r w:rsidRPr="000C4CC7">
        <w:rPr>
          <w:u w:val="single"/>
        </w:rPr>
        <w:t>c</w:t>
      </w:r>
      <w:r w:rsidR="007547D4" w:rsidRPr="000C4CC7">
        <w:rPr>
          <w:u w:val="single"/>
        </w:rPr>
        <w:t xml:space="preserve">. Any person </w:t>
      </w:r>
      <w:r w:rsidR="00AB40CD" w:rsidRPr="000C4CC7">
        <w:rPr>
          <w:u w:val="single"/>
        </w:rPr>
        <w:t xml:space="preserve">that violates any provision of this </w:t>
      </w:r>
      <w:r w:rsidRPr="000C4CC7">
        <w:rPr>
          <w:u w:val="single"/>
        </w:rPr>
        <w:t xml:space="preserve">section, </w:t>
      </w:r>
      <w:r w:rsidR="00AB40CD" w:rsidRPr="000C4CC7">
        <w:rPr>
          <w:u w:val="single"/>
        </w:rPr>
        <w:t xml:space="preserve">or any rule promulgated pursuant to this </w:t>
      </w:r>
      <w:r w:rsidRPr="000C4CC7">
        <w:rPr>
          <w:u w:val="single"/>
        </w:rPr>
        <w:t>section, shall be</w:t>
      </w:r>
      <w:r w:rsidR="00AB40CD" w:rsidRPr="000C4CC7">
        <w:rPr>
          <w:u w:val="single"/>
        </w:rPr>
        <w:t xml:space="preserve"> liable for a civil penalty of not more than $500 for a first violation and each additional violation occurring on the same day as the first violation</w:t>
      </w:r>
      <w:r w:rsidR="00395756" w:rsidRPr="000C4CC7">
        <w:rPr>
          <w:u w:val="single"/>
        </w:rPr>
        <w:t>.</w:t>
      </w:r>
      <w:r w:rsidR="00AB40CD" w:rsidRPr="000C4CC7">
        <w:rPr>
          <w:u w:val="single"/>
        </w:rPr>
        <w:t xml:space="preserve"> </w:t>
      </w:r>
      <w:r w:rsidR="00395756" w:rsidRPr="000C4CC7">
        <w:rPr>
          <w:u w:val="single"/>
        </w:rPr>
        <w:t xml:space="preserve">For each subsequent violation of this </w:t>
      </w:r>
      <w:r w:rsidRPr="000C4CC7">
        <w:rPr>
          <w:u w:val="single"/>
        </w:rPr>
        <w:t xml:space="preserve">section </w:t>
      </w:r>
      <w:r w:rsidR="00395756" w:rsidRPr="000C4CC7">
        <w:rPr>
          <w:u w:val="single"/>
        </w:rPr>
        <w:t xml:space="preserve">issued on a different day within five years of the date of a first violation, </w:t>
      </w:r>
      <w:r w:rsidR="0090359E" w:rsidRPr="000C4CC7">
        <w:rPr>
          <w:u w:val="single"/>
        </w:rPr>
        <w:t xml:space="preserve">there shall be </w:t>
      </w:r>
      <w:r w:rsidR="00395756" w:rsidRPr="000C4CC7">
        <w:rPr>
          <w:u w:val="single"/>
        </w:rPr>
        <w:t xml:space="preserve">a civil penalty of </w:t>
      </w:r>
      <w:r w:rsidR="0090359E" w:rsidRPr="000C4CC7">
        <w:rPr>
          <w:u w:val="single"/>
        </w:rPr>
        <w:t>between</w:t>
      </w:r>
      <w:r w:rsidR="00395756" w:rsidRPr="000C4CC7">
        <w:rPr>
          <w:u w:val="single"/>
        </w:rPr>
        <w:t xml:space="preserve"> $500 </w:t>
      </w:r>
      <w:r w:rsidR="0090359E" w:rsidRPr="000C4CC7">
        <w:rPr>
          <w:u w:val="single"/>
        </w:rPr>
        <w:t>and</w:t>
      </w:r>
      <w:r w:rsidR="00395756" w:rsidRPr="000C4CC7">
        <w:rPr>
          <w:u w:val="single"/>
        </w:rPr>
        <w:t xml:space="preserve"> $1,500</w:t>
      </w:r>
      <w:r w:rsidR="0090359E" w:rsidRPr="000C4CC7">
        <w:rPr>
          <w:u w:val="single"/>
        </w:rPr>
        <w:t xml:space="preserve"> for each such violation</w:t>
      </w:r>
      <w:r w:rsidR="00395756" w:rsidRPr="000C4CC7">
        <w:rPr>
          <w:u w:val="single"/>
        </w:rPr>
        <w:t>.</w:t>
      </w:r>
      <w:r w:rsidR="00AB40CD" w:rsidRPr="000C4CC7">
        <w:rPr>
          <w:u w:val="single"/>
        </w:rPr>
        <w:t xml:space="preserve"> A proceeding to recover any civil penalty authorized by this </w:t>
      </w:r>
      <w:r w:rsidR="0090359E" w:rsidRPr="000C4CC7">
        <w:rPr>
          <w:u w:val="single"/>
        </w:rPr>
        <w:t xml:space="preserve">section </w:t>
      </w:r>
      <w:r w:rsidR="00AB40CD" w:rsidRPr="000C4CC7">
        <w:rPr>
          <w:u w:val="single"/>
        </w:rPr>
        <w:t>is returnable to any tribunal established within the office of administrative trials and hearings or within any agency of the city designated to conduct such proceedings.</w:t>
      </w:r>
    </w:p>
    <w:p w14:paraId="6DF384D1" w14:textId="30A504F2" w:rsidR="00AB40CD" w:rsidRPr="000C4CC7" w:rsidRDefault="0090359E" w:rsidP="00AB40CD">
      <w:pPr>
        <w:spacing w:line="480" w:lineRule="auto"/>
        <w:jc w:val="both"/>
        <w:rPr>
          <w:u w:val="single"/>
        </w:rPr>
      </w:pPr>
      <w:r w:rsidRPr="000C4CC7">
        <w:rPr>
          <w:u w:val="single"/>
        </w:rPr>
        <w:t>d.</w:t>
      </w:r>
      <w:r w:rsidR="00AB40CD" w:rsidRPr="000C4CC7">
        <w:rPr>
          <w:u w:val="single"/>
        </w:rPr>
        <w:t xml:space="preserve"> The corporation counsel or such other persons designated by the corporation counsel may initiate in any court of competent jurisdiction any action or proceeding that may be appropriate or necessary for correction of any violation issued pursuant this </w:t>
      </w:r>
      <w:r w:rsidRPr="000C4CC7">
        <w:rPr>
          <w:u w:val="single"/>
        </w:rPr>
        <w:t>section</w:t>
      </w:r>
      <w:r w:rsidR="00AB40CD" w:rsidRPr="000C4CC7">
        <w:rPr>
          <w:u w:val="single"/>
        </w:rPr>
        <w:t xml:space="preserve">, including mandating compliance with the provisions of this </w:t>
      </w:r>
      <w:r w:rsidRPr="000C4CC7">
        <w:rPr>
          <w:u w:val="single"/>
        </w:rPr>
        <w:t xml:space="preserve">section </w:t>
      </w:r>
      <w:r w:rsidR="00AB40CD" w:rsidRPr="000C4CC7">
        <w:rPr>
          <w:u w:val="single"/>
        </w:rPr>
        <w:t>or such other relief as may be appropriate.</w:t>
      </w:r>
    </w:p>
    <w:p w14:paraId="26FD6974" w14:textId="4458234B" w:rsidR="006E092A" w:rsidRPr="002630EB" w:rsidRDefault="00862F9C" w:rsidP="001D3C56">
      <w:pPr>
        <w:spacing w:line="480" w:lineRule="auto"/>
        <w:jc w:val="both"/>
      </w:pPr>
      <w:r>
        <w:t>§ 2</w:t>
      </w:r>
      <w:r w:rsidR="00EB59AB">
        <w:t xml:space="preserve">. </w:t>
      </w:r>
      <w:r w:rsidR="00745527" w:rsidRPr="002630EB">
        <w:t xml:space="preserve">This </w:t>
      </w:r>
      <w:r w:rsidR="00AB40CD">
        <w:t>local law takes effect 180</w:t>
      </w:r>
      <w:r w:rsidR="00652622" w:rsidRPr="002630EB">
        <w:t xml:space="preserve"> days after it becomes</w:t>
      </w:r>
      <w:r w:rsidR="0055334D">
        <w:t xml:space="preserve"> law</w:t>
      </w:r>
      <w:r w:rsidR="00652622" w:rsidRPr="002630EB">
        <w:t>.</w:t>
      </w:r>
    </w:p>
    <w:p w14:paraId="62C33C43" w14:textId="77777777" w:rsidR="00745527" w:rsidRPr="002630EB" w:rsidRDefault="00745527" w:rsidP="007452F7">
      <w:pPr>
        <w:spacing w:line="480" w:lineRule="auto"/>
        <w:ind w:firstLine="0"/>
        <w:jc w:val="both"/>
        <w:sectPr w:rsidR="00745527" w:rsidRPr="002630EB" w:rsidSect="00ED2FFB">
          <w:type w:val="continuous"/>
          <w:pgSz w:w="12240" w:h="15840"/>
          <w:pgMar w:top="1440" w:right="1440" w:bottom="1440" w:left="1440" w:header="720" w:footer="720" w:gutter="0"/>
          <w:lnNumType w:countBy="1"/>
          <w:cols w:space="720"/>
          <w:titlePg/>
          <w:docGrid w:linePitch="360"/>
        </w:sectPr>
      </w:pPr>
    </w:p>
    <w:p w14:paraId="76EBCE39" w14:textId="77777777" w:rsidR="00E975C3" w:rsidRPr="002630EB" w:rsidRDefault="00E975C3" w:rsidP="00E975C3">
      <w:pPr>
        <w:ind w:firstLine="0"/>
        <w:jc w:val="both"/>
      </w:pPr>
    </w:p>
    <w:p w14:paraId="4F535286" w14:textId="41BD4CE8" w:rsidR="00E975C3" w:rsidRPr="002630EB" w:rsidRDefault="001E592A" w:rsidP="00E975C3">
      <w:pPr>
        <w:ind w:firstLine="0"/>
        <w:jc w:val="both"/>
      </w:pPr>
      <w:r>
        <w:t>IB</w:t>
      </w:r>
    </w:p>
    <w:p w14:paraId="4A91B539" w14:textId="34457252" w:rsidR="00E975C3" w:rsidRDefault="001D3C56" w:rsidP="00E975C3">
      <w:pPr>
        <w:ind w:firstLine="0"/>
        <w:jc w:val="both"/>
      </w:pPr>
      <w:r>
        <w:t>LS #9403</w:t>
      </w:r>
    </w:p>
    <w:p w14:paraId="673F7BCB" w14:textId="3BB60A59" w:rsidR="008E3859" w:rsidRPr="002630EB" w:rsidRDefault="000B47DC" w:rsidP="00E975C3">
      <w:pPr>
        <w:ind w:firstLine="0"/>
        <w:jc w:val="both"/>
      </w:pPr>
      <w:r>
        <w:t>8/</w:t>
      </w:r>
      <w:r w:rsidR="004829C5">
        <w:t>5</w:t>
      </w:r>
      <w:r w:rsidR="008E3859">
        <w:t>/25</w:t>
      </w:r>
    </w:p>
    <w:sectPr w:rsidR="008E3859" w:rsidRPr="002630EB" w:rsidSect="00ED2FFB">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767000" w14:textId="77777777" w:rsidR="00497861" w:rsidRDefault="00497861">
      <w:r>
        <w:separator/>
      </w:r>
    </w:p>
  </w:endnote>
  <w:endnote w:type="continuationSeparator" w:id="0">
    <w:p w14:paraId="08C16303" w14:textId="77777777" w:rsidR="00497861" w:rsidRDefault="00497861">
      <w:r>
        <w:continuationSeparator/>
      </w:r>
    </w:p>
  </w:endnote>
  <w:endnote w:type="continuationNotice" w:id="1">
    <w:p w14:paraId="66B46740" w14:textId="77777777" w:rsidR="00497861" w:rsidRDefault="0049786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67110244"/>
      <w:docPartObj>
        <w:docPartGallery w:val="Page Numbers (Bottom of Page)"/>
        <w:docPartUnique/>
      </w:docPartObj>
    </w:sdtPr>
    <w:sdtEndPr>
      <w:rPr>
        <w:noProof/>
      </w:rPr>
    </w:sdtEndPr>
    <w:sdtContent>
      <w:p w14:paraId="03EE53DA" w14:textId="5ABE69FC" w:rsidR="00ED2FFB" w:rsidRDefault="007A2F1E">
        <w:pPr>
          <w:pStyle w:val="Footer"/>
          <w:jc w:val="center"/>
        </w:pPr>
        <w:r>
          <w:fldChar w:fldCharType="begin"/>
        </w:r>
        <w:r>
          <w:instrText xml:space="preserve"> PAGE   \* MERGEFORMAT </w:instrText>
        </w:r>
        <w:r>
          <w:fldChar w:fldCharType="separate"/>
        </w:r>
        <w:r w:rsidR="00EF6C4B">
          <w:rPr>
            <w:noProof/>
          </w:rPr>
          <w:t>2</w:t>
        </w:r>
        <w:r>
          <w:rPr>
            <w:noProof/>
          </w:rPr>
          <w:fldChar w:fldCharType="end"/>
        </w:r>
      </w:p>
    </w:sdtContent>
  </w:sdt>
  <w:p w14:paraId="691381FF" w14:textId="77777777" w:rsidR="00ED2FFB" w:rsidRDefault="00ED2FFB"/>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6983"/>
      <w:docPartObj>
        <w:docPartGallery w:val="Page Numbers (Bottom of Page)"/>
        <w:docPartUnique/>
      </w:docPartObj>
    </w:sdtPr>
    <w:sdtEndPr>
      <w:rPr>
        <w:noProof/>
      </w:rPr>
    </w:sdtEndPr>
    <w:sdtContent>
      <w:p w14:paraId="3BB23847" w14:textId="6912E896" w:rsidR="00ED2FFB" w:rsidRDefault="007A2F1E">
        <w:pPr>
          <w:pStyle w:val="Footer"/>
          <w:jc w:val="center"/>
        </w:pPr>
        <w:r>
          <w:fldChar w:fldCharType="begin"/>
        </w:r>
        <w:r>
          <w:instrText xml:space="preserve"> PAGE   \* MERGEFORMAT </w:instrText>
        </w:r>
        <w:r>
          <w:fldChar w:fldCharType="separate"/>
        </w:r>
        <w:r w:rsidR="00AC1570">
          <w:rPr>
            <w:noProof/>
          </w:rPr>
          <w:t>4</w:t>
        </w:r>
        <w:r>
          <w:rPr>
            <w:noProof/>
          </w:rPr>
          <w:fldChar w:fldCharType="end"/>
        </w:r>
      </w:p>
    </w:sdtContent>
  </w:sdt>
  <w:p w14:paraId="3F25DE06" w14:textId="77777777" w:rsidR="00ED2FFB" w:rsidRDefault="00ED2F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65768A" w14:textId="77777777" w:rsidR="00497861" w:rsidRDefault="00497861">
      <w:r>
        <w:separator/>
      </w:r>
    </w:p>
  </w:footnote>
  <w:footnote w:type="continuationSeparator" w:id="0">
    <w:p w14:paraId="74C59D1A" w14:textId="77777777" w:rsidR="00497861" w:rsidRDefault="00497861">
      <w:r>
        <w:continuationSeparator/>
      </w:r>
    </w:p>
  </w:footnote>
  <w:footnote w:type="continuationNotice" w:id="1">
    <w:p w14:paraId="27CFC9BE" w14:textId="77777777" w:rsidR="00497861" w:rsidRDefault="00497861"/>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79562EA"/>
    <w:multiLevelType w:val="hybridMultilevel"/>
    <w:tmpl w:val="A6C8D756"/>
    <w:lvl w:ilvl="0" w:tplc="30FA4AB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7FE7C8E"/>
    <w:multiLevelType w:val="hybridMultilevel"/>
    <w:tmpl w:val="9E8CF4F8"/>
    <w:lvl w:ilvl="0" w:tplc="B7CEE8B2">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CA8592B"/>
    <w:multiLevelType w:val="multilevel"/>
    <w:tmpl w:val="14684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75C3"/>
    <w:rsid w:val="0000039F"/>
    <w:rsid w:val="000059CA"/>
    <w:rsid w:val="00011249"/>
    <w:rsid w:val="00012EB4"/>
    <w:rsid w:val="000145CA"/>
    <w:rsid w:val="0001475C"/>
    <w:rsid w:val="000327E4"/>
    <w:rsid w:val="000460D9"/>
    <w:rsid w:val="00050C86"/>
    <w:rsid w:val="0005697A"/>
    <w:rsid w:val="00056F8B"/>
    <w:rsid w:val="000622E6"/>
    <w:rsid w:val="00072567"/>
    <w:rsid w:val="00076560"/>
    <w:rsid w:val="00087C37"/>
    <w:rsid w:val="00096C79"/>
    <w:rsid w:val="000A732E"/>
    <w:rsid w:val="000B0ADF"/>
    <w:rsid w:val="000B2317"/>
    <w:rsid w:val="000B3971"/>
    <w:rsid w:val="000B47DC"/>
    <w:rsid w:val="000C4CC7"/>
    <w:rsid w:val="000D09C8"/>
    <w:rsid w:val="000E2189"/>
    <w:rsid w:val="000F2E5E"/>
    <w:rsid w:val="000F7E1E"/>
    <w:rsid w:val="00103117"/>
    <w:rsid w:val="001041E2"/>
    <w:rsid w:val="00105DC1"/>
    <w:rsid w:val="00105F44"/>
    <w:rsid w:val="001150E7"/>
    <w:rsid w:val="00116BD6"/>
    <w:rsid w:val="00116FC2"/>
    <w:rsid w:val="00123B0A"/>
    <w:rsid w:val="001343EB"/>
    <w:rsid w:val="00153F02"/>
    <w:rsid w:val="00155B62"/>
    <w:rsid w:val="00184691"/>
    <w:rsid w:val="00197F51"/>
    <w:rsid w:val="001A4F24"/>
    <w:rsid w:val="001B337B"/>
    <w:rsid w:val="001D3C56"/>
    <w:rsid w:val="001D4DD4"/>
    <w:rsid w:val="001E1E36"/>
    <w:rsid w:val="001E592A"/>
    <w:rsid w:val="001E69C3"/>
    <w:rsid w:val="00200C62"/>
    <w:rsid w:val="00201C99"/>
    <w:rsid w:val="00202A6F"/>
    <w:rsid w:val="00213263"/>
    <w:rsid w:val="00221C6A"/>
    <w:rsid w:val="0022359D"/>
    <w:rsid w:val="00223D96"/>
    <w:rsid w:val="00240F1E"/>
    <w:rsid w:val="0024183D"/>
    <w:rsid w:val="00246A32"/>
    <w:rsid w:val="00246B8E"/>
    <w:rsid w:val="00247DBD"/>
    <w:rsid w:val="002630EB"/>
    <w:rsid w:val="0027145C"/>
    <w:rsid w:val="00287000"/>
    <w:rsid w:val="002873D7"/>
    <w:rsid w:val="002A7ED1"/>
    <w:rsid w:val="002D290C"/>
    <w:rsid w:val="002D33EE"/>
    <w:rsid w:val="002D4E7F"/>
    <w:rsid w:val="0032135D"/>
    <w:rsid w:val="00331DA5"/>
    <w:rsid w:val="00336C35"/>
    <w:rsid w:val="003437A6"/>
    <w:rsid w:val="0034662D"/>
    <w:rsid w:val="00350C5F"/>
    <w:rsid w:val="003559A0"/>
    <w:rsid w:val="00373001"/>
    <w:rsid w:val="0038600F"/>
    <w:rsid w:val="00395756"/>
    <w:rsid w:val="00396AC3"/>
    <w:rsid w:val="00397851"/>
    <w:rsid w:val="003B597C"/>
    <w:rsid w:val="003C7141"/>
    <w:rsid w:val="003D6598"/>
    <w:rsid w:val="00410EA9"/>
    <w:rsid w:val="00412BFD"/>
    <w:rsid w:val="0041333C"/>
    <w:rsid w:val="00450EB5"/>
    <w:rsid w:val="004829C5"/>
    <w:rsid w:val="00497861"/>
    <w:rsid w:val="004E15E7"/>
    <w:rsid w:val="00506443"/>
    <w:rsid w:val="00511FED"/>
    <w:rsid w:val="0053009E"/>
    <w:rsid w:val="00531A79"/>
    <w:rsid w:val="0055064E"/>
    <w:rsid w:val="00550DC4"/>
    <w:rsid w:val="0055334D"/>
    <w:rsid w:val="005573CF"/>
    <w:rsid w:val="005579C3"/>
    <w:rsid w:val="0056646C"/>
    <w:rsid w:val="005679BB"/>
    <w:rsid w:val="005866CD"/>
    <w:rsid w:val="0059318D"/>
    <w:rsid w:val="005A459B"/>
    <w:rsid w:val="005D39F5"/>
    <w:rsid w:val="005E269D"/>
    <w:rsid w:val="006034E2"/>
    <w:rsid w:val="00605675"/>
    <w:rsid w:val="00607C5A"/>
    <w:rsid w:val="00607F33"/>
    <w:rsid w:val="00613DFE"/>
    <w:rsid w:val="0062190C"/>
    <w:rsid w:val="00626B22"/>
    <w:rsid w:val="006274F2"/>
    <w:rsid w:val="00640F54"/>
    <w:rsid w:val="00643B73"/>
    <w:rsid w:val="006505FC"/>
    <w:rsid w:val="00652622"/>
    <w:rsid w:val="0065545B"/>
    <w:rsid w:val="0066074D"/>
    <w:rsid w:val="00674C7C"/>
    <w:rsid w:val="00682168"/>
    <w:rsid w:val="00691BF9"/>
    <w:rsid w:val="006979A9"/>
    <w:rsid w:val="006A174E"/>
    <w:rsid w:val="006A6B17"/>
    <w:rsid w:val="006B6E6C"/>
    <w:rsid w:val="006D752D"/>
    <w:rsid w:val="006E092A"/>
    <w:rsid w:val="006E37B6"/>
    <w:rsid w:val="006E3E76"/>
    <w:rsid w:val="006E617C"/>
    <w:rsid w:val="00710BE1"/>
    <w:rsid w:val="00714308"/>
    <w:rsid w:val="0073432B"/>
    <w:rsid w:val="007452F7"/>
    <w:rsid w:val="00745527"/>
    <w:rsid w:val="007547D4"/>
    <w:rsid w:val="007709B9"/>
    <w:rsid w:val="007A2F1E"/>
    <w:rsid w:val="007B7213"/>
    <w:rsid w:val="007C2191"/>
    <w:rsid w:val="007E3B59"/>
    <w:rsid w:val="007F62AF"/>
    <w:rsid w:val="007F7464"/>
    <w:rsid w:val="00801F70"/>
    <w:rsid w:val="0081211F"/>
    <w:rsid w:val="0083072B"/>
    <w:rsid w:val="00842436"/>
    <w:rsid w:val="00862F9C"/>
    <w:rsid w:val="0086580B"/>
    <w:rsid w:val="00875527"/>
    <w:rsid w:val="0089119D"/>
    <w:rsid w:val="00891EA4"/>
    <w:rsid w:val="008A060F"/>
    <w:rsid w:val="008B7587"/>
    <w:rsid w:val="008C032F"/>
    <w:rsid w:val="008C1421"/>
    <w:rsid w:val="008C6D9B"/>
    <w:rsid w:val="008C7602"/>
    <w:rsid w:val="008D0506"/>
    <w:rsid w:val="008E3859"/>
    <w:rsid w:val="008E4E3A"/>
    <w:rsid w:val="008F75C8"/>
    <w:rsid w:val="0090359E"/>
    <w:rsid w:val="009037AB"/>
    <w:rsid w:val="00910853"/>
    <w:rsid w:val="0091275C"/>
    <w:rsid w:val="009364C8"/>
    <w:rsid w:val="009549DA"/>
    <w:rsid w:val="00965049"/>
    <w:rsid w:val="00992020"/>
    <w:rsid w:val="009A7247"/>
    <w:rsid w:val="009D48F9"/>
    <w:rsid w:val="009E2FFE"/>
    <w:rsid w:val="009F1C53"/>
    <w:rsid w:val="009F6887"/>
    <w:rsid w:val="00A27518"/>
    <w:rsid w:val="00A45C0A"/>
    <w:rsid w:val="00A64CF5"/>
    <w:rsid w:val="00A77C29"/>
    <w:rsid w:val="00A8601F"/>
    <w:rsid w:val="00A90B87"/>
    <w:rsid w:val="00A91D21"/>
    <w:rsid w:val="00AB40CD"/>
    <w:rsid w:val="00AB7942"/>
    <w:rsid w:val="00AC1570"/>
    <w:rsid w:val="00B043E4"/>
    <w:rsid w:val="00B07659"/>
    <w:rsid w:val="00B13758"/>
    <w:rsid w:val="00B16610"/>
    <w:rsid w:val="00B3592F"/>
    <w:rsid w:val="00B4533F"/>
    <w:rsid w:val="00B5252C"/>
    <w:rsid w:val="00B54DB6"/>
    <w:rsid w:val="00B64D51"/>
    <w:rsid w:val="00B67709"/>
    <w:rsid w:val="00BA3392"/>
    <w:rsid w:val="00BA6130"/>
    <w:rsid w:val="00BB5074"/>
    <w:rsid w:val="00BF27AE"/>
    <w:rsid w:val="00C014EF"/>
    <w:rsid w:val="00C03E1A"/>
    <w:rsid w:val="00C07588"/>
    <w:rsid w:val="00C2323B"/>
    <w:rsid w:val="00C52FF9"/>
    <w:rsid w:val="00C6049F"/>
    <w:rsid w:val="00C64129"/>
    <w:rsid w:val="00C65B60"/>
    <w:rsid w:val="00C97BA3"/>
    <w:rsid w:val="00CB1701"/>
    <w:rsid w:val="00CC379E"/>
    <w:rsid w:val="00CE06F0"/>
    <w:rsid w:val="00CE55F8"/>
    <w:rsid w:val="00CE754D"/>
    <w:rsid w:val="00CE792F"/>
    <w:rsid w:val="00CE7E01"/>
    <w:rsid w:val="00CF1C63"/>
    <w:rsid w:val="00CF6405"/>
    <w:rsid w:val="00CF7DA3"/>
    <w:rsid w:val="00D00696"/>
    <w:rsid w:val="00D46008"/>
    <w:rsid w:val="00D4661B"/>
    <w:rsid w:val="00D47E50"/>
    <w:rsid w:val="00D51EDD"/>
    <w:rsid w:val="00D53544"/>
    <w:rsid w:val="00D712B4"/>
    <w:rsid w:val="00D74221"/>
    <w:rsid w:val="00D8792A"/>
    <w:rsid w:val="00DA1790"/>
    <w:rsid w:val="00DC00AC"/>
    <w:rsid w:val="00DC07CB"/>
    <w:rsid w:val="00DC3AD5"/>
    <w:rsid w:val="00DC74D4"/>
    <w:rsid w:val="00DD3891"/>
    <w:rsid w:val="00DD4398"/>
    <w:rsid w:val="00DF5EEB"/>
    <w:rsid w:val="00DF72FB"/>
    <w:rsid w:val="00E01DCE"/>
    <w:rsid w:val="00E135BF"/>
    <w:rsid w:val="00E279F9"/>
    <w:rsid w:val="00E350D4"/>
    <w:rsid w:val="00E531CB"/>
    <w:rsid w:val="00E567A7"/>
    <w:rsid w:val="00E60F2A"/>
    <w:rsid w:val="00E71CED"/>
    <w:rsid w:val="00E77AD1"/>
    <w:rsid w:val="00E946AA"/>
    <w:rsid w:val="00E97595"/>
    <w:rsid w:val="00E975C3"/>
    <w:rsid w:val="00EA5F33"/>
    <w:rsid w:val="00EB375D"/>
    <w:rsid w:val="00EB59AB"/>
    <w:rsid w:val="00EB65F1"/>
    <w:rsid w:val="00EC1AC4"/>
    <w:rsid w:val="00ED2FFB"/>
    <w:rsid w:val="00EE08CB"/>
    <w:rsid w:val="00EE6343"/>
    <w:rsid w:val="00EF3A3C"/>
    <w:rsid w:val="00EF6C4B"/>
    <w:rsid w:val="00F111F3"/>
    <w:rsid w:val="00F201A8"/>
    <w:rsid w:val="00F25022"/>
    <w:rsid w:val="00F26F9A"/>
    <w:rsid w:val="00F352D8"/>
    <w:rsid w:val="00F4698C"/>
    <w:rsid w:val="00F54BBD"/>
    <w:rsid w:val="00F575E1"/>
    <w:rsid w:val="00F752DE"/>
    <w:rsid w:val="00F81324"/>
    <w:rsid w:val="00F9287F"/>
    <w:rsid w:val="00FA0E6B"/>
    <w:rsid w:val="00FA1262"/>
    <w:rsid w:val="00FA52F6"/>
    <w:rsid w:val="00FC298B"/>
    <w:rsid w:val="00FC328D"/>
    <w:rsid w:val="00FF70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BAF729"/>
  <w15:chartTrackingRefBased/>
  <w15:docId w15:val="{F10EAE37-B4CE-4DDF-BAA5-16926FBED3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75C3"/>
    <w:pPr>
      <w:spacing w:after="0" w:line="240" w:lineRule="auto"/>
      <w:ind w:firstLine="720"/>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E975C3"/>
    <w:pPr>
      <w:tabs>
        <w:tab w:val="center" w:pos="4320"/>
        <w:tab w:val="right" w:pos="8640"/>
      </w:tabs>
    </w:pPr>
  </w:style>
  <w:style w:type="character" w:customStyle="1" w:styleId="FooterChar">
    <w:name w:val="Footer Char"/>
    <w:basedOn w:val="DefaultParagraphFont"/>
    <w:link w:val="Footer"/>
    <w:uiPriority w:val="99"/>
    <w:rsid w:val="00E975C3"/>
    <w:rPr>
      <w:rFonts w:ascii="Times New Roman" w:eastAsia="Times New Roman" w:hAnsi="Times New Roman" w:cs="Times New Roman"/>
      <w:sz w:val="24"/>
      <w:szCs w:val="24"/>
    </w:rPr>
  </w:style>
  <w:style w:type="paragraph" w:styleId="BodyText">
    <w:name w:val="Body Text"/>
    <w:basedOn w:val="Normal"/>
    <w:link w:val="BodyTextChar"/>
    <w:uiPriority w:val="99"/>
    <w:rsid w:val="00E975C3"/>
    <w:pPr>
      <w:spacing w:line="480" w:lineRule="auto"/>
      <w:jc w:val="both"/>
    </w:pPr>
  </w:style>
  <w:style w:type="character" w:customStyle="1" w:styleId="BodyTextChar">
    <w:name w:val="Body Text Char"/>
    <w:basedOn w:val="DefaultParagraphFont"/>
    <w:link w:val="BodyText"/>
    <w:uiPriority w:val="99"/>
    <w:rsid w:val="00E975C3"/>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E975C3"/>
    <w:rPr>
      <w:color w:val="808080"/>
    </w:rPr>
  </w:style>
  <w:style w:type="character" w:styleId="LineNumber">
    <w:name w:val="line number"/>
    <w:basedOn w:val="DefaultParagraphFont"/>
    <w:uiPriority w:val="99"/>
    <w:semiHidden/>
    <w:unhideWhenUsed/>
    <w:rsid w:val="00E975C3"/>
  </w:style>
  <w:style w:type="character" w:styleId="CommentReference">
    <w:name w:val="annotation reference"/>
    <w:basedOn w:val="DefaultParagraphFont"/>
    <w:uiPriority w:val="99"/>
    <w:semiHidden/>
    <w:unhideWhenUsed/>
    <w:rsid w:val="00072567"/>
    <w:rPr>
      <w:sz w:val="16"/>
      <w:szCs w:val="16"/>
    </w:rPr>
  </w:style>
  <w:style w:type="paragraph" w:styleId="CommentText">
    <w:name w:val="annotation text"/>
    <w:basedOn w:val="Normal"/>
    <w:link w:val="CommentTextChar"/>
    <w:uiPriority w:val="99"/>
    <w:unhideWhenUsed/>
    <w:rsid w:val="00072567"/>
    <w:rPr>
      <w:sz w:val="20"/>
      <w:szCs w:val="20"/>
    </w:rPr>
  </w:style>
  <w:style w:type="character" w:customStyle="1" w:styleId="CommentTextChar">
    <w:name w:val="Comment Text Char"/>
    <w:basedOn w:val="DefaultParagraphFont"/>
    <w:link w:val="CommentText"/>
    <w:uiPriority w:val="99"/>
    <w:rsid w:val="00072567"/>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072567"/>
    <w:rPr>
      <w:b/>
      <w:bCs/>
    </w:rPr>
  </w:style>
  <w:style w:type="character" w:customStyle="1" w:styleId="CommentSubjectChar">
    <w:name w:val="Comment Subject Char"/>
    <w:basedOn w:val="CommentTextChar"/>
    <w:link w:val="CommentSubject"/>
    <w:uiPriority w:val="99"/>
    <w:semiHidden/>
    <w:rsid w:val="00072567"/>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07256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2567"/>
    <w:rPr>
      <w:rFonts w:ascii="Segoe UI" w:eastAsia="Times New Roman" w:hAnsi="Segoe UI" w:cs="Segoe UI"/>
      <w:sz w:val="18"/>
      <w:szCs w:val="18"/>
    </w:rPr>
  </w:style>
  <w:style w:type="character" w:styleId="Hyperlink">
    <w:name w:val="Hyperlink"/>
    <w:basedOn w:val="DefaultParagraphFont"/>
    <w:uiPriority w:val="99"/>
    <w:unhideWhenUsed/>
    <w:rsid w:val="00CB1701"/>
    <w:rPr>
      <w:color w:val="0000FF"/>
      <w:u w:val="single"/>
    </w:rPr>
  </w:style>
  <w:style w:type="paragraph" w:styleId="Header">
    <w:name w:val="header"/>
    <w:basedOn w:val="Normal"/>
    <w:link w:val="HeaderChar"/>
    <w:uiPriority w:val="99"/>
    <w:unhideWhenUsed/>
    <w:rsid w:val="00050C86"/>
    <w:pPr>
      <w:tabs>
        <w:tab w:val="center" w:pos="4680"/>
        <w:tab w:val="right" w:pos="9360"/>
      </w:tabs>
    </w:pPr>
  </w:style>
  <w:style w:type="character" w:customStyle="1" w:styleId="HeaderChar">
    <w:name w:val="Header Char"/>
    <w:basedOn w:val="DefaultParagraphFont"/>
    <w:link w:val="Header"/>
    <w:uiPriority w:val="99"/>
    <w:rsid w:val="00050C86"/>
    <w:rPr>
      <w:rFonts w:ascii="Times New Roman" w:eastAsia="Times New Roman" w:hAnsi="Times New Roman" w:cs="Times New Roman"/>
      <w:sz w:val="24"/>
      <w:szCs w:val="24"/>
    </w:rPr>
  </w:style>
  <w:style w:type="character" w:styleId="Emphasis">
    <w:name w:val="Emphasis"/>
    <w:basedOn w:val="DefaultParagraphFont"/>
    <w:uiPriority w:val="20"/>
    <w:qFormat/>
    <w:rsid w:val="00A8601F"/>
    <w:rPr>
      <w:i/>
      <w:iCs/>
    </w:rPr>
  </w:style>
  <w:style w:type="paragraph" w:styleId="ListParagraph">
    <w:name w:val="List Paragraph"/>
    <w:basedOn w:val="Normal"/>
    <w:uiPriority w:val="34"/>
    <w:qFormat/>
    <w:rsid w:val="00E279F9"/>
    <w:pPr>
      <w:ind w:left="720"/>
      <w:contextualSpacing/>
    </w:pPr>
  </w:style>
  <w:style w:type="paragraph" w:styleId="NormalWeb">
    <w:name w:val="Normal (Web)"/>
    <w:basedOn w:val="Normal"/>
    <w:uiPriority w:val="99"/>
    <w:unhideWhenUsed/>
    <w:rsid w:val="00E01DCE"/>
    <w:pPr>
      <w:spacing w:before="100" w:beforeAutospacing="1" w:after="100" w:afterAutospacing="1"/>
      <w:ind w:firstLine="0"/>
    </w:pPr>
  </w:style>
  <w:style w:type="character" w:styleId="FootnoteReference">
    <w:name w:val="footnote reference"/>
    <w:uiPriority w:val="99"/>
    <w:rsid w:val="00D47E50"/>
    <w:rPr>
      <w:vertAlign w:val="superscript"/>
    </w:rPr>
  </w:style>
  <w:style w:type="paragraph" w:styleId="Revision">
    <w:name w:val="Revision"/>
    <w:hidden/>
    <w:uiPriority w:val="99"/>
    <w:semiHidden/>
    <w:rsid w:val="00D47E50"/>
    <w:pPr>
      <w:spacing w:after="0"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D39F5"/>
    <w:rPr>
      <w:b/>
      <w:bCs/>
    </w:rPr>
  </w:style>
  <w:style w:type="character" w:customStyle="1" w:styleId="sr-only">
    <w:name w:val="sr-only"/>
    <w:basedOn w:val="DefaultParagraphFont"/>
    <w:rsid w:val="005D39F5"/>
  </w:style>
  <w:style w:type="paragraph" w:styleId="z-TopofForm">
    <w:name w:val="HTML Top of Form"/>
    <w:basedOn w:val="Normal"/>
    <w:next w:val="Normal"/>
    <w:link w:val="z-TopofFormChar"/>
    <w:hidden/>
    <w:uiPriority w:val="99"/>
    <w:semiHidden/>
    <w:unhideWhenUsed/>
    <w:rsid w:val="005D39F5"/>
    <w:pPr>
      <w:pBdr>
        <w:bottom w:val="single" w:sz="6" w:space="1" w:color="auto"/>
      </w:pBdr>
      <w:ind w:firstLine="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5D39F5"/>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5D39F5"/>
    <w:pPr>
      <w:pBdr>
        <w:top w:val="single" w:sz="6" w:space="1" w:color="auto"/>
      </w:pBdr>
      <w:ind w:firstLine="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5D39F5"/>
    <w:rPr>
      <w:rFonts w:ascii="Arial" w:eastAsia="Times New Roman"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83683">
      <w:bodyDiv w:val="1"/>
      <w:marLeft w:val="0"/>
      <w:marRight w:val="0"/>
      <w:marTop w:val="0"/>
      <w:marBottom w:val="0"/>
      <w:divBdr>
        <w:top w:val="none" w:sz="0" w:space="0" w:color="auto"/>
        <w:left w:val="none" w:sz="0" w:space="0" w:color="auto"/>
        <w:bottom w:val="none" w:sz="0" w:space="0" w:color="auto"/>
        <w:right w:val="none" w:sz="0" w:space="0" w:color="auto"/>
      </w:divBdr>
    </w:div>
    <w:div w:id="336661867">
      <w:bodyDiv w:val="1"/>
      <w:marLeft w:val="0"/>
      <w:marRight w:val="0"/>
      <w:marTop w:val="0"/>
      <w:marBottom w:val="0"/>
      <w:divBdr>
        <w:top w:val="none" w:sz="0" w:space="0" w:color="auto"/>
        <w:left w:val="none" w:sz="0" w:space="0" w:color="auto"/>
        <w:bottom w:val="none" w:sz="0" w:space="0" w:color="auto"/>
        <w:right w:val="none" w:sz="0" w:space="0" w:color="auto"/>
      </w:divBdr>
      <w:divsChild>
        <w:div w:id="365831995">
          <w:marLeft w:val="0"/>
          <w:marRight w:val="0"/>
          <w:marTop w:val="0"/>
          <w:marBottom w:val="0"/>
          <w:divBdr>
            <w:top w:val="none" w:sz="0" w:space="0" w:color="3D3D3D"/>
            <w:left w:val="none" w:sz="0" w:space="0" w:color="3D3D3D"/>
            <w:bottom w:val="none" w:sz="0" w:space="0" w:color="3D3D3D"/>
            <w:right w:val="none" w:sz="0" w:space="0" w:color="3D3D3D"/>
          </w:divBdr>
          <w:divsChild>
            <w:div w:id="444661849">
              <w:marLeft w:val="0"/>
              <w:marRight w:val="0"/>
              <w:marTop w:val="218"/>
              <w:marBottom w:val="0"/>
              <w:divBdr>
                <w:top w:val="none" w:sz="0" w:space="0" w:color="3D3D3D"/>
                <w:left w:val="none" w:sz="0" w:space="0" w:color="3D3D3D"/>
                <w:bottom w:val="none" w:sz="0" w:space="0" w:color="3D3D3D"/>
                <w:right w:val="none" w:sz="0" w:space="0" w:color="3D3D3D"/>
              </w:divBdr>
              <w:divsChild>
                <w:div w:id="1021513876">
                  <w:marLeft w:val="0"/>
                  <w:marRight w:val="0"/>
                  <w:marTop w:val="0"/>
                  <w:marBottom w:val="0"/>
                  <w:divBdr>
                    <w:top w:val="none" w:sz="0" w:space="0" w:color="3D3D3D"/>
                    <w:left w:val="none" w:sz="0" w:space="0" w:color="3D3D3D"/>
                    <w:bottom w:val="none" w:sz="0" w:space="0" w:color="3D3D3D"/>
                    <w:right w:val="none" w:sz="0" w:space="0" w:color="3D3D3D"/>
                  </w:divBdr>
                  <w:divsChild>
                    <w:div w:id="1711880174">
                      <w:marLeft w:val="0"/>
                      <w:marRight w:val="0"/>
                      <w:marTop w:val="0"/>
                      <w:marBottom w:val="0"/>
                      <w:divBdr>
                        <w:top w:val="none" w:sz="0" w:space="0" w:color="3D3D3D"/>
                        <w:left w:val="none" w:sz="0" w:space="0" w:color="3D3D3D"/>
                        <w:bottom w:val="none" w:sz="0" w:space="0" w:color="3D3D3D"/>
                        <w:right w:val="none" w:sz="0" w:space="0" w:color="3D3D3D"/>
                      </w:divBdr>
                    </w:div>
                  </w:divsChild>
                </w:div>
              </w:divsChild>
            </w:div>
            <w:div w:id="1720857950">
              <w:marLeft w:val="0"/>
              <w:marRight w:val="0"/>
              <w:marTop w:val="218"/>
              <w:marBottom w:val="0"/>
              <w:divBdr>
                <w:top w:val="none" w:sz="0" w:space="0" w:color="3D3D3D"/>
                <w:left w:val="none" w:sz="0" w:space="0" w:color="3D3D3D"/>
                <w:bottom w:val="none" w:sz="0" w:space="0" w:color="3D3D3D"/>
                <w:right w:val="none" w:sz="0" w:space="0" w:color="3D3D3D"/>
              </w:divBdr>
              <w:divsChild>
                <w:div w:id="239170370">
                  <w:marLeft w:val="0"/>
                  <w:marRight w:val="0"/>
                  <w:marTop w:val="0"/>
                  <w:marBottom w:val="0"/>
                  <w:divBdr>
                    <w:top w:val="none" w:sz="0" w:space="0" w:color="3D3D3D"/>
                    <w:left w:val="none" w:sz="0" w:space="0" w:color="3D3D3D"/>
                    <w:bottom w:val="none" w:sz="0" w:space="0" w:color="3D3D3D"/>
                    <w:right w:val="none" w:sz="0" w:space="0" w:color="3D3D3D"/>
                  </w:divBdr>
                  <w:divsChild>
                    <w:div w:id="1734038197">
                      <w:marLeft w:val="0"/>
                      <w:marRight w:val="0"/>
                      <w:marTop w:val="0"/>
                      <w:marBottom w:val="0"/>
                      <w:divBdr>
                        <w:top w:val="none" w:sz="0" w:space="0" w:color="3D3D3D"/>
                        <w:left w:val="none" w:sz="0" w:space="0" w:color="3D3D3D"/>
                        <w:bottom w:val="none" w:sz="0" w:space="0" w:color="3D3D3D"/>
                        <w:right w:val="none" w:sz="0" w:space="0" w:color="3D3D3D"/>
                      </w:divBdr>
                    </w:div>
                  </w:divsChild>
                </w:div>
              </w:divsChild>
            </w:div>
            <w:div w:id="1770347634">
              <w:marLeft w:val="0"/>
              <w:marRight w:val="0"/>
              <w:marTop w:val="0"/>
              <w:marBottom w:val="0"/>
              <w:divBdr>
                <w:top w:val="none" w:sz="0" w:space="0" w:color="3D3D3D"/>
                <w:left w:val="none" w:sz="0" w:space="0" w:color="3D3D3D"/>
                <w:bottom w:val="none" w:sz="0" w:space="0" w:color="3D3D3D"/>
                <w:right w:val="none" w:sz="0" w:space="0" w:color="3D3D3D"/>
              </w:divBdr>
            </w:div>
          </w:divsChild>
        </w:div>
      </w:divsChild>
    </w:div>
    <w:div w:id="420031720">
      <w:bodyDiv w:val="1"/>
      <w:marLeft w:val="0"/>
      <w:marRight w:val="0"/>
      <w:marTop w:val="0"/>
      <w:marBottom w:val="0"/>
      <w:divBdr>
        <w:top w:val="none" w:sz="0" w:space="0" w:color="auto"/>
        <w:left w:val="none" w:sz="0" w:space="0" w:color="auto"/>
        <w:bottom w:val="none" w:sz="0" w:space="0" w:color="auto"/>
        <w:right w:val="none" w:sz="0" w:space="0" w:color="auto"/>
      </w:divBdr>
      <w:divsChild>
        <w:div w:id="208612976">
          <w:marLeft w:val="0"/>
          <w:marRight w:val="0"/>
          <w:marTop w:val="180"/>
          <w:marBottom w:val="0"/>
          <w:divBdr>
            <w:top w:val="none" w:sz="0" w:space="0" w:color="auto"/>
            <w:left w:val="none" w:sz="0" w:space="0" w:color="auto"/>
            <w:bottom w:val="none" w:sz="0" w:space="0" w:color="auto"/>
            <w:right w:val="none" w:sz="0" w:space="0" w:color="auto"/>
          </w:divBdr>
          <w:divsChild>
            <w:div w:id="171922735">
              <w:marLeft w:val="0"/>
              <w:marRight w:val="0"/>
              <w:marTop w:val="0"/>
              <w:marBottom w:val="0"/>
              <w:divBdr>
                <w:top w:val="none" w:sz="0" w:space="0" w:color="auto"/>
                <w:left w:val="none" w:sz="0" w:space="0" w:color="auto"/>
                <w:bottom w:val="none" w:sz="0" w:space="0" w:color="auto"/>
                <w:right w:val="none" w:sz="0" w:space="0" w:color="auto"/>
              </w:divBdr>
            </w:div>
          </w:divsChild>
        </w:div>
        <w:div w:id="722363476">
          <w:marLeft w:val="0"/>
          <w:marRight w:val="0"/>
          <w:marTop w:val="180"/>
          <w:marBottom w:val="0"/>
          <w:divBdr>
            <w:top w:val="none" w:sz="0" w:space="0" w:color="auto"/>
            <w:left w:val="none" w:sz="0" w:space="0" w:color="auto"/>
            <w:bottom w:val="none" w:sz="0" w:space="0" w:color="auto"/>
            <w:right w:val="none" w:sz="0" w:space="0" w:color="auto"/>
          </w:divBdr>
          <w:divsChild>
            <w:div w:id="2065252254">
              <w:marLeft w:val="0"/>
              <w:marRight w:val="0"/>
              <w:marTop w:val="0"/>
              <w:marBottom w:val="0"/>
              <w:divBdr>
                <w:top w:val="none" w:sz="0" w:space="0" w:color="auto"/>
                <w:left w:val="none" w:sz="0" w:space="0" w:color="auto"/>
                <w:bottom w:val="none" w:sz="0" w:space="0" w:color="auto"/>
                <w:right w:val="none" w:sz="0" w:space="0" w:color="auto"/>
              </w:divBdr>
            </w:div>
          </w:divsChild>
        </w:div>
        <w:div w:id="1081753563">
          <w:marLeft w:val="0"/>
          <w:marRight w:val="0"/>
          <w:marTop w:val="180"/>
          <w:marBottom w:val="0"/>
          <w:divBdr>
            <w:top w:val="none" w:sz="0" w:space="0" w:color="auto"/>
            <w:left w:val="none" w:sz="0" w:space="0" w:color="auto"/>
            <w:bottom w:val="none" w:sz="0" w:space="0" w:color="auto"/>
            <w:right w:val="none" w:sz="0" w:space="0" w:color="auto"/>
          </w:divBdr>
          <w:divsChild>
            <w:div w:id="220135816">
              <w:marLeft w:val="0"/>
              <w:marRight w:val="0"/>
              <w:marTop w:val="0"/>
              <w:marBottom w:val="0"/>
              <w:divBdr>
                <w:top w:val="none" w:sz="0" w:space="0" w:color="auto"/>
                <w:left w:val="none" w:sz="0" w:space="0" w:color="auto"/>
                <w:bottom w:val="none" w:sz="0" w:space="0" w:color="auto"/>
                <w:right w:val="none" w:sz="0" w:space="0" w:color="auto"/>
              </w:divBdr>
            </w:div>
          </w:divsChild>
        </w:div>
        <w:div w:id="1276787859">
          <w:marLeft w:val="0"/>
          <w:marRight w:val="0"/>
          <w:marTop w:val="180"/>
          <w:marBottom w:val="0"/>
          <w:divBdr>
            <w:top w:val="none" w:sz="0" w:space="0" w:color="auto"/>
            <w:left w:val="none" w:sz="0" w:space="0" w:color="auto"/>
            <w:bottom w:val="none" w:sz="0" w:space="0" w:color="auto"/>
            <w:right w:val="none" w:sz="0" w:space="0" w:color="auto"/>
          </w:divBdr>
          <w:divsChild>
            <w:div w:id="136918732">
              <w:marLeft w:val="0"/>
              <w:marRight w:val="0"/>
              <w:marTop w:val="0"/>
              <w:marBottom w:val="0"/>
              <w:divBdr>
                <w:top w:val="none" w:sz="0" w:space="0" w:color="auto"/>
                <w:left w:val="none" w:sz="0" w:space="0" w:color="auto"/>
                <w:bottom w:val="none" w:sz="0" w:space="0" w:color="auto"/>
                <w:right w:val="none" w:sz="0" w:space="0" w:color="auto"/>
              </w:divBdr>
            </w:div>
          </w:divsChild>
        </w:div>
        <w:div w:id="1347252526">
          <w:marLeft w:val="0"/>
          <w:marRight w:val="0"/>
          <w:marTop w:val="180"/>
          <w:marBottom w:val="0"/>
          <w:divBdr>
            <w:top w:val="none" w:sz="0" w:space="0" w:color="auto"/>
            <w:left w:val="none" w:sz="0" w:space="0" w:color="auto"/>
            <w:bottom w:val="none" w:sz="0" w:space="0" w:color="auto"/>
            <w:right w:val="none" w:sz="0" w:space="0" w:color="auto"/>
          </w:divBdr>
          <w:divsChild>
            <w:div w:id="521282354">
              <w:marLeft w:val="0"/>
              <w:marRight w:val="0"/>
              <w:marTop w:val="0"/>
              <w:marBottom w:val="0"/>
              <w:divBdr>
                <w:top w:val="none" w:sz="0" w:space="0" w:color="auto"/>
                <w:left w:val="none" w:sz="0" w:space="0" w:color="auto"/>
                <w:bottom w:val="none" w:sz="0" w:space="0" w:color="auto"/>
                <w:right w:val="none" w:sz="0" w:space="0" w:color="auto"/>
              </w:divBdr>
            </w:div>
          </w:divsChild>
        </w:div>
        <w:div w:id="1383948027">
          <w:marLeft w:val="0"/>
          <w:marRight w:val="0"/>
          <w:marTop w:val="180"/>
          <w:marBottom w:val="0"/>
          <w:divBdr>
            <w:top w:val="none" w:sz="0" w:space="0" w:color="auto"/>
            <w:left w:val="none" w:sz="0" w:space="0" w:color="auto"/>
            <w:bottom w:val="none" w:sz="0" w:space="0" w:color="auto"/>
            <w:right w:val="none" w:sz="0" w:space="0" w:color="auto"/>
          </w:divBdr>
          <w:divsChild>
            <w:div w:id="375617169">
              <w:marLeft w:val="0"/>
              <w:marRight w:val="0"/>
              <w:marTop w:val="0"/>
              <w:marBottom w:val="0"/>
              <w:divBdr>
                <w:top w:val="none" w:sz="0" w:space="0" w:color="auto"/>
                <w:left w:val="none" w:sz="0" w:space="0" w:color="auto"/>
                <w:bottom w:val="none" w:sz="0" w:space="0" w:color="auto"/>
                <w:right w:val="none" w:sz="0" w:space="0" w:color="auto"/>
              </w:divBdr>
            </w:div>
          </w:divsChild>
        </w:div>
        <w:div w:id="1680351184">
          <w:marLeft w:val="0"/>
          <w:marRight w:val="0"/>
          <w:marTop w:val="180"/>
          <w:marBottom w:val="0"/>
          <w:divBdr>
            <w:top w:val="none" w:sz="0" w:space="0" w:color="auto"/>
            <w:left w:val="none" w:sz="0" w:space="0" w:color="auto"/>
            <w:bottom w:val="none" w:sz="0" w:space="0" w:color="auto"/>
            <w:right w:val="none" w:sz="0" w:space="0" w:color="auto"/>
          </w:divBdr>
          <w:divsChild>
            <w:div w:id="397679517">
              <w:marLeft w:val="0"/>
              <w:marRight w:val="0"/>
              <w:marTop w:val="0"/>
              <w:marBottom w:val="0"/>
              <w:divBdr>
                <w:top w:val="none" w:sz="0" w:space="0" w:color="auto"/>
                <w:left w:val="none" w:sz="0" w:space="0" w:color="auto"/>
                <w:bottom w:val="none" w:sz="0" w:space="0" w:color="auto"/>
                <w:right w:val="none" w:sz="0" w:space="0" w:color="auto"/>
              </w:divBdr>
            </w:div>
          </w:divsChild>
        </w:div>
        <w:div w:id="1878589611">
          <w:marLeft w:val="0"/>
          <w:marRight w:val="0"/>
          <w:marTop w:val="180"/>
          <w:marBottom w:val="0"/>
          <w:divBdr>
            <w:top w:val="none" w:sz="0" w:space="0" w:color="auto"/>
            <w:left w:val="none" w:sz="0" w:space="0" w:color="auto"/>
            <w:bottom w:val="none" w:sz="0" w:space="0" w:color="auto"/>
            <w:right w:val="none" w:sz="0" w:space="0" w:color="auto"/>
          </w:divBdr>
          <w:divsChild>
            <w:div w:id="1461924497">
              <w:marLeft w:val="0"/>
              <w:marRight w:val="0"/>
              <w:marTop w:val="0"/>
              <w:marBottom w:val="0"/>
              <w:divBdr>
                <w:top w:val="none" w:sz="0" w:space="0" w:color="auto"/>
                <w:left w:val="none" w:sz="0" w:space="0" w:color="auto"/>
                <w:bottom w:val="none" w:sz="0" w:space="0" w:color="auto"/>
                <w:right w:val="none" w:sz="0" w:space="0" w:color="auto"/>
              </w:divBdr>
            </w:div>
          </w:divsChild>
        </w:div>
        <w:div w:id="2074693221">
          <w:marLeft w:val="0"/>
          <w:marRight w:val="0"/>
          <w:marTop w:val="180"/>
          <w:marBottom w:val="0"/>
          <w:divBdr>
            <w:top w:val="none" w:sz="0" w:space="0" w:color="auto"/>
            <w:left w:val="none" w:sz="0" w:space="0" w:color="auto"/>
            <w:bottom w:val="none" w:sz="0" w:space="0" w:color="auto"/>
            <w:right w:val="none" w:sz="0" w:space="0" w:color="auto"/>
          </w:divBdr>
          <w:divsChild>
            <w:div w:id="1556433638">
              <w:marLeft w:val="0"/>
              <w:marRight w:val="0"/>
              <w:marTop w:val="0"/>
              <w:marBottom w:val="0"/>
              <w:divBdr>
                <w:top w:val="none" w:sz="0" w:space="0" w:color="auto"/>
                <w:left w:val="none" w:sz="0" w:space="0" w:color="auto"/>
                <w:bottom w:val="none" w:sz="0" w:space="0" w:color="auto"/>
                <w:right w:val="none" w:sz="0" w:space="0" w:color="auto"/>
              </w:divBdr>
            </w:div>
          </w:divsChild>
        </w:div>
        <w:div w:id="2086368348">
          <w:marLeft w:val="0"/>
          <w:marRight w:val="0"/>
          <w:marTop w:val="180"/>
          <w:marBottom w:val="0"/>
          <w:divBdr>
            <w:top w:val="none" w:sz="0" w:space="0" w:color="auto"/>
            <w:left w:val="none" w:sz="0" w:space="0" w:color="auto"/>
            <w:bottom w:val="none" w:sz="0" w:space="0" w:color="auto"/>
            <w:right w:val="none" w:sz="0" w:space="0" w:color="auto"/>
          </w:divBdr>
          <w:divsChild>
            <w:div w:id="1961182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549362">
      <w:bodyDiv w:val="1"/>
      <w:marLeft w:val="0"/>
      <w:marRight w:val="0"/>
      <w:marTop w:val="0"/>
      <w:marBottom w:val="0"/>
      <w:divBdr>
        <w:top w:val="none" w:sz="0" w:space="0" w:color="auto"/>
        <w:left w:val="none" w:sz="0" w:space="0" w:color="auto"/>
        <w:bottom w:val="none" w:sz="0" w:space="0" w:color="auto"/>
        <w:right w:val="none" w:sz="0" w:space="0" w:color="auto"/>
      </w:divBdr>
    </w:div>
    <w:div w:id="544104790">
      <w:bodyDiv w:val="1"/>
      <w:marLeft w:val="0"/>
      <w:marRight w:val="0"/>
      <w:marTop w:val="0"/>
      <w:marBottom w:val="0"/>
      <w:divBdr>
        <w:top w:val="none" w:sz="0" w:space="0" w:color="auto"/>
        <w:left w:val="none" w:sz="0" w:space="0" w:color="auto"/>
        <w:bottom w:val="none" w:sz="0" w:space="0" w:color="auto"/>
        <w:right w:val="none" w:sz="0" w:space="0" w:color="auto"/>
      </w:divBdr>
      <w:divsChild>
        <w:div w:id="143013185">
          <w:marLeft w:val="0"/>
          <w:marRight w:val="0"/>
          <w:marTop w:val="180"/>
          <w:marBottom w:val="0"/>
          <w:divBdr>
            <w:top w:val="none" w:sz="0" w:space="0" w:color="auto"/>
            <w:left w:val="none" w:sz="0" w:space="0" w:color="auto"/>
            <w:bottom w:val="none" w:sz="0" w:space="0" w:color="auto"/>
            <w:right w:val="none" w:sz="0" w:space="0" w:color="auto"/>
          </w:divBdr>
          <w:divsChild>
            <w:div w:id="2060276722">
              <w:marLeft w:val="0"/>
              <w:marRight w:val="0"/>
              <w:marTop w:val="0"/>
              <w:marBottom w:val="0"/>
              <w:divBdr>
                <w:top w:val="none" w:sz="0" w:space="0" w:color="auto"/>
                <w:left w:val="none" w:sz="0" w:space="0" w:color="auto"/>
                <w:bottom w:val="none" w:sz="0" w:space="0" w:color="auto"/>
                <w:right w:val="none" w:sz="0" w:space="0" w:color="auto"/>
              </w:divBdr>
            </w:div>
          </w:divsChild>
        </w:div>
        <w:div w:id="1408452887">
          <w:marLeft w:val="0"/>
          <w:marRight w:val="0"/>
          <w:marTop w:val="180"/>
          <w:marBottom w:val="0"/>
          <w:divBdr>
            <w:top w:val="none" w:sz="0" w:space="0" w:color="auto"/>
            <w:left w:val="none" w:sz="0" w:space="0" w:color="auto"/>
            <w:bottom w:val="none" w:sz="0" w:space="0" w:color="auto"/>
            <w:right w:val="none" w:sz="0" w:space="0" w:color="auto"/>
          </w:divBdr>
          <w:divsChild>
            <w:div w:id="596333920">
              <w:marLeft w:val="0"/>
              <w:marRight w:val="0"/>
              <w:marTop w:val="0"/>
              <w:marBottom w:val="0"/>
              <w:divBdr>
                <w:top w:val="none" w:sz="0" w:space="0" w:color="auto"/>
                <w:left w:val="none" w:sz="0" w:space="0" w:color="auto"/>
                <w:bottom w:val="none" w:sz="0" w:space="0" w:color="auto"/>
                <w:right w:val="none" w:sz="0" w:space="0" w:color="auto"/>
              </w:divBdr>
            </w:div>
          </w:divsChild>
        </w:div>
        <w:div w:id="2053337776">
          <w:marLeft w:val="360"/>
          <w:marRight w:val="0"/>
          <w:marTop w:val="0"/>
          <w:marBottom w:val="0"/>
          <w:divBdr>
            <w:top w:val="none" w:sz="0" w:space="0" w:color="auto"/>
            <w:left w:val="none" w:sz="0" w:space="0" w:color="auto"/>
            <w:bottom w:val="none" w:sz="0" w:space="0" w:color="auto"/>
            <w:right w:val="none" w:sz="0" w:space="0" w:color="auto"/>
          </w:divBdr>
          <w:divsChild>
            <w:div w:id="2063020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0381586">
      <w:bodyDiv w:val="1"/>
      <w:marLeft w:val="0"/>
      <w:marRight w:val="0"/>
      <w:marTop w:val="0"/>
      <w:marBottom w:val="0"/>
      <w:divBdr>
        <w:top w:val="none" w:sz="0" w:space="0" w:color="auto"/>
        <w:left w:val="none" w:sz="0" w:space="0" w:color="auto"/>
        <w:bottom w:val="none" w:sz="0" w:space="0" w:color="auto"/>
        <w:right w:val="none" w:sz="0" w:space="0" w:color="auto"/>
      </w:divBdr>
      <w:divsChild>
        <w:div w:id="1266233022">
          <w:marLeft w:val="0"/>
          <w:marRight w:val="0"/>
          <w:marTop w:val="0"/>
          <w:marBottom w:val="0"/>
          <w:divBdr>
            <w:top w:val="none" w:sz="0" w:space="0" w:color="3D3D3D"/>
            <w:left w:val="none" w:sz="0" w:space="0" w:color="3D3D3D"/>
            <w:bottom w:val="none" w:sz="0" w:space="0" w:color="3D3D3D"/>
            <w:right w:val="none" w:sz="0" w:space="0" w:color="3D3D3D"/>
          </w:divBdr>
          <w:divsChild>
            <w:div w:id="80031619">
              <w:marLeft w:val="0"/>
              <w:marRight w:val="0"/>
              <w:marTop w:val="0"/>
              <w:marBottom w:val="0"/>
              <w:divBdr>
                <w:top w:val="none" w:sz="0" w:space="0" w:color="3D3D3D"/>
                <w:left w:val="none" w:sz="0" w:space="0" w:color="3D3D3D"/>
                <w:bottom w:val="none" w:sz="0" w:space="0" w:color="3D3D3D"/>
                <w:right w:val="none" w:sz="0" w:space="0" w:color="3D3D3D"/>
              </w:divBdr>
            </w:div>
          </w:divsChild>
        </w:div>
      </w:divsChild>
    </w:div>
    <w:div w:id="1491093361">
      <w:bodyDiv w:val="1"/>
      <w:marLeft w:val="0"/>
      <w:marRight w:val="0"/>
      <w:marTop w:val="0"/>
      <w:marBottom w:val="0"/>
      <w:divBdr>
        <w:top w:val="none" w:sz="0" w:space="0" w:color="auto"/>
        <w:left w:val="none" w:sz="0" w:space="0" w:color="auto"/>
        <w:bottom w:val="none" w:sz="0" w:space="0" w:color="auto"/>
        <w:right w:val="none" w:sz="0" w:space="0" w:color="auto"/>
      </w:divBdr>
    </w:div>
    <w:div w:id="1549147147">
      <w:bodyDiv w:val="1"/>
      <w:marLeft w:val="0"/>
      <w:marRight w:val="0"/>
      <w:marTop w:val="0"/>
      <w:marBottom w:val="0"/>
      <w:divBdr>
        <w:top w:val="none" w:sz="0" w:space="0" w:color="auto"/>
        <w:left w:val="none" w:sz="0" w:space="0" w:color="auto"/>
        <w:bottom w:val="none" w:sz="0" w:space="0" w:color="auto"/>
        <w:right w:val="none" w:sz="0" w:space="0" w:color="auto"/>
      </w:divBdr>
      <w:divsChild>
        <w:div w:id="262227442">
          <w:marLeft w:val="0"/>
          <w:marRight w:val="0"/>
          <w:marTop w:val="180"/>
          <w:marBottom w:val="0"/>
          <w:divBdr>
            <w:top w:val="none" w:sz="0" w:space="0" w:color="auto"/>
            <w:left w:val="none" w:sz="0" w:space="0" w:color="auto"/>
            <w:bottom w:val="none" w:sz="0" w:space="0" w:color="auto"/>
            <w:right w:val="none" w:sz="0" w:space="0" w:color="auto"/>
          </w:divBdr>
          <w:divsChild>
            <w:div w:id="1934580636">
              <w:marLeft w:val="0"/>
              <w:marRight w:val="0"/>
              <w:marTop w:val="0"/>
              <w:marBottom w:val="0"/>
              <w:divBdr>
                <w:top w:val="none" w:sz="0" w:space="0" w:color="auto"/>
                <w:left w:val="none" w:sz="0" w:space="0" w:color="auto"/>
                <w:bottom w:val="none" w:sz="0" w:space="0" w:color="auto"/>
                <w:right w:val="none" w:sz="0" w:space="0" w:color="auto"/>
              </w:divBdr>
            </w:div>
          </w:divsChild>
        </w:div>
        <w:div w:id="570849428">
          <w:marLeft w:val="0"/>
          <w:marRight w:val="0"/>
          <w:marTop w:val="180"/>
          <w:marBottom w:val="0"/>
          <w:divBdr>
            <w:top w:val="none" w:sz="0" w:space="0" w:color="auto"/>
            <w:left w:val="none" w:sz="0" w:space="0" w:color="auto"/>
            <w:bottom w:val="none" w:sz="0" w:space="0" w:color="auto"/>
            <w:right w:val="none" w:sz="0" w:space="0" w:color="auto"/>
          </w:divBdr>
          <w:divsChild>
            <w:div w:id="1270047815">
              <w:marLeft w:val="0"/>
              <w:marRight w:val="0"/>
              <w:marTop w:val="0"/>
              <w:marBottom w:val="0"/>
              <w:divBdr>
                <w:top w:val="none" w:sz="0" w:space="0" w:color="auto"/>
                <w:left w:val="none" w:sz="0" w:space="0" w:color="auto"/>
                <w:bottom w:val="none" w:sz="0" w:space="0" w:color="auto"/>
                <w:right w:val="none" w:sz="0" w:space="0" w:color="auto"/>
              </w:divBdr>
            </w:div>
          </w:divsChild>
        </w:div>
        <w:div w:id="712924596">
          <w:marLeft w:val="0"/>
          <w:marRight w:val="0"/>
          <w:marTop w:val="180"/>
          <w:marBottom w:val="0"/>
          <w:divBdr>
            <w:top w:val="none" w:sz="0" w:space="0" w:color="auto"/>
            <w:left w:val="none" w:sz="0" w:space="0" w:color="auto"/>
            <w:bottom w:val="none" w:sz="0" w:space="0" w:color="auto"/>
            <w:right w:val="none" w:sz="0" w:space="0" w:color="auto"/>
          </w:divBdr>
          <w:divsChild>
            <w:div w:id="2013333482">
              <w:marLeft w:val="0"/>
              <w:marRight w:val="0"/>
              <w:marTop w:val="0"/>
              <w:marBottom w:val="0"/>
              <w:divBdr>
                <w:top w:val="none" w:sz="0" w:space="0" w:color="auto"/>
                <w:left w:val="none" w:sz="0" w:space="0" w:color="auto"/>
                <w:bottom w:val="none" w:sz="0" w:space="0" w:color="auto"/>
                <w:right w:val="none" w:sz="0" w:space="0" w:color="auto"/>
              </w:divBdr>
            </w:div>
          </w:divsChild>
        </w:div>
        <w:div w:id="1428044432">
          <w:marLeft w:val="0"/>
          <w:marRight w:val="0"/>
          <w:marTop w:val="180"/>
          <w:marBottom w:val="0"/>
          <w:divBdr>
            <w:top w:val="none" w:sz="0" w:space="0" w:color="auto"/>
            <w:left w:val="none" w:sz="0" w:space="0" w:color="auto"/>
            <w:bottom w:val="none" w:sz="0" w:space="0" w:color="auto"/>
            <w:right w:val="none" w:sz="0" w:space="0" w:color="auto"/>
          </w:divBdr>
          <w:divsChild>
            <w:div w:id="1407141625">
              <w:marLeft w:val="0"/>
              <w:marRight w:val="0"/>
              <w:marTop w:val="0"/>
              <w:marBottom w:val="0"/>
              <w:divBdr>
                <w:top w:val="none" w:sz="0" w:space="0" w:color="auto"/>
                <w:left w:val="none" w:sz="0" w:space="0" w:color="auto"/>
                <w:bottom w:val="none" w:sz="0" w:space="0" w:color="auto"/>
                <w:right w:val="none" w:sz="0" w:space="0" w:color="auto"/>
              </w:divBdr>
            </w:div>
          </w:divsChild>
        </w:div>
        <w:div w:id="1429352318">
          <w:marLeft w:val="0"/>
          <w:marRight w:val="0"/>
          <w:marTop w:val="180"/>
          <w:marBottom w:val="0"/>
          <w:divBdr>
            <w:top w:val="none" w:sz="0" w:space="0" w:color="auto"/>
            <w:left w:val="none" w:sz="0" w:space="0" w:color="auto"/>
            <w:bottom w:val="none" w:sz="0" w:space="0" w:color="auto"/>
            <w:right w:val="none" w:sz="0" w:space="0" w:color="auto"/>
          </w:divBdr>
          <w:divsChild>
            <w:div w:id="1955823474">
              <w:marLeft w:val="0"/>
              <w:marRight w:val="0"/>
              <w:marTop w:val="0"/>
              <w:marBottom w:val="0"/>
              <w:divBdr>
                <w:top w:val="none" w:sz="0" w:space="0" w:color="auto"/>
                <w:left w:val="none" w:sz="0" w:space="0" w:color="auto"/>
                <w:bottom w:val="none" w:sz="0" w:space="0" w:color="auto"/>
                <w:right w:val="none" w:sz="0" w:space="0" w:color="auto"/>
              </w:divBdr>
            </w:div>
          </w:divsChild>
        </w:div>
        <w:div w:id="1465539855">
          <w:marLeft w:val="0"/>
          <w:marRight w:val="0"/>
          <w:marTop w:val="180"/>
          <w:marBottom w:val="0"/>
          <w:divBdr>
            <w:top w:val="none" w:sz="0" w:space="0" w:color="auto"/>
            <w:left w:val="none" w:sz="0" w:space="0" w:color="auto"/>
            <w:bottom w:val="none" w:sz="0" w:space="0" w:color="auto"/>
            <w:right w:val="none" w:sz="0" w:space="0" w:color="auto"/>
          </w:divBdr>
          <w:divsChild>
            <w:div w:id="1672298586">
              <w:marLeft w:val="0"/>
              <w:marRight w:val="0"/>
              <w:marTop w:val="0"/>
              <w:marBottom w:val="0"/>
              <w:divBdr>
                <w:top w:val="none" w:sz="0" w:space="0" w:color="auto"/>
                <w:left w:val="none" w:sz="0" w:space="0" w:color="auto"/>
                <w:bottom w:val="none" w:sz="0" w:space="0" w:color="auto"/>
                <w:right w:val="none" w:sz="0" w:space="0" w:color="auto"/>
              </w:divBdr>
            </w:div>
          </w:divsChild>
        </w:div>
        <w:div w:id="1514298427">
          <w:marLeft w:val="0"/>
          <w:marRight w:val="0"/>
          <w:marTop w:val="180"/>
          <w:marBottom w:val="0"/>
          <w:divBdr>
            <w:top w:val="none" w:sz="0" w:space="0" w:color="auto"/>
            <w:left w:val="none" w:sz="0" w:space="0" w:color="auto"/>
            <w:bottom w:val="none" w:sz="0" w:space="0" w:color="auto"/>
            <w:right w:val="none" w:sz="0" w:space="0" w:color="auto"/>
          </w:divBdr>
          <w:divsChild>
            <w:div w:id="570315624">
              <w:marLeft w:val="0"/>
              <w:marRight w:val="0"/>
              <w:marTop w:val="0"/>
              <w:marBottom w:val="0"/>
              <w:divBdr>
                <w:top w:val="none" w:sz="0" w:space="0" w:color="auto"/>
                <w:left w:val="none" w:sz="0" w:space="0" w:color="auto"/>
                <w:bottom w:val="none" w:sz="0" w:space="0" w:color="auto"/>
                <w:right w:val="none" w:sz="0" w:space="0" w:color="auto"/>
              </w:divBdr>
            </w:div>
          </w:divsChild>
        </w:div>
        <w:div w:id="2043898144">
          <w:marLeft w:val="0"/>
          <w:marRight w:val="0"/>
          <w:marTop w:val="180"/>
          <w:marBottom w:val="0"/>
          <w:divBdr>
            <w:top w:val="none" w:sz="0" w:space="0" w:color="auto"/>
            <w:left w:val="none" w:sz="0" w:space="0" w:color="auto"/>
            <w:bottom w:val="none" w:sz="0" w:space="0" w:color="auto"/>
            <w:right w:val="none" w:sz="0" w:space="0" w:color="auto"/>
          </w:divBdr>
          <w:divsChild>
            <w:div w:id="537473671">
              <w:marLeft w:val="0"/>
              <w:marRight w:val="0"/>
              <w:marTop w:val="0"/>
              <w:marBottom w:val="0"/>
              <w:divBdr>
                <w:top w:val="none" w:sz="0" w:space="0" w:color="auto"/>
                <w:left w:val="none" w:sz="0" w:space="0" w:color="auto"/>
                <w:bottom w:val="none" w:sz="0" w:space="0" w:color="auto"/>
                <w:right w:val="none" w:sz="0" w:space="0" w:color="auto"/>
              </w:divBdr>
            </w:div>
          </w:divsChild>
        </w:div>
        <w:div w:id="2112046274">
          <w:marLeft w:val="0"/>
          <w:marRight w:val="0"/>
          <w:marTop w:val="180"/>
          <w:marBottom w:val="0"/>
          <w:divBdr>
            <w:top w:val="none" w:sz="0" w:space="0" w:color="auto"/>
            <w:left w:val="none" w:sz="0" w:space="0" w:color="auto"/>
            <w:bottom w:val="none" w:sz="0" w:space="0" w:color="auto"/>
            <w:right w:val="none" w:sz="0" w:space="0" w:color="auto"/>
          </w:divBdr>
          <w:divsChild>
            <w:div w:id="8223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988598">
      <w:bodyDiv w:val="1"/>
      <w:marLeft w:val="0"/>
      <w:marRight w:val="0"/>
      <w:marTop w:val="0"/>
      <w:marBottom w:val="0"/>
      <w:divBdr>
        <w:top w:val="none" w:sz="0" w:space="0" w:color="auto"/>
        <w:left w:val="none" w:sz="0" w:space="0" w:color="auto"/>
        <w:bottom w:val="none" w:sz="0" w:space="0" w:color="auto"/>
        <w:right w:val="none" w:sz="0" w:space="0" w:color="auto"/>
      </w:divBdr>
    </w:div>
    <w:div w:id="1771923589">
      <w:bodyDiv w:val="1"/>
      <w:marLeft w:val="0"/>
      <w:marRight w:val="0"/>
      <w:marTop w:val="0"/>
      <w:marBottom w:val="0"/>
      <w:divBdr>
        <w:top w:val="none" w:sz="0" w:space="0" w:color="auto"/>
        <w:left w:val="none" w:sz="0" w:space="0" w:color="auto"/>
        <w:bottom w:val="none" w:sz="0" w:space="0" w:color="auto"/>
        <w:right w:val="none" w:sz="0" w:space="0" w:color="auto"/>
      </w:divBdr>
    </w:div>
    <w:div w:id="1986543459">
      <w:bodyDiv w:val="1"/>
      <w:marLeft w:val="0"/>
      <w:marRight w:val="0"/>
      <w:marTop w:val="0"/>
      <w:marBottom w:val="0"/>
      <w:divBdr>
        <w:top w:val="none" w:sz="0" w:space="0" w:color="auto"/>
        <w:left w:val="none" w:sz="0" w:space="0" w:color="auto"/>
        <w:bottom w:val="none" w:sz="0" w:space="0" w:color="auto"/>
        <w:right w:val="none" w:sz="0" w:space="0" w:color="auto"/>
      </w:divBdr>
      <w:divsChild>
        <w:div w:id="929654017">
          <w:marLeft w:val="0"/>
          <w:marRight w:val="0"/>
          <w:marTop w:val="0"/>
          <w:marBottom w:val="0"/>
          <w:divBdr>
            <w:top w:val="none" w:sz="0" w:space="0" w:color="3D3D3D"/>
            <w:left w:val="none" w:sz="0" w:space="0" w:color="3D3D3D"/>
            <w:bottom w:val="none" w:sz="0" w:space="0" w:color="3D3D3D"/>
            <w:right w:val="none" w:sz="0" w:space="0" w:color="3D3D3D"/>
          </w:divBdr>
          <w:divsChild>
            <w:div w:id="433595558">
              <w:marLeft w:val="0"/>
              <w:marRight w:val="0"/>
              <w:marTop w:val="218"/>
              <w:marBottom w:val="0"/>
              <w:divBdr>
                <w:top w:val="none" w:sz="0" w:space="0" w:color="3D3D3D"/>
                <w:left w:val="none" w:sz="0" w:space="0" w:color="3D3D3D"/>
                <w:bottom w:val="none" w:sz="0" w:space="0" w:color="3D3D3D"/>
                <w:right w:val="none" w:sz="0" w:space="0" w:color="3D3D3D"/>
              </w:divBdr>
              <w:divsChild>
                <w:div w:id="1222061837">
                  <w:marLeft w:val="0"/>
                  <w:marRight w:val="0"/>
                  <w:marTop w:val="0"/>
                  <w:marBottom w:val="0"/>
                  <w:divBdr>
                    <w:top w:val="none" w:sz="0" w:space="0" w:color="3D3D3D"/>
                    <w:left w:val="none" w:sz="0" w:space="0" w:color="3D3D3D"/>
                    <w:bottom w:val="none" w:sz="0" w:space="0" w:color="3D3D3D"/>
                    <w:right w:val="none" w:sz="0" w:space="0" w:color="3D3D3D"/>
                  </w:divBdr>
                  <w:divsChild>
                    <w:div w:id="963341174">
                      <w:marLeft w:val="0"/>
                      <w:marRight w:val="0"/>
                      <w:marTop w:val="0"/>
                      <w:marBottom w:val="0"/>
                      <w:divBdr>
                        <w:top w:val="none" w:sz="0" w:space="0" w:color="3D3D3D"/>
                        <w:left w:val="none" w:sz="0" w:space="0" w:color="3D3D3D"/>
                        <w:bottom w:val="none" w:sz="0" w:space="0" w:color="3D3D3D"/>
                        <w:right w:val="none" w:sz="0" w:space="0" w:color="3D3D3D"/>
                      </w:divBdr>
                    </w:div>
                  </w:divsChild>
                </w:div>
              </w:divsChild>
            </w:div>
            <w:div w:id="1066997814">
              <w:marLeft w:val="0"/>
              <w:marRight w:val="0"/>
              <w:marTop w:val="218"/>
              <w:marBottom w:val="0"/>
              <w:divBdr>
                <w:top w:val="none" w:sz="0" w:space="0" w:color="3D3D3D"/>
                <w:left w:val="none" w:sz="0" w:space="0" w:color="3D3D3D"/>
                <w:bottom w:val="none" w:sz="0" w:space="0" w:color="3D3D3D"/>
                <w:right w:val="none" w:sz="0" w:space="0" w:color="3D3D3D"/>
              </w:divBdr>
              <w:divsChild>
                <w:div w:id="1629973833">
                  <w:marLeft w:val="0"/>
                  <w:marRight w:val="0"/>
                  <w:marTop w:val="0"/>
                  <w:marBottom w:val="0"/>
                  <w:divBdr>
                    <w:top w:val="none" w:sz="0" w:space="0" w:color="3D3D3D"/>
                    <w:left w:val="none" w:sz="0" w:space="0" w:color="3D3D3D"/>
                    <w:bottom w:val="none" w:sz="0" w:space="0" w:color="3D3D3D"/>
                    <w:right w:val="none" w:sz="0" w:space="0" w:color="3D3D3D"/>
                  </w:divBdr>
                  <w:divsChild>
                    <w:div w:id="37514574">
                      <w:marLeft w:val="0"/>
                      <w:marRight w:val="0"/>
                      <w:marTop w:val="0"/>
                      <w:marBottom w:val="0"/>
                      <w:divBdr>
                        <w:top w:val="none" w:sz="0" w:space="0" w:color="3D3D3D"/>
                        <w:left w:val="none" w:sz="0" w:space="0" w:color="3D3D3D"/>
                        <w:bottom w:val="none" w:sz="0" w:space="0" w:color="3D3D3D"/>
                        <w:right w:val="none" w:sz="0" w:space="0" w:color="3D3D3D"/>
                      </w:divBdr>
                    </w:div>
                  </w:divsChild>
                </w:div>
              </w:divsChild>
            </w:div>
            <w:div w:id="1352411033">
              <w:marLeft w:val="0"/>
              <w:marRight w:val="0"/>
              <w:marTop w:val="0"/>
              <w:marBottom w:val="0"/>
              <w:divBdr>
                <w:top w:val="none" w:sz="0" w:space="0" w:color="3D3D3D"/>
                <w:left w:val="none" w:sz="0" w:space="0" w:color="3D3D3D"/>
                <w:bottom w:val="none" w:sz="0" w:space="0" w:color="3D3D3D"/>
                <w:right w:val="none" w:sz="0" w:space="0" w:color="3D3D3D"/>
              </w:divBdr>
            </w:div>
          </w:divsChild>
        </w:div>
      </w:divsChild>
    </w:div>
    <w:div w:id="2002272577">
      <w:bodyDiv w:val="1"/>
      <w:marLeft w:val="0"/>
      <w:marRight w:val="0"/>
      <w:marTop w:val="0"/>
      <w:marBottom w:val="0"/>
      <w:divBdr>
        <w:top w:val="none" w:sz="0" w:space="0" w:color="auto"/>
        <w:left w:val="none" w:sz="0" w:space="0" w:color="auto"/>
        <w:bottom w:val="none" w:sz="0" w:space="0" w:color="auto"/>
        <w:right w:val="none" w:sz="0" w:space="0" w:color="auto"/>
      </w:divBdr>
      <w:divsChild>
        <w:div w:id="572198151">
          <w:marLeft w:val="0"/>
          <w:marRight w:val="0"/>
          <w:marTop w:val="0"/>
          <w:marBottom w:val="0"/>
          <w:divBdr>
            <w:top w:val="none" w:sz="0" w:space="0" w:color="auto"/>
            <w:left w:val="none" w:sz="0" w:space="0" w:color="auto"/>
            <w:bottom w:val="none" w:sz="0" w:space="0" w:color="auto"/>
            <w:right w:val="none" w:sz="0" w:space="0" w:color="auto"/>
          </w:divBdr>
          <w:divsChild>
            <w:div w:id="1733387742">
              <w:marLeft w:val="0"/>
              <w:marRight w:val="0"/>
              <w:marTop w:val="0"/>
              <w:marBottom w:val="0"/>
              <w:divBdr>
                <w:top w:val="none" w:sz="0" w:space="0" w:color="auto"/>
                <w:left w:val="none" w:sz="0" w:space="0" w:color="auto"/>
                <w:bottom w:val="none" w:sz="0" w:space="0" w:color="auto"/>
                <w:right w:val="none" w:sz="0" w:space="0" w:color="auto"/>
              </w:divBdr>
              <w:divsChild>
                <w:div w:id="451369286">
                  <w:marLeft w:val="0"/>
                  <w:marRight w:val="0"/>
                  <w:marTop w:val="0"/>
                  <w:marBottom w:val="0"/>
                  <w:divBdr>
                    <w:top w:val="none" w:sz="0" w:space="0" w:color="auto"/>
                    <w:left w:val="none" w:sz="0" w:space="0" w:color="auto"/>
                    <w:bottom w:val="none" w:sz="0" w:space="0" w:color="auto"/>
                    <w:right w:val="none" w:sz="0" w:space="0" w:color="auto"/>
                  </w:divBdr>
                  <w:divsChild>
                    <w:div w:id="9962460">
                      <w:marLeft w:val="0"/>
                      <w:marRight w:val="0"/>
                      <w:marTop w:val="0"/>
                      <w:marBottom w:val="0"/>
                      <w:divBdr>
                        <w:top w:val="none" w:sz="0" w:space="0" w:color="auto"/>
                        <w:left w:val="none" w:sz="0" w:space="0" w:color="auto"/>
                        <w:bottom w:val="none" w:sz="0" w:space="0" w:color="auto"/>
                        <w:right w:val="none" w:sz="0" w:space="0" w:color="auto"/>
                      </w:divBdr>
                      <w:divsChild>
                        <w:div w:id="1725446258">
                          <w:marLeft w:val="0"/>
                          <w:marRight w:val="0"/>
                          <w:marTop w:val="0"/>
                          <w:marBottom w:val="0"/>
                          <w:divBdr>
                            <w:top w:val="none" w:sz="0" w:space="0" w:color="auto"/>
                            <w:left w:val="none" w:sz="0" w:space="0" w:color="auto"/>
                            <w:bottom w:val="none" w:sz="0" w:space="0" w:color="auto"/>
                            <w:right w:val="none" w:sz="0" w:space="0" w:color="auto"/>
                          </w:divBdr>
                          <w:divsChild>
                            <w:div w:id="775756621">
                              <w:marLeft w:val="0"/>
                              <w:marRight w:val="0"/>
                              <w:marTop w:val="0"/>
                              <w:marBottom w:val="0"/>
                              <w:divBdr>
                                <w:top w:val="none" w:sz="0" w:space="0" w:color="auto"/>
                                <w:left w:val="none" w:sz="0" w:space="0" w:color="auto"/>
                                <w:bottom w:val="none" w:sz="0" w:space="0" w:color="auto"/>
                                <w:right w:val="none" w:sz="0" w:space="0" w:color="auto"/>
                              </w:divBdr>
                              <w:divsChild>
                                <w:div w:id="1453090958">
                                  <w:marLeft w:val="0"/>
                                  <w:marRight w:val="0"/>
                                  <w:marTop w:val="0"/>
                                  <w:marBottom w:val="0"/>
                                  <w:divBdr>
                                    <w:top w:val="none" w:sz="0" w:space="0" w:color="auto"/>
                                    <w:left w:val="none" w:sz="0" w:space="0" w:color="auto"/>
                                    <w:bottom w:val="none" w:sz="0" w:space="0" w:color="auto"/>
                                    <w:right w:val="none" w:sz="0" w:space="0" w:color="auto"/>
                                  </w:divBdr>
                                  <w:divsChild>
                                    <w:div w:id="1039816514">
                                      <w:marLeft w:val="0"/>
                                      <w:marRight w:val="0"/>
                                      <w:marTop w:val="0"/>
                                      <w:marBottom w:val="0"/>
                                      <w:divBdr>
                                        <w:top w:val="none" w:sz="0" w:space="0" w:color="auto"/>
                                        <w:left w:val="none" w:sz="0" w:space="0" w:color="auto"/>
                                        <w:bottom w:val="none" w:sz="0" w:space="0" w:color="auto"/>
                                        <w:right w:val="none" w:sz="0" w:space="0" w:color="auto"/>
                                      </w:divBdr>
                                      <w:divsChild>
                                        <w:div w:id="2007051038">
                                          <w:marLeft w:val="0"/>
                                          <w:marRight w:val="0"/>
                                          <w:marTop w:val="0"/>
                                          <w:marBottom w:val="0"/>
                                          <w:divBdr>
                                            <w:top w:val="none" w:sz="0" w:space="0" w:color="auto"/>
                                            <w:left w:val="none" w:sz="0" w:space="0" w:color="auto"/>
                                            <w:bottom w:val="none" w:sz="0" w:space="0" w:color="auto"/>
                                            <w:right w:val="none" w:sz="0" w:space="0" w:color="auto"/>
                                          </w:divBdr>
                                          <w:divsChild>
                                            <w:div w:id="1555584409">
                                              <w:marLeft w:val="0"/>
                                              <w:marRight w:val="0"/>
                                              <w:marTop w:val="0"/>
                                              <w:marBottom w:val="0"/>
                                              <w:divBdr>
                                                <w:top w:val="none" w:sz="0" w:space="0" w:color="auto"/>
                                                <w:left w:val="none" w:sz="0" w:space="0" w:color="auto"/>
                                                <w:bottom w:val="none" w:sz="0" w:space="0" w:color="auto"/>
                                                <w:right w:val="none" w:sz="0" w:space="0" w:color="auto"/>
                                              </w:divBdr>
                                              <w:divsChild>
                                                <w:div w:id="320698959">
                                                  <w:marLeft w:val="0"/>
                                                  <w:marRight w:val="0"/>
                                                  <w:marTop w:val="0"/>
                                                  <w:marBottom w:val="0"/>
                                                  <w:divBdr>
                                                    <w:top w:val="none" w:sz="0" w:space="0" w:color="auto"/>
                                                    <w:left w:val="none" w:sz="0" w:space="0" w:color="auto"/>
                                                    <w:bottom w:val="none" w:sz="0" w:space="0" w:color="auto"/>
                                                    <w:right w:val="none" w:sz="0" w:space="0" w:color="auto"/>
                                                  </w:divBdr>
                                                  <w:divsChild>
                                                    <w:div w:id="1163280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987390">
                                      <w:marLeft w:val="0"/>
                                      <w:marRight w:val="0"/>
                                      <w:marTop w:val="0"/>
                                      <w:marBottom w:val="0"/>
                                      <w:divBdr>
                                        <w:top w:val="none" w:sz="0" w:space="0" w:color="auto"/>
                                        <w:left w:val="none" w:sz="0" w:space="0" w:color="auto"/>
                                        <w:bottom w:val="none" w:sz="0" w:space="0" w:color="auto"/>
                                        <w:right w:val="none" w:sz="0" w:space="0" w:color="auto"/>
                                      </w:divBdr>
                                      <w:divsChild>
                                        <w:div w:id="262765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3730723">
          <w:marLeft w:val="0"/>
          <w:marRight w:val="0"/>
          <w:marTop w:val="0"/>
          <w:marBottom w:val="0"/>
          <w:divBdr>
            <w:top w:val="none" w:sz="0" w:space="0" w:color="auto"/>
            <w:left w:val="none" w:sz="0" w:space="0" w:color="auto"/>
            <w:bottom w:val="none" w:sz="0" w:space="0" w:color="auto"/>
            <w:right w:val="none" w:sz="0" w:space="0" w:color="auto"/>
          </w:divBdr>
          <w:divsChild>
            <w:div w:id="516043109">
              <w:marLeft w:val="0"/>
              <w:marRight w:val="0"/>
              <w:marTop w:val="0"/>
              <w:marBottom w:val="0"/>
              <w:divBdr>
                <w:top w:val="none" w:sz="0" w:space="0" w:color="auto"/>
                <w:left w:val="none" w:sz="0" w:space="0" w:color="auto"/>
                <w:bottom w:val="none" w:sz="0" w:space="0" w:color="auto"/>
                <w:right w:val="none" w:sz="0" w:space="0" w:color="auto"/>
              </w:divBdr>
              <w:divsChild>
                <w:div w:id="2124302809">
                  <w:marLeft w:val="0"/>
                  <w:marRight w:val="0"/>
                  <w:marTop w:val="0"/>
                  <w:marBottom w:val="0"/>
                  <w:divBdr>
                    <w:top w:val="none" w:sz="0" w:space="0" w:color="auto"/>
                    <w:left w:val="none" w:sz="0" w:space="0" w:color="auto"/>
                    <w:bottom w:val="none" w:sz="0" w:space="0" w:color="auto"/>
                    <w:right w:val="none" w:sz="0" w:space="0" w:color="auto"/>
                  </w:divBdr>
                  <w:divsChild>
                    <w:div w:id="1182666096">
                      <w:marLeft w:val="0"/>
                      <w:marRight w:val="0"/>
                      <w:marTop w:val="0"/>
                      <w:marBottom w:val="0"/>
                      <w:divBdr>
                        <w:top w:val="none" w:sz="0" w:space="0" w:color="auto"/>
                        <w:left w:val="none" w:sz="0" w:space="0" w:color="auto"/>
                        <w:bottom w:val="none" w:sz="0" w:space="0" w:color="auto"/>
                        <w:right w:val="none" w:sz="0" w:space="0" w:color="auto"/>
                      </w:divBdr>
                      <w:divsChild>
                        <w:div w:id="1318265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860F47-18A4-4C07-80C6-79A4D68FAD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529</Words>
  <Characters>3020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Reid, Bradley</dc:creator>
  <cp:keywords/>
  <dc:description/>
  <cp:lastModifiedBy>Martin, William</cp:lastModifiedBy>
  <cp:revision>6</cp:revision>
  <dcterms:created xsi:type="dcterms:W3CDTF">2025-10-07T20:39:00Z</dcterms:created>
  <dcterms:modified xsi:type="dcterms:W3CDTF">2025-10-30T18:42:00Z</dcterms:modified>
</cp:coreProperties>
</file>