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642273" w:rsidRDefault="00000000">
      <w:pPr>
        <w:jc w:val="center"/>
        <w:rPr>
          <w:rFonts w:ascii="Times New Roman" w:eastAsia="Times New Roman" w:hAnsi="Times New Roman" w:cs="Times New Roman"/>
          <w:b/>
          <w:bCs/>
          <w:sz w:val="28"/>
          <w:szCs w:val="28"/>
          <w:u w:val="single"/>
        </w:rPr>
      </w:pPr>
      <w:r>
        <w:rPr>
          <w:rFonts w:ascii="Times New Roman" w:eastAsia="Times New Roman" w:hAnsi="Times New Roman" w:cs="Times New Roman"/>
          <w:b/>
          <w:bCs/>
          <w:sz w:val="28"/>
          <w:szCs w:val="28"/>
          <w:u w:val="single"/>
        </w:rPr>
        <w:t xml:space="preserve">New York City Council </w:t>
      </w:r>
    </w:p>
    <w:p w14:paraId="00000002" w14:textId="77777777" w:rsidR="00642273" w:rsidRDefault="00000000">
      <w:pPr>
        <w:jc w:val="center"/>
        <w:rPr>
          <w:rFonts w:ascii="Times New Roman" w:eastAsia="Times New Roman" w:hAnsi="Times New Roman" w:cs="Times New Roman"/>
          <w:b/>
          <w:bCs/>
          <w:sz w:val="28"/>
          <w:szCs w:val="28"/>
          <w:u w:val="single"/>
        </w:rPr>
      </w:pPr>
      <w:r>
        <w:rPr>
          <w:rFonts w:ascii="Times New Roman" w:eastAsia="Times New Roman" w:hAnsi="Times New Roman" w:cs="Times New Roman"/>
          <w:b/>
          <w:bCs/>
          <w:sz w:val="28"/>
          <w:szCs w:val="28"/>
          <w:u w:val="single"/>
        </w:rPr>
        <w:t>Memorandum in Support of Legislation</w:t>
      </w:r>
    </w:p>
    <w:p w14:paraId="00000003" w14:textId="77777777" w:rsidR="00642273" w:rsidRDefault="00642273">
      <w:pPr>
        <w:rPr>
          <w:rFonts w:ascii="Times New Roman" w:eastAsia="Times New Roman" w:hAnsi="Times New Roman" w:cs="Times New Roman"/>
          <w:i/>
          <w:iCs/>
          <w:sz w:val="24"/>
          <w:szCs w:val="24"/>
        </w:rPr>
      </w:pPr>
    </w:p>
    <w:p w14:paraId="00000004" w14:textId="77777777" w:rsidR="00642273" w:rsidRDefault="00000000">
      <w:pPr>
        <w:rPr>
          <w:rFonts w:ascii="Times New Roman" w:eastAsia="Times New Roman" w:hAnsi="Times New Roman" w:cs="Times New Roman"/>
          <w:sz w:val="24"/>
          <w:szCs w:val="24"/>
        </w:rPr>
      </w:pPr>
      <w:r>
        <w:rPr>
          <w:rFonts w:ascii="Times New Roman" w:eastAsia="Times New Roman" w:hAnsi="Times New Roman" w:cs="Times New Roman"/>
          <w:i/>
          <w:iCs/>
          <w:sz w:val="24"/>
          <w:szCs w:val="24"/>
        </w:rPr>
        <w:t>This memorandum is authored by the sponsor and explains the need for the legislation referenced below, in accordance with Rule 6.00(d) of the Rules of the Council.</w:t>
      </w:r>
    </w:p>
    <w:p w14:paraId="00000005" w14:textId="77777777" w:rsidR="00642273" w:rsidRDefault="00642273">
      <w:pPr>
        <w:rPr>
          <w:rFonts w:ascii="Times New Roman" w:eastAsia="Times New Roman" w:hAnsi="Times New Roman" w:cs="Times New Roman"/>
          <w:sz w:val="24"/>
          <w:szCs w:val="24"/>
        </w:rPr>
      </w:pPr>
    </w:p>
    <w:p w14:paraId="00000006" w14:textId="77777777" w:rsidR="00642273" w:rsidRDefault="00000000">
      <w:pPr>
        <w:rPr>
          <w:rFonts w:ascii="Times New Roman" w:eastAsia="Times New Roman" w:hAnsi="Times New Roman" w:cs="Times New Roman"/>
          <w:b/>
          <w:bCs/>
          <w:sz w:val="24"/>
          <w:szCs w:val="24"/>
          <w:u w:val="single"/>
        </w:rPr>
      </w:pPr>
      <w:r>
        <w:rPr>
          <w:rFonts w:ascii="Times New Roman" w:eastAsia="Times New Roman" w:hAnsi="Times New Roman" w:cs="Times New Roman"/>
          <w:b/>
          <w:bCs/>
          <w:sz w:val="24"/>
          <w:szCs w:val="24"/>
          <w:u w:val="single"/>
        </w:rPr>
        <w:t>Introduction Number:</w:t>
      </w:r>
    </w:p>
    <w:p w14:paraId="00000007" w14:textId="3DB50FBE" w:rsidR="00642273" w:rsidRDefault="00C84A44">
      <w:pPr>
        <w:rPr>
          <w:rFonts w:ascii="Times New Roman" w:eastAsia="Times New Roman" w:hAnsi="Times New Roman" w:cs="Times New Roman"/>
          <w:sz w:val="24"/>
          <w:szCs w:val="24"/>
        </w:rPr>
      </w:pPr>
      <w:r>
        <w:rPr>
          <w:rFonts w:ascii="Times New Roman" w:eastAsia="Times New Roman" w:hAnsi="Times New Roman" w:cs="Times New Roman"/>
          <w:sz w:val="24"/>
          <w:szCs w:val="24"/>
        </w:rPr>
        <w:t>Int 0234-2026</w:t>
      </w:r>
    </w:p>
    <w:p w14:paraId="6D13EFE2" w14:textId="77777777" w:rsidR="00C84A44" w:rsidRDefault="00C84A44">
      <w:pPr>
        <w:rPr>
          <w:rFonts w:ascii="Times New Roman" w:eastAsia="Times New Roman" w:hAnsi="Times New Roman" w:cs="Times New Roman"/>
          <w:sz w:val="24"/>
          <w:szCs w:val="24"/>
        </w:rPr>
      </w:pPr>
    </w:p>
    <w:p w14:paraId="00000008" w14:textId="77777777" w:rsidR="00642273" w:rsidRDefault="00000000">
      <w:pPr>
        <w:rPr>
          <w:rFonts w:ascii="Times New Roman" w:eastAsia="Times New Roman" w:hAnsi="Times New Roman" w:cs="Times New Roman"/>
          <w:b/>
          <w:bCs/>
          <w:sz w:val="24"/>
          <w:szCs w:val="24"/>
          <w:u w:val="single"/>
        </w:rPr>
      </w:pPr>
      <w:r>
        <w:rPr>
          <w:rFonts w:ascii="Times New Roman" w:eastAsia="Times New Roman" w:hAnsi="Times New Roman" w:cs="Times New Roman"/>
          <w:b/>
          <w:bCs/>
          <w:sz w:val="24"/>
          <w:szCs w:val="24"/>
          <w:u w:val="single"/>
        </w:rPr>
        <w:t>Prime Sponsors:</w:t>
      </w:r>
    </w:p>
    <w:p w14:paraId="00000009" w14:textId="77777777" w:rsidR="00642273"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Council Members Hudson</w:t>
      </w:r>
    </w:p>
    <w:p w14:paraId="0000000A" w14:textId="77777777" w:rsidR="00642273" w:rsidRDefault="00642273">
      <w:pPr>
        <w:rPr>
          <w:rFonts w:ascii="Times New Roman" w:eastAsia="Times New Roman" w:hAnsi="Times New Roman" w:cs="Times New Roman"/>
          <w:sz w:val="24"/>
          <w:szCs w:val="24"/>
        </w:rPr>
      </w:pPr>
    </w:p>
    <w:p w14:paraId="0000000B" w14:textId="77777777" w:rsidR="00642273" w:rsidRDefault="00000000">
      <w:pPr>
        <w:rPr>
          <w:rFonts w:ascii="Times New Roman" w:eastAsia="Times New Roman" w:hAnsi="Times New Roman" w:cs="Times New Roman"/>
          <w:b/>
          <w:bCs/>
          <w:sz w:val="24"/>
          <w:szCs w:val="24"/>
          <w:u w:val="single"/>
        </w:rPr>
      </w:pPr>
      <w:r>
        <w:rPr>
          <w:rFonts w:ascii="Times New Roman" w:eastAsia="Times New Roman" w:hAnsi="Times New Roman" w:cs="Times New Roman"/>
          <w:b/>
          <w:bCs/>
          <w:sz w:val="24"/>
          <w:szCs w:val="24"/>
          <w:u w:val="single"/>
        </w:rPr>
        <w:t>Bill Title:</w:t>
      </w:r>
    </w:p>
    <w:p w14:paraId="0000000C" w14:textId="77777777" w:rsidR="00642273"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Local Law </w:t>
      </w:r>
      <w:proofErr w:type="gramStart"/>
      <w:r>
        <w:rPr>
          <w:rFonts w:ascii="Times New Roman" w:eastAsia="Times New Roman" w:hAnsi="Times New Roman" w:cs="Times New Roman"/>
          <w:sz w:val="24"/>
          <w:szCs w:val="24"/>
        </w:rPr>
        <w:t>to</w:t>
      </w:r>
      <w:proofErr w:type="gramEnd"/>
      <w:r>
        <w:rPr>
          <w:rFonts w:ascii="Times New Roman" w:eastAsia="Times New Roman" w:hAnsi="Times New Roman" w:cs="Times New Roman"/>
          <w:sz w:val="24"/>
          <w:szCs w:val="24"/>
        </w:rPr>
        <w:t xml:space="preserve"> amend the administrative code of the city of New York, in relation to collecting information on the accessibility of private buildings and publishing this information online.</w:t>
      </w:r>
    </w:p>
    <w:p w14:paraId="0000000D" w14:textId="77777777" w:rsidR="00642273" w:rsidRDefault="00642273">
      <w:pPr>
        <w:rPr>
          <w:rFonts w:ascii="Times New Roman" w:eastAsia="Times New Roman" w:hAnsi="Times New Roman" w:cs="Times New Roman"/>
          <w:sz w:val="24"/>
          <w:szCs w:val="24"/>
        </w:rPr>
      </w:pPr>
    </w:p>
    <w:p w14:paraId="0000000E" w14:textId="77777777" w:rsidR="00642273" w:rsidRDefault="00000000">
      <w:pPr>
        <w:rPr>
          <w:rFonts w:ascii="Times New Roman" w:eastAsia="Times New Roman" w:hAnsi="Times New Roman" w:cs="Times New Roman"/>
          <w:b/>
          <w:bCs/>
          <w:sz w:val="24"/>
          <w:szCs w:val="24"/>
          <w:u w:val="single"/>
        </w:rPr>
      </w:pPr>
      <w:r>
        <w:rPr>
          <w:rFonts w:ascii="Times New Roman" w:eastAsia="Times New Roman" w:hAnsi="Times New Roman" w:cs="Times New Roman"/>
          <w:b/>
          <w:bCs/>
          <w:sz w:val="24"/>
          <w:szCs w:val="24"/>
          <w:u w:val="single"/>
        </w:rPr>
        <w:t>Submitted by:</w:t>
      </w:r>
    </w:p>
    <w:p w14:paraId="0000000F" w14:textId="77777777" w:rsidR="00642273"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Council Member Hudson</w:t>
      </w:r>
    </w:p>
    <w:p w14:paraId="00000010" w14:textId="77777777" w:rsidR="00642273" w:rsidRDefault="00642273">
      <w:pPr>
        <w:rPr>
          <w:rFonts w:ascii="Times New Roman" w:eastAsia="Times New Roman" w:hAnsi="Times New Roman" w:cs="Times New Roman"/>
          <w:sz w:val="24"/>
          <w:szCs w:val="24"/>
        </w:rPr>
      </w:pPr>
    </w:p>
    <w:p w14:paraId="00000011" w14:textId="77777777" w:rsidR="00642273" w:rsidRDefault="00000000">
      <w:pPr>
        <w:rPr>
          <w:rFonts w:ascii="Times New Roman" w:eastAsia="Times New Roman" w:hAnsi="Times New Roman" w:cs="Times New Roman"/>
          <w:b/>
          <w:bCs/>
          <w:sz w:val="24"/>
          <w:szCs w:val="24"/>
          <w:u w:val="single"/>
        </w:rPr>
      </w:pPr>
      <w:r>
        <w:rPr>
          <w:rFonts w:ascii="Times New Roman" w:eastAsia="Times New Roman" w:hAnsi="Times New Roman" w:cs="Times New Roman"/>
          <w:b/>
          <w:bCs/>
          <w:sz w:val="24"/>
          <w:szCs w:val="24"/>
          <w:u w:val="single"/>
        </w:rPr>
        <w:t>Justification:</w:t>
      </w:r>
    </w:p>
    <w:p w14:paraId="00000012" w14:textId="77777777" w:rsidR="00642273"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are currently more than 500,000 New Yorkers living with ambulatory difficulties, according to the Mayor’s Office for People with Disabilities. For these New Yorkers, accessibility features like accessible entrances, elevators, and ramps are critical pieces of infrastructure that make spaces accessible to them. Currently, there is no way to track changes to accessibility features resulting from construction projects in buildings across the city. This information would ensure New Yorkers could understand the accessibility features of the buildings they are visiting before they visit them. </w:t>
      </w:r>
    </w:p>
    <w:p w14:paraId="00000013" w14:textId="77777777" w:rsidR="00642273" w:rsidRDefault="00642273">
      <w:pPr>
        <w:rPr>
          <w:rFonts w:ascii="Times New Roman" w:eastAsia="Times New Roman" w:hAnsi="Times New Roman" w:cs="Times New Roman"/>
          <w:sz w:val="24"/>
          <w:szCs w:val="24"/>
        </w:rPr>
      </w:pPr>
    </w:p>
    <w:p w14:paraId="00000014" w14:textId="77777777" w:rsidR="00642273" w:rsidRDefault="00000000">
      <w:r>
        <w:rPr>
          <w:rFonts w:ascii="Times New Roman" w:eastAsia="Times New Roman" w:hAnsi="Times New Roman" w:cs="Times New Roman"/>
          <w:sz w:val="24"/>
          <w:szCs w:val="24"/>
        </w:rPr>
        <w:t xml:space="preserve">This bill will require buildings applying for the approval of construction documents to submit a list of accessibility features that will be constructed or altered </w:t>
      </w:r>
      <w:proofErr w:type="gramStart"/>
      <w:r>
        <w:rPr>
          <w:rFonts w:ascii="Times New Roman" w:eastAsia="Times New Roman" w:hAnsi="Times New Roman" w:cs="Times New Roman"/>
          <w:sz w:val="24"/>
          <w:szCs w:val="24"/>
        </w:rPr>
        <w:t>as a result of</w:t>
      </w:r>
      <w:proofErr w:type="gramEnd"/>
      <w:r>
        <w:rPr>
          <w:rFonts w:ascii="Times New Roman" w:eastAsia="Times New Roman" w:hAnsi="Times New Roman" w:cs="Times New Roman"/>
          <w:sz w:val="24"/>
          <w:szCs w:val="24"/>
        </w:rPr>
        <w:t xml:space="preserve"> the project. The Department of Buildings will also be required to publish these accessibility features online for certain privately owned buildings. This bill promotes accountability for buildings maintaining accessibility features by mandating transparency about how these features are being altered and if new features are being constructed.</w:t>
      </w:r>
    </w:p>
    <w:sectPr w:rsidR="00642273">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0F90733E-B53F-4FF6-B1B0-66CC439FD276}"/>
  </w:font>
  <w:font w:name="Cambria">
    <w:panose1 w:val="02040503050406030204"/>
    <w:charset w:val="00"/>
    <w:family w:val="roman"/>
    <w:pitch w:val="variable"/>
    <w:sig w:usb0="E00006FF" w:usb1="420024FF" w:usb2="02000000" w:usb3="00000000" w:csb0="0000019F" w:csb1="00000000"/>
    <w:embedRegular r:id="rId2" w:fontKey="{AE2610EC-D85F-4236-8872-12E9965D4089}"/>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2273"/>
    <w:rsid w:val="0051356F"/>
    <w:rsid w:val="00642273"/>
    <w:rsid w:val="00C84A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7C5969"/>
  <w15:docId w15:val="{19CC59BB-5782-4D68-943A-446E00B400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251</Words>
  <Characters>1431</Characters>
  <Application>Microsoft Office Word</Application>
  <DocSecurity>0</DocSecurity>
  <Lines>11</Lines>
  <Paragraphs>3</Paragraphs>
  <ScaleCrop>false</ScaleCrop>
  <Company>New York City Council</Company>
  <LinksUpToDate>false</LinksUpToDate>
  <CharactersWithSpaces>1679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Delancey, Thaddea</dc:creator>
  <cp:lastModifiedBy>Delancey, Thaddea</cp:lastModifiedBy>
  <cp:revision>2</cp:revision>
  <dcterms:created xsi:type="dcterms:W3CDTF">2026-03-24T13:59:00Z</dcterms:created>
  <dcterms:modified xsi:type="dcterms:W3CDTF">2026-03-24T13:59:00Z</dcterms:modified>
</cp:coreProperties>
</file>