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F1370" w14:textId="3D874C15" w:rsidR="00413CAA" w:rsidRDefault="00DF765F" w:rsidP="00F62334">
      <w:pPr>
        <w:jc w:val="center"/>
      </w:pPr>
      <w:r>
        <w:t>Res. No</w:t>
      </w:r>
      <w:r w:rsidR="000C5641">
        <w:t xml:space="preserve">. </w:t>
      </w:r>
      <w:r w:rsidR="008C4020">
        <w:t>178</w:t>
      </w:r>
    </w:p>
    <w:p w14:paraId="2EA4CD83" w14:textId="77777777" w:rsidR="00F62334" w:rsidRDefault="00F62334" w:rsidP="00F62334"/>
    <w:p w14:paraId="0628F7B3" w14:textId="77777777" w:rsidR="00F62334" w:rsidRPr="00F62334" w:rsidRDefault="00F62334" w:rsidP="00F62334">
      <w:pPr>
        <w:rPr>
          <w:vanish/>
        </w:rPr>
      </w:pPr>
      <w:r w:rsidRPr="00F62334">
        <w:rPr>
          <w:vanish/>
        </w:rPr>
        <w:t>..Title</w:t>
      </w:r>
    </w:p>
    <w:p w14:paraId="79E46440" w14:textId="6CB33E21" w:rsidR="00E8285E" w:rsidRDefault="002139CC" w:rsidP="00F62334">
      <w:r>
        <w:t>Resolution</w:t>
      </w:r>
      <w:r w:rsidR="00E8285E" w:rsidRPr="00DF765F">
        <w:t xml:space="preserve"> recogniz</w:t>
      </w:r>
      <w:r>
        <w:t>ing</w:t>
      </w:r>
      <w:r w:rsidR="00E8285E" w:rsidRPr="00DF765F">
        <w:t xml:space="preserve"> </w:t>
      </w:r>
      <w:r w:rsidR="004829AD">
        <w:t xml:space="preserve">April </w:t>
      </w:r>
      <w:r w:rsidR="00E8285E" w:rsidRPr="00DF765F">
        <w:t xml:space="preserve">as </w:t>
      </w:r>
      <w:r w:rsidR="00E8285E">
        <w:t>Freelancers Appreciation Month</w:t>
      </w:r>
      <w:r w:rsidR="00E8285E" w:rsidRPr="00DF765F">
        <w:t xml:space="preserve"> in New York City.</w:t>
      </w:r>
    </w:p>
    <w:p w14:paraId="3363695B" w14:textId="5EE27B90" w:rsidR="00F62334" w:rsidRPr="00F62334" w:rsidRDefault="00F62334" w:rsidP="00F62334">
      <w:pPr>
        <w:rPr>
          <w:vanish/>
        </w:rPr>
      </w:pPr>
      <w:r w:rsidRPr="00F62334">
        <w:rPr>
          <w:vanish/>
        </w:rPr>
        <w:t>..Body</w:t>
      </w:r>
    </w:p>
    <w:p w14:paraId="498FCFDD" w14:textId="77777777" w:rsidR="00E8285E" w:rsidRDefault="00E8285E" w:rsidP="00F62334"/>
    <w:p w14:paraId="26B5C7F8" w14:textId="77777777" w:rsidR="00110710" w:rsidRDefault="00110710" w:rsidP="00110710">
      <w:pPr>
        <w:suppressLineNumbers/>
        <w:autoSpaceDE w:val="0"/>
        <w:autoSpaceDN w:val="0"/>
        <w:adjustRightInd w:val="0"/>
        <w:spacing w:line="480" w:lineRule="auto"/>
        <w:jc w:val="both"/>
        <w:rPr>
          <w:rFonts w:eastAsiaTheme="minorHAnsi"/>
        </w:rPr>
      </w:pPr>
      <w:r>
        <w:rPr>
          <w:rFonts w:eastAsiaTheme="minorHAnsi"/>
        </w:rPr>
        <w:t xml:space="preserve">By Council Members Powers, </w:t>
      </w:r>
      <w:r>
        <w:rPr>
          <w:rFonts w:eastAsiaTheme="minorHAnsi"/>
          <w:color w:val="000000"/>
        </w:rPr>
        <w:t>Ossé, De La Rosa, Brewer, Hanif, Nurse and Hudson</w:t>
      </w:r>
    </w:p>
    <w:p w14:paraId="2226DC53" w14:textId="34DBCC25" w:rsidR="0083055A" w:rsidRPr="00DF765F" w:rsidRDefault="5052BF49" w:rsidP="176D9A91">
      <w:pPr>
        <w:suppressLineNumbers/>
        <w:spacing w:line="480" w:lineRule="auto"/>
        <w:ind w:firstLine="720"/>
        <w:jc w:val="both"/>
        <w:rPr>
          <w:rFonts w:eastAsiaTheme="minorEastAsia"/>
        </w:rPr>
      </w:pPr>
      <w:bookmarkStart w:id="0" w:name="_GoBack"/>
      <w:bookmarkEnd w:id="0"/>
      <w:r>
        <w:t>Whereas, Freelancers can be categorized as full-time independent contractors, temporary workers employed by staffing firms, gig economy workers, project-based workers, self-employed business owners, and people working in a mix of these areas and in traditional employment; and</w:t>
      </w:r>
    </w:p>
    <w:p w14:paraId="5BD5CC59" w14:textId="005CC367" w:rsidR="00543D71" w:rsidRPr="00DF765F" w:rsidRDefault="004829AD" w:rsidP="00E01BC3">
      <w:pPr>
        <w:spacing w:line="480" w:lineRule="auto"/>
      </w:pPr>
      <w:r>
        <w:tab/>
        <w:t xml:space="preserve">Whereas, </w:t>
      </w:r>
      <w:r w:rsidR="00CB7105">
        <w:t xml:space="preserve">the third week in </w:t>
      </w:r>
      <w:r>
        <w:t xml:space="preserve">April is traditionally celebrated as </w:t>
      </w:r>
      <w:r w:rsidR="00CE398D">
        <w:t>N</w:t>
      </w:r>
      <w:r>
        <w:t>ational Freelance Business Week</w:t>
      </w:r>
      <w:r w:rsidR="00CB7105">
        <w:t xml:space="preserve"> according to the Freelance Business Conference, the premier conference for the American freelance industry</w:t>
      </w:r>
      <w:r>
        <w:t>; and</w:t>
      </w:r>
    </w:p>
    <w:p w14:paraId="423421B9" w14:textId="3BDD9BFC" w:rsidR="00FF7C19" w:rsidRPr="00DF765F" w:rsidRDefault="00DF765F" w:rsidP="00DF765F">
      <w:pPr>
        <w:spacing w:line="480" w:lineRule="auto"/>
        <w:ind w:firstLine="720"/>
      </w:pPr>
      <w:r>
        <w:t xml:space="preserve">Whereas, </w:t>
      </w:r>
      <w:r w:rsidR="00FF7C19" w:rsidRPr="00DF765F">
        <w:t>According to a 2019 report by the New York City Mayor’s Office of Media and Entertainment</w:t>
      </w:r>
      <w:r w:rsidR="006E39FF">
        <w:t>,</w:t>
      </w:r>
      <w:r w:rsidR="00FF7C19" w:rsidRPr="00DF765F">
        <w:t xml:space="preserve"> freelance work is </w:t>
      </w:r>
      <w:r w:rsidR="00E43A7C" w:rsidRPr="00DF765F">
        <w:t xml:space="preserve">most </w:t>
      </w:r>
      <w:r w:rsidR="00FF7C19" w:rsidRPr="00DF765F">
        <w:t>prevalent in New York City's media and entertainment sectors</w:t>
      </w:r>
      <w:r w:rsidR="006E39FF">
        <w:t>,</w:t>
      </w:r>
      <w:r w:rsidR="00FF7C19" w:rsidRPr="00DF765F">
        <w:t xml:space="preserve"> including 68% of journalism and digital media workers</w:t>
      </w:r>
      <w:r w:rsidR="006E39FF">
        <w:t>;</w:t>
      </w:r>
      <w:r w:rsidR="00FF7C19" w:rsidRPr="00DF765F">
        <w:t xml:space="preserve"> 67% of music and performing arts workers</w:t>
      </w:r>
      <w:r w:rsidR="006E39FF">
        <w:t>;</w:t>
      </w:r>
      <w:r w:rsidR="00FF7C19" w:rsidRPr="00DF765F">
        <w:t xml:space="preserve"> 60% of marketing or advertising workers</w:t>
      </w:r>
      <w:r w:rsidR="006E39FF">
        <w:t>;</w:t>
      </w:r>
      <w:r w:rsidR="00FF7C19" w:rsidRPr="00DF765F">
        <w:t xml:space="preserve"> 52% of film or television workers</w:t>
      </w:r>
      <w:r w:rsidR="006E39FF">
        <w:t>;</w:t>
      </w:r>
      <w:r w:rsidR="00FF7C19" w:rsidRPr="00DF765F">
        <w:t xml:space="preserve"> and 54% of publishing workers; and</w:t>
      </w:r>
    </w:p>
    <w:p w14:paraId="6302CF35" w14:textId="6D1DCA42" w:rsidR="004724D0" w:rsidRPr="00DF765F" w:rsidRDefault="00DF765F" w:rsidP="00DF765F">
      <w:pPr>
        <w:spacing w:line="480" w:lineRule="auto"/>
        <w:ind w:firstLine="720"/>
      </w:pPr>
      <w:r>
        <w:t xml:space="preserve">Whereas, </w:t>
      </w:r>
      <w:r w:rsidR="00E7369B" w:rsidRPr="00DF765F">
        <w:t xml:space="preserve">Over the course of the </w:t>
      </w:r>
      <w:r w:rsidR="001D1BC2">
        <w:t xml:space="preserve">COVID-19 </w:t>
      </w:r>
      <w:r w:rsidR="00E7369B" w:rsidRPr="00DF765F">
        <w:t xml:space="preserve">pandemic, freelance work has grown more </w:t>
      </w:r>
      <w:r w:rsidR="00FC481B" w:rsidRPr="00DF765F">
        <w:t>popular</w:t>
      </w:r>
      <w:r w:rsidR="00E7369B" w:rsidRPr="00DF765F">
        <w:t xml:space="preserve"> </w:t>
      </w:r>
      <w:r w:rsidR="004829AD">
        <w:t xml:space="preserve">and is reinventing the way individuals work </w:t>
      </w:r>
      <w:r w:rsidR="001B354B">
        <w:t>by</w:t>
      </w:r>
      <w:r w:rsidR="00B93B21">
        <w:t xml:space="preserve"> </w:t>
      </w:r>
      <w:r w:rsidR="00BC31D6">
        <w:t>merg</w:t>
      </w:r>
      <w:r w:rsidR="001B354B">
        <w:t>ing</w:t>
      </w:r>
      <w:r w:rsidR="00BC31D6">
        <w:t xml:space="preserve"> </w:t>
      </w:r>
      <w:r w:rsidR="009E76A3">
        <w:t>with</w:t>
      </w:r>
      <w:r w:rsidR="00BC31D6">
        <w:t xml:space="preserve"> sectors </w:t>
      </w:r>
      <w:r w:rsidR="00B93B21">
        <w:t xml:space="preserve">of traditional </w:t>
      </w:r>
      <w:r w:rsidR="00DF11EF">
        <w:t xml:space="preserve">permanent </w:t>
      </w:r>
      <w:r w:rsidR="00B93B21">
        <w:t>employment</w:t>
      </w:r>
      <w:r w:rsidR="00DF11EF">
        <w:t>,</w:t>
      </w:r>
      <w:r w:rsidR="00B93B21">
        <w:t xml:space="preserve"> such as </w:t>
      </w:r>
      <w:r w:rsidR="00EB030E">
        <w:t>we</w:t>
      </w:r>
      <w:r w:rsidR="00E80751">
        <w:t>b</w:t>
      </w:r>
      <w:r w:rsidR="00EB030E">
        <w:t xml:space="preserve"> design,</w:t>
      </w:r>
      <w:r w:rsidR="00BC31D6">
        <w:t xml:space="preserve"> business consulting, and accounting</w:t>
      </w:r>
      <w:r w:rsidR="00FF7C19" w:rsidRPr="00DF765F">
        <w:t>; and</w:t>
      </w:r>
    </w:p>
    <w:p w14:paraId="3B1EB294" w14:textId="77777777" w:rsidR="00833967" w:rsidRPr="00C21FAE" w:rsidRDefault="00833967" w:rsidP="00833967">
      <w:pPr>
        <w:spacing w:line="480" w:lineRule="auto"/>
        <w:ind w:firstLine="720"/>
      </w:pPr>
      <w:r w:rsidRPr="00C21FAE">
        <w:t xml:space="preserve">Whereas, </w:t>
      </w:r>
      <w:r>
        <w:t>A</w:t>
      </w:r>
      <w:r w:rsidRPr="00DF765F">
        <w:t xml:space="preserve"> 202</w:t>
      </w:r>
      <w:r>
        <w:t>1</w:t>
      </w:r>
      <w:r w:rsidRPr="00DF765F">
        <w:t xml:space="preserve"> study by Upwork</w:t>
      </w:r>
      <w:r>
        <w:t>, a digital marketplace for independent contractors, found</w:t>
      </w:r>
      <w:r w:rsidRPr="00C21FAE">
        <w:t xml:space="preserve"> </w:t>
      </w:r>
      <w:r>
        <w:t xml:space="preserve">that </w:t>
      </w:r>
      <w:r w:rsidRPr="00C21FAE">
        <w:t>59 million Americans performed freelance work in 2021, representing 36%—or more than one-third—of the entire U.S. workforce</w:t>
      </w:r>
      <w:r w:rsidRPr="00DF765F">
        <w:t>;</w:t>
      </w:r>
      <w:r>
        <w:t xml:space="preserve"> and</w:t>
      </w:r>
    </w:p>
    <w:p w14:paraId="4E875324" w14:textId="0A0BE618" w:rsidR="001B354B" w:rsidRDefault="001B354B" w:rsidP="00CB7105">
      <w:pPr>
        <w:spacing w:line="480" w:lineRule="auto"/>
        <w:ind w:firstLine="720"/>
      </w:pPr>
      <w:r w:rsidRPr="00A13E9B">
        <w:t>Whereas, Freelanc</w:t>
      </w:r>
      <w:r w:rsidR="00A13E9B">
        <w:t>e</w:t>
      </w:r>
      <w:r w:rsidR="00833967">
        <w:t xml:space="preserve">rs </w:t>
      </w:r>
      <w:r w:rsidR="00A13E9B">
        <w:t>are</w:t>
      </w:r>
      <w:r w:rsidRPr="00A13E9B">
        <w:t xml:space="preserve"> diverse </w:t>
      </w:r>
      <w:r w:rsidR="00833967">
        <w:t xml:space="preserve">professionals, </w:t>
      </w:r>
      <w:r w:rsidRPr="00A13E9B">
        <w:t>with</w:t>
      </w:r>
      <w:r w:rsidR="00A13E9B" w:rsidRPr="00A13E9B">
        <w:t xml:space="preserve"> 48% of </w:t>
      </w:r>
      <w:r w:rsidR="00A13E9B">
        <w:t xml:space="preserve">American freelancers </w:t>
      </w:r>
      <w:r w:rsidR="00A13E9B" w:rsidRPr="00A13E9B">
        <w:t>identifying as women</w:t>
      </w:r>
      <w:r w:rsidR="007A0B88">
        <w:t>,</w:t>
      </w:r>
      <w:r w:rsidR="00A13E9B">
        <w:t xml:space="preserve"> and 52% as men</w:t>
      </w:r>
      <w:r w:rsidR="007A0B88">
        <w:t>;</w:t>
      </w:r>
      <w:r w:rsidR="00A13E9B">
        <w:t xml:space="preserve"> </w:t>
      </w:r>
      <w:r w:rsidR="00A13E9B" w:rsidRPr="00E01BC3">
        <w:rPr>
          <w:color w:val="333333"/>
          <w:shd w:val="clear" w:color="auto" w:fill="FCFCFC"/>
        </w:rPr>
        <w:t xml:space="preserve">16% </w:t>
      </w:r>
      <w:r w:rsidR="00A13E9B">
        <w:rPr>
          <w:color w:val="333333"/>
          <w:shd w:val="clear" w:color="auto" w:fill="FCFCFC"/>
        </w:rPr>
        <w:t>identif</w:t>
      </w:r>
      <w:r w:rsidR="00CB7105">
        <w:rPr>
          <w:color w:val="333333"/>
          <w:shd w:val="clear" w:color="auto" w:fill="FCFCFC"/>
        </w:rPr>
        <w:t>ying</w:t>
      </w:r>
      <w:r w:rsidR="00A13E9B">
        <w:rPr>
          <w:color w:val="333333"/>
          <w:shd w:val="clear" w:color="auto" w:fill="FCFCFC"/>
        </w:rPr>
        <w:t xml:space="preserve"> as </w:t>
      </w:r>
      <w:r w:rsidR="00A13E9B" w:rsidRPr="00E01BC3">
        <w:rPr>
          <w:color w:val="333333"/>
          <w:shd w:val="clear" w:color="auto" w:fill="FCFCFC"/>
        </w:rPr>
        <w:t>Hispanic</w:t>
      </w:r>
      <w:r w:rsidR="00A13E9B">
        <w:rPr>
          <w:color w:val="333333"/>
          <w:shd w:val="clear" w:color="auto" w:fill="FCFCFC"/>
        </w:rPr>
        <w:t>,</w:t>
      </w:r>
      <w:r w:rsidR="00A13E9B" w:rsidRPr="00E01BC3">
        <w:rPr>
          <w:color w:val="333333"/>
          <w:shd w:val="clear" w:color="auto" w:fill="FCFCFC"/>
        </w:rPr>
        <w:t xml:space="preserve"> 12% African American, and 5-10% Asian</w:t>
      </w:r>
      <w:r w:rsidR="00C743C5">
        <w:rPr>
          <w:color w:val="333333"/>
          <w:shd w:val="clear" w:color="auto" w:fill="FCFCFC"/>
        </w:rPr>
        <w:t xml:space="preserve">, according to </w:t>
      </w:r>
      <w:r w:rsidR="00833967">
        <w:rPr>
          <w:color w:val="333333"/>
          <w:shd w:val="clear" w:color="auto" w:fill="FCFCFC"/>
        </w:rPr>
        <w:t xml:space="preserve">a 2022 report by </w:t>
      </w:r>
      <w:r w:rsidR="00C743C5">
        <w:rPr>
          <w:color w:val="333333"/>
          <w:shd w:val="clear" w:color="auto" w:fill="FCFCFC"/>
        </w:rPr>
        <w:t>Forbes</w:t>
      </w:r>
      <w:r w:rsidR="00833967">
        <w:rPr>
          <w:color w:val="333333"/>
          <w:shd w:val="clear" w:color="auto" w:fill="FCFCFC"/>
        </w:rPr>
        <w:t xml:space="preserve"> Magazine; and</w:t>
      </w:r>
    </w:p>
    <w:p w14:paraId="726E5C97" w14:textId="6E6A4D68" w:rsidR="009D608A" w:rsidRPr="00E01BC3" w:rsidRDefault="00DF765F" w:rsidP="00DF765F">
      <w:pPr>
        <w:spacing w:line="480" w:lineRule="auto"/>
        <w:ind w:firstLine="720"/>
        <w:rPr>
          <w:color w:val="000000" w:themeColor="text1"/>
        </w:rPr>
      </w:pPr>
      <w:r w:rsidRPr="00E01BC3">
        <w:rPr>
          <w:color w:val="000000" w:themeColor="text1"/>
        </w:rPr>
        <w:lastRenderedPageBreak/>
        <w:t xml:space="preserve">Whereas, </w:t>
      </w:r>
      <w:r w:rsidR="00F435DB" w:rsidRPr="00E01BC3">
        <w:rPr>
          <w:color w:val="000000" w:themeColor="text1"/>
        </w:rPr>
        <w:t>Freelance workers c</w:t>
      </w:r>
      <w:r w:rsidR="00F435DB" w:rsidRPr="00E01BC3">
        <w:rPr>
          <w:color w:val="000000" w:themeColor="text1"/>
          <w:shd w:val="clear" w:color="auto" w:fill="FCFCFC"/>
        </w:rPr>
        <w:t>ontributed $1.3 trillion in annual earnings to the U.S. economy</w:t>
      </w:r>
      <w:r w:rsidR="00703BFB" w:rsidRPr="00E01BC3">
        <w:rPr>
          <w:color w:val="000000" w:themeColor="text1"/>
          <w:shd w:val="clear" w:color="auto" w:fill="FCFCFC"/>
        </w:rPr>
        <w:t xml:space="preserve"> in 2021</w:t>
      </w:r>
      <w:r w:rsidR="00F435DB" w:rsidRPr="00E01BC3">
        <w:rPr>
          <w:color w:val="000000" w:themeColor="text1"/>
          <w:shd w:val="clear" w:color="auto" w:fill="FCFCFC"/>
        </w:rPr>
        <w:t>, $100 million more than in 2020</w:t>
      </w:r>
      <w:r w:rsidR="00F435DB" w:rsidRPr="00E01BC3">
        <w:rPr>
          <w:color w:val="000000" w:themeColor="text1"/>
        </w:rPr>
        <w:t>;</w:t>
      </w:r>
      <w:r w:rsidR="009D608A" w:rsidRPr="00E01BC3">
        <w:rPr>
          <w:color w:val="000000" w:themeColor="text1"/>
        </w:rPr>
        <w:t xml:space="preserve"> and</w:t>
      </w:r>
    </w:p>
    <w:p w14:paraId="03522654" w14:textId="689B52DC" w:rsidR="00A30D51" w:rsidRDefault="00DF765F" w:rsidP="00DF765F">
      <w:pPr>
        <w:spacing w:line="480" w:lineRule="auto"/>
        <w:ind w:firstLine="720"/>
      </w:pPr>
      <w:r>
        <w:t xml:space="preserve">Whereas, </w:t>
      </w:r>
      <w:r w:rsidR="00124E93" w:rsidRPr="00DF765F">
        <w:t xml:space="preserve">The </w:t>
      </w:r>
      <w:r w:rsidR="001D1BC2">
        <w:t xml:space="preserve">COVID-19 </w:t>
      </w:r>
      <w:r w:rsidR="00124E93" w:rsidRPr="00DF765F">
        <w:t>pandemic has shifted the working landscape</w:t>
      </w:r>
      <w:r w:rsidR="008B401E">
        <w:t xml:space="preserve"> by </w:t>
      </w:r>
      <w:r w:rsidR="00A30D51">
        <w:t xml:space="preserve">demonstrating the value </w:t>
      </w:r>
      <w:r w:rsidR="008445EE">
        <w:t xml:space="preserve">and </w:t>
      </w:r>
      <w:r w:rsidR="00275DFA">
        <w:t xml:space="preserve">autonomy </w:t>
      </w:r>
      <w:r w:rsidR="00A30D51">
        <w:t xml:space="preserve">of remote </w:t>
      </w:r>
      <w:r w:rsidR="00943E1A">
        <w:t>self-employment</w:t>
      </w:r>
      <w:r w:rsidR="00A30D51">
        <w:t>; and</w:t>
      </w:r>
    </w:p>
    <w:p w14:paraId="1989366D" w14:textId="5E13F36F" w:rsidR="008A2033" w:rsidRPr="00DF765F" w:rsidRDefault="00DF765F" w:rsidP="00DF765F">
      <w:pPr>
        <w:spacing w:line="480" w:lineRule="auto"/>
        <w:ind w:firstLine="720"/>
      </w:pPr>
      <w:r>
        <w:t xml:space="preserve">Whereas, </w:t>
      </w:r>
      <w:r w:rsidR="00943E1A">
        <w:t xml:space="preserve">According to </w:t>
      </w:r>
      <w:r w:rsidR="008445EE">
        <w:t xml:space="preserve">Upwork, </w:t>
      </w:r>
      <w:r w:rsidR="00943E1A">
        <w:t>a</w:t>
      </w:r>
      <w:r w:rsidR="0043550B" w:rsidRPr="00DF765F">
        <w:t>mid the uncertainty of COVID-19, freelance</w:t>
      </w:r>
      <w:r w:rsidR="00E43A7C" w:rsidRPr="00DF765F">
        <w:t>rs</w:t>
      </w:r>
      <w:r w:rsidR="0043550B" w:rsidRPr="00DF765F">
        <w:t xml:space="preserve"> found that they are benefiting from income diversification, </w:t>
      </w:r>
      <w:r w:rsidR="00A30D51">
        <w:t>adjustable schedules</w:t>
      </w:r>
      <w:r w:rsidR="0043550B" w:rsidRPr="00DF765F">
        <w:t xml:space="preserve">, </w:t>
      </w:r>
      <w:r w:rsidR="00943E1A">
        <w:t xml:space="preserve">and </w:t>
      </w:r>
      <w:r w:rsidR="00A30D51">
        <w:t xml:space="preserve">location flexibility, </w:t>
      </w:r>
      <w:r w:rsidR="0043550B" w:rsidRPr="00DF765F">
        <w:t>while companies discovered that freelance professionals inject new skills and capabilities into an organization</w:t>
      </w:r>
      <w:r w:rsidR="00E43A7C" w:rsidRPr="00DF765F">
        <w:t>; and</w:t>
      </w:r>
      <w:r w:rsidR="0043550B" w:rsidRPr="00DF765F">
        <w:t xml:space="preserve"> </w:t>
      </w:r>
    </w:p>
    <w:p w14:paraId="65969B62" w14:textId="0873114B" w:rsidR="00192B95" w:rsidRPr="00DF765F" w:rsidRDefault="00DF765F" w:rsidP="00DF765F">
      <w:pPr>
        <w:spacing w:line="480" w:lineRule="auto"/>
        <w:ind w:firstLine="720"/>
      </w:pPr>
      <w:r>
        <w:t xml:space="preserve">Whereas, </w:t>
      </w:r>
      <w:r w:rsidR="008A2033" w:rsidRPr="00DF765F">
        <w:t>As businesses look to a post-COVID-19 future, companies will increasingly rely on freelancers as essential contributors to their operations; and</w:t>
      </w:r>
    </w:p>
    <w:p w14:paraId="413487C8" w14:textId="3A5EB2A3" w:rsidR="00413CAA" w:rsidRPr="00DF765F" w:rsidRDefault="00DF765F" w:rsidP="00DF765F">
      <w:pPr>
        <w:spacing w:line="480" w:lineRule="auto"/>
        <w:ind w:firstLine="720"/>
      </w:pPr>
      <w:r>
        <w:t xml:space="preserve">Whereas, </w:t>
      </w:r>
      <w:r w:rsidR="001D1BC2">
        <w:t>F</w:t>
      </w:r>
      <w:r w:rsidR="00FC481B" w:rsidRPr="00DF765F">
        <w:t>reelance workers</w:t>
      </w:r>
      <w:r w:rsidR="001D1BC2">
        <w:t xml:space="preserve"> make significant contributions</w:t>
      </w:r>
      <w:r w:rsidR="00FC481B" w:rsidRPr="00DF765F">
        <w:t xml:space="preserve"> to </w:t>
      </w:r>
      <w:r w:rsidR="007A0B88">
        <w:t>the New York</w:t>
      </w:r>
      <w:r w:rsidR="007A0B88" w:rsidRPr="00DF765F">
        <w:t xml:space="preserve"> </w:t>
      </w:r>
      <w:r w:rsidR="00FC481B" w:rsidRPr="00DF765F">
        <w:t>Cit</w:t>
      </w:r>
      <w:r w:rsidR="007A0B88">
        <w:t>y</w:t>
      </w:r>
      <w:r w:rsidR="00FC481B" w:rsidRPr="00DF765F">
        <w:t xml:space="preserve"> economy; </w:t>
      </w:r>
      <w:r>
        <w:t>now</w:t>
      </w:r>
      <w:r w:rsidR="00713093">
        <w:t>,</w:t>
      </w:r>
      <w:r>
        <w:t xml:space="preserve"> therefore, be it</w:t>
      </w:r>
      <w:r w:rsidR="00FC481B" w:rsidRPr="00DF765F">
        <w:t xml:space="preserve">  </w:t>
      </w:r>
      <w:r>
        <w:t xml:space="preserve"> </w:t>
      </w:r>
    </w:p>
    <w:p w14:paraId="25C417F4" w14:textId="620EC29A" w:rsidR="00E01BC3" w:rsidRDefault="00DF765F" w:rsidP="176D9A91">
      <w:pPr>
        <w:shd w:val="clear" w:color="auto" w:fill="FFFFFF" w:themeFill="background1"/>
        <w:spacing w:line="480" w:lineRule="auto"/>
        <w:ind w:firstLine="720"/>
        <w:jc w:val="both"/>
      </w:pPr>
      <w:r>
        <w:t xml:space="preserve">Resolved, That the Council of the City of New York recognizes </w:t>
      </w:r>
      <w:r w:rsidR="00CB7105">
        <w:t xml:space="preserve">April </w:t>
      </w:r>
      <w:r>
        <w:t>as Freelancers Appreciation Month in New York City.</w:t>
      </w:r>
    </w:p>
    <w:p w14:paraId="01FF023A" w14:textId="1C374D6E" w:rsidR="176D9A91" w:rsidRDefault="176D9A91" w:rsidP="176D9A91">
      <w:pPr>
        <w:shd w:val="clear" w:color="auto" w:fill="FFFFFF" w:themeFill="background1"/>
        <w:ind w:firstLine="720"/>
        <w:jc w:val="both"/>
        <w:rPr>
          <w:sz w:val="20"/>
          <w:szCs w:val="20"/>
        </w:rPr>
      </w:pPr>
    </w:p>
    <w:p w14:paraId="64DCE715" w14:textId="5AE8297F" w:rsidR="00E01BC3" w:rsidRDefault="5052BF49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Session 13</w:t>
      </w:r>
    </w:p>
    <w:p w14:paraId="0B178FC8" w14:textId="7A84BFE5" w:rsidR="5052BF49" w:rsidRDefault="5052BF49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LS #5877</w:t>
      </w:r>
    </w:p>
    <w:p w14:paraId="62EE5883" w14:textId="5813B094" w:rsidR="5052BF49" w:rsidRDefault="5052BF49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01/17/2024</w:t>
      </w:r>
    </w:p>
    <w:p w14:paraId="683AD412" w14:textId="33E6B5EB" w:rsidR="00E01BC3" w:rsidRDefault="00E01BC3" w:rsidP="176D9A91">
      <w:pPr>
        <w:rPr>
          <w:sz w:val="20"/>
          <w:szCs w:val="20"/>
        </w:rPr>
      </w:pPr>
    </w:p>
    <w:p w14:paraId="2C1705E6" w14:textId="04753B4A" w:rsidR="00F41C74" w:rsidRDefault="2DDA09C1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Session 12</w:t>
      </w:r>
    </w:p>
    <w:p w14:paraId="164A0C42" w14:textId="24E4B22E" w:rsidR="00F41C74" w:rsidRPr="00E01BC3" w:rsidRDefault="00F41C74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EA</w:t>
      </w:r>
    </w:p>
    <w:p w14:paraId="74945537" w14:textId="47A65393" w:rsidR="00F41C74" w:rsidRPr="00E01BC3" w:rsidRDefault="007A0B88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8</w:t>
      </w:r>
      <w:r w:rsidR="00F41C74" w:rsidRPr="176D9A91">
        <w:rPr>
          <w:sz w:val="20"/>
          <w:szCs w:val="20"/>
        </w:rPr>
        <w:t>/</w:t>
      </w:r>
      <w:r w:rsidRPr="176D9A91">
        <w:rPr>
          <w:sz w:val="20"/>
          <w:szCs w:val="20"/>
        </w:rPr>
        <w:t>17/</w:t>
      </w:r>
      <w:r w:rsidR="00F41C74" w:rsidRPr="176D9A91">
        <w:rPr>
          <w:sz w:val="20"/>
          <w:szCs w:val="20"/>
        </w:rPr>
        <w:t>22</w:t>
      </w:r>
    </w:p>
    <w:p w14:paraId="6421FE04" w14:textId="4FF1F03F" w:rsidR="00F41C74" w:rsidRPr="00E01BC3" w:rsidRDefault="00F41C74" w:rsidP="176D9A91">
      <w:pPr>
        <w:rPr>
          <w:sz w:val="20"/>
          <w:szCs w:val="20"/>
        </w:rPr>
      </w:pPr>
      <w:r w:rsidRPr="176D9A91">
        <w:rPr>
          <w:sz w:val="20"/>
          <w:szCs w:val="20"/>
        </w:rPr>
        <w:t>LS 5877</w:t>
      </w:r>
    </w:p>
    <w:sectPr w:rsidR="00F41C74" w:rsidRPr="00E01BC3" w:rsidSect="00F325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B9836" w16cex:dateUtc="2022-07-27T14:55:00Z"/>
  <w16cex:commentExtensible w16cex:durableId="268A9DFD" w16cex:dateUtc="2022-07-26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DFDCCC1" w16cid:durableId="268A8098"/>
  <w16cid:commentId w16cid:paraId="6453A854" w16cid:durableId="268B9836"/>
  <w16cid:commentId w16cid:paraId="6F4798CF" w16cid:durableId="268CD18D"/>
  <w16cid:commentId w16cid:paraId="453A5746" w16cid:durableId="268A8099"/>
  <w16cid:commentId w16cid:paraId="2BCE8C9B" w16cid:durableId="268A9DFD"/>
  <w16cid:commentId w16cid:paraId="0B13F35C" w16cid:durableId="268CD190"/>
  <w16cid:commentId w16cid:paraId="587E6DD8" w16cid:durableId="268A809A"/>
  <w16cid:commentId w16cid:paraId="23B5B594" w16cid:durableId="26A72778"/>
  <w16cid:commentId w16cid:paraId="7A89B44A" w16cid:durableId="268A809B"/>
  <w16cid:commentId w16cid:paraId="35185DA9" w16cid:durableId="268A809C"/>
  <w16cid:commentId w16cid:paraId="14AA5020" w16cid:durableId="268A809D"/>
  <w16cid:commentId w16cid:paraId="226BC3CF" w16cid:durableId="268A809E"/>
  <w16cid:commentId w16cid:paraId="0627D6A0" w16cid:durableId="268CD196"/>
  <w16cid:commentId w16cid:paraId="4CA72AB8" w16cid:durableId="268A809F"/>
  <w16cid:commentId w16cid:paraId="416EA8DD" w16cid:durableId="268CD19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ED2"/>
    <w:multiLevelType w:val="multilevel"/>
    <w:tmpl w:val="4926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71A9A"/>
    <w:multiLevelType w:val="multilevel"/>
    <w:tmpl w:val="9720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82"/>
    <w:rsid w:val="000134D0"/>
    <w:rsid w:val="00025401"/>
    <w:rsid w:val="00046241"/>
    <w:rsid w:val="000634C4"/>
    <w:rsid w:val="000C5641"/>
    <w:rsid w:val="000C7EF3"/>
    <w:rsid w:val="000D7365"/>
    <w:rsid w:val="00110710"/>
    <w:rsid w:val="0011259E"/>
    <w:rsid w:val="00124E93"/>
    <w:rsid w:val="001354F8"/>
    <w:rsid w:val="00185C78"/>
    <w:rsid w:val="00192B95"/>
    <w:rsid w:val="001A5A7C"/>
    <w:rsid w:val="001B354B"/>
    <w:rsid w:val="001D1BC2"/>
    <w:rsid w:val="002139CC"/>
    <w:rsid w:val="00275DFA"/>
    <w:rsid w:val="00282814"/>
    <w:rsid w:val="002C06B8"/>
    <w:rsid w:val="002D7BCE"/>
    <w:rsid w:val="002F0CC6"/>
    <w:rsid w:val="00300EEF"/>
    <w:rsid w:val="003076D4"/>
    <w:rsid w:val="00413CAA"/>
    <w:rsid w:val="004177C6"/>
    <w:rsid w:val="0043550B"/>
    <w:rsid w:val="004724D0"/>
    <w:rsid w:val="004829AD"/>
    <w:rsid w:val="00492C07"/>
    <w:rsid w:val="004A063A"/>
    <w:rsid w:val="004E48AD"/>
    <w:rsid w:val="00543D71"/>
    <w:rsid w:val="00563828"/>
    <w:rsid w:val="005A18B3"/>
    <w:rsid w:val="005C4521"/>
    <w:rsid w:val="005E1681"/>
    <w:rsid w:val="005F2ECD"/>
    <w:rsid w:val="005F5EE6"/>
    <w:rsid w:val="006050CA"/>
    <w:rsid w:val="00653337"/>
    <w:rsid w:val="006E39FF"/>
    <w:rsid w:val="00702BA3"/>
    <w:rsid w:val="00703BFB"/>
    <w:rsid w:val="00713093"/>
    <w:rsid w:val="00725111"/>
    <w:rsid w:val="00754268"/>
    <w:rsid w:val="007769B6"/>
    <w:rsid w:val="007A0B88"/>
    <w:rsid w:val="00812541"/>
    <w:rsid w:val="0083055A"/>
    <w:rsid w:val="00833967"/>
    <w:rsid w:val="008445EE"/>
    <w:rsid w:val="008A2033"/>
    <w:rsid w:val="008B401E"/>
    <w:rsid w:val="008C4020"/>
    <w:rsid w:val="008F11FA"/>
    <w:rsid w:val="00943E1A"/>
    <w:rsid w:val="009D608A"/>
    <w:rsid w:val="009E0001"/>
    <w:rsid w:val="009E76A3"/>
    <w:rsid w:val="00A13E9B"/>
    <w:rsid w:val="00A30D51"/>
    <w:rsid w:val="00A479D4"/>
    <w:rsid w:val="00A51986"/>
    <w:rsid w:val="00AB2BE0"/>
    <w:rsid w:val="00B20AF5"/>
    <w:rsid w:val="00B93B21"/>
    <w:rsid w:val="00B946AE"/>
    <w:rsid w:val="00BB5366"/>
    <w:rsid w:val="00BC31D6"/>
    <w:rsid w:val="00C21FAE"/>
    <w:rsid w:val="00C743C5"/>
    <w:rsid w:val="00CB7105"/>
    <w:rsid w:val="00CE398D"/>
    <w:rsid w:val="00CE3CBA"/>
    <w:rsid w:val="00D51482"/>
    <w:rsid w:val="00DA0267"/>
    <w:rsid w:val="00DF11EF"/>
    <w:rsid w:val="00DF765F"/>
    <w:rsid w:val="00E01BC3"/>
    <w:rsid w:val="00E43A7C"/>
    <w:rsid w:val="00E63C7D"/>
    <w:rsid w:val="00E702F3"/>
    <w:rsid w:val="00E7369B"/>
    <w:rsid w:val="00E80751"/>
    <w:rsid w:val="00E8285E"/>
    <w:rsid w:val="00EB030E"/>
    <w:rsid w:val="00EE3982"/>
    <w:rsid w:val="00EE61A7"/>
    <w:rsid w:val="00F325B7"/>
    <w:rsid w:val="00F41C74"/>
    <w:rsid w:val="00F435DB"/>
    <w:rsid w:val="00F62334"/>
    <w:rsid w:val="00FA6C24"/>
    <w:rsid w:val="00FC481B"/>
    <w:rsid w:val="00FE45EF"/>
    <w:rsid w:val="00FF7C19"/>
    <w:rsid w:val="176D9A91"/>
    <w:rsid w:val="2DDA09C1"/>
    <w:rsid w:val="36CBD8B1"/>
    <w:rsid w:val="5052BF49"/>
    <w:rsid w:val="741DB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328AB"/>
  <w14:defaultImageDpi w14:val="32767"/>
  <w15:chartTrackingRefBased/>
  <w15:docId w15:val="{C19A30C2-D1A4-C146-881B-76780EC1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C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13CAA"/>
    <w:rPr>
      <w:i/>
      <w:iCs/>
    </w:rPr>
  </w:style>
  <w:style w:type="character" w:styleId="Hyperlink">
    <w:name w:val="Hyperlink"/>
    <w:basedOn w:val="DefaultParagraphFont"/>
    <w:uiPriority w:val="99"/>
    <w:unhideWhenUsed/>
    <w:rsid w:val="002C06B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46241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6E39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39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9F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39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39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9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9FF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8281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B09CD-2E3D-4D0F-A62E-35D922ED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Arzt</dc:creator>
  <cp:keywords/>
  <dc:description/>
  <cp:lastModifiedBy>Martin, William</cp:lastModifiedBy>
  <cp:revision>12</cp:revision>
  <dcterms:created xsi:type="dcterms:W3CDTF">2024-02-13T17:10:00Z</dcterms:created>
  <dcterms:modified xsi:type="dcterms:W3CDTF">2024-04-29T13:27:00Z</dcterms:modified>
</cp:coreProperties>
</file>