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95D795" w14:textId="34296EBD" w:rsidR="00B20EB8" w:rsidRPr="00C6251E" w:rsidRDefault="00B20EB8" w:rsidP="00EA307C">
      <w:pPr>
        <w:spacing w:after="0" w:line="240" w:lineRule="auto"/>
        <w:jc w:val="center"/>
        <w:rPr>
          <w:rFonts w:ascii="Times New Roman" w:eastAsia="Times New Roman" w:hAnsi="Times New Roman" w:cs="Times New Roman"/>
          <w:sz w:val="24"/>
          <w:szCs w:val="24"/>
        </w:rPr>
      </w:pPr>
      <w:r w:rsidRPr="0E0B116E">
        <w:rPr>
          <w:rFonts w:ascii="Times New Roman" w:eastAsia="Times New Roman" w:hAnsi="Times New Roman" w:cs="Times New Roman"/>
          <w:sz w:val="24"/>
          <w:szCs w:val="24"/>
        </w:rPr>
        <w:t>Res. No.</w:t>
      </w:r>
      <w:r w:rsidR="00EA1FA2" w:rsidRPr="0E0B116E">
        <w:rPr>
          <w:rFonts w:ascii="Times New Roman" w:eastAsia="Times New Roman" w:hAnsi="Times New Roman" w:cs="Times New Roman"/>
          <w:sz w:val="24"/>
          <w:szCs w:val="24"/>
        </w:rPr>
        <w:t xml:space="preserve"> </w:t>
      </w:r>
      <w:r w:rsidR="001F7EB1">
        <w:rPr>
          <w:rFonts w:ascii="Times New Roman" w:eastAsia="Times New Roman" w:hAnsi="Times New Roman" w:cs="Times New Roman"/>
          <w:sz w:val="24"/>
          <w:szCs w:val="24"/>
        </w:rPr>
        <w:t>195</w:t>
      </w:r>
    </w:p>
    <w:p w14:paraId="64D3C1DD" w14:textId="77777777" w:rsidR="00EA307C" w:rsidRDefault="00EA307C" w:rsidP="00EA307C">
      <w:pPr>
        <w:spacing w:after="0" w:line="240" w:lineRule="auto"/>
        <w:jc w:val="both"/>
        <w:rPr>
          <w:rFonts w:ascii="Times New Roman" w:hAnsi="Times New Roman" w:cs="Times New Roman"/>
          <w:sz w:val="24"/>
          <w:szCs w:val="24"/>
        </w:rPr>
      </w:pPr>
    </w:p>
    <w:p w14:paraId="04875E9A" w14:textId="77777777" w:rsidR="00EA307C" w:rsidRPr="00EA307C" w:rsidRDefault="00EA307C" w:rsidP="00EA307C">
      <w:pPr>
        <w:spacing w:after="0" w:line="240" w:lineRule="auto"/>
        <w:jc w:val="both"/>
        <w:rPr>
          <w:rFonts w:ascii="Times New Roman" w:hAnsi="Times New Roman" w:cs="Times New Roman"/>
          <w:vanish/>
          <w:sz w:val="24"/>
          <w:szCs w:val="24"/>
        </w:rPr>
      </w:pPr>
      <w:r w:rsidRPr="00EA307C">
        <w:rPr>
          <w:rFonts w:ascii="Times New Roman" w:hAnsi="Times New Roman" w:cs="Times New Roman"/>
          <w:vanish/>
          <w:sz w:val="24"/>
          <w:szCs w:val="24"/>
        </w:rPr>
        <w:t>..Title</w:t>
      </w:r>
    </w:p>
    <w:p w14:paraId="317289CE" w14:textId="104115B7" w:rsidR="003E58B7" w:rsidRDefault="003E58B7" w:rsidP="00EA307C">
      <w:pPr>
        <w:spacing w:after="0" w:line="240" w:lineRule="auto"/>
        <w:jc w:val="both"/>
        <w:rPr>
          <w:rFonts w:ascii="Times New Roman" w:hAnsi="Times New Roman" w:cs="Times New Roman"/>
          <w:sz w:val="24"/>
          <w:szCs w:val="24"/>
          <w:shd w:val="clear" w:color="auto" w:fill="FFFFFF"/>
        </w:rPr>
      </w:pPr>
      <w:r w:rsidRPr="00C6251E">
        <w:rPr>
          <w:rFonts w:ascii="Times New Roman" w:hAnsi="Times New Roman" w:cs="Times New Roman"/>
          <w:sz w:val="24"/>
          <w:szCs w:val="24"/>
        </w:rPr>
        <w:t>Resolution calling on the New York State Legislature to pass, and the Governor to sign, the Crypto Regulation, Protection, Transparency, and Oversight Act</w:t>
      </w:r>
      <w:r w:rsidR="00C97D56" w:rsidRPr="00C6251E">
        <w:rPr>
          <w:rFonts w:ascii="Times New Roman" w:hAnsi="Times New Roman" w:cs="Times New Roman"/>
          <w:sz w:val="24"/>
          <w:szCs w:val="24"/>
        </w:rPr>
        <w:t xml:space="preserve"> </w:t>
      </w:r>
      <w:r w:rsidR="00C97D56" w:rsidRPr="00C6251E">
        <w:rPr>
          <w:rFonts w:ascii="Times New Roman" w:hAnsi="Times New Roman" w:cs="Times New Roman"/>
          <w:sz w:val="24"/>
          <w:szCs w:val="24"/>
          <w:shd w:val="clear" w:color="auto" w:fill="FFFFFF"/>
        </w:rPr>
        <w:t xml:space="preserve">to strengthen regulation </w:t>
      </w:r>
      <w:r w:rsidR="00315CDB" w:rsidRPr="00C6251E">
        <w:rPr>
          <w:rFonts w:ascii="Times New Roman" w:hAnsi="Times New Roman" w:cs="Times New Roman"/>
          <w:sz w:val="24"/>
          <w:szCs w:val="24"/>
          <w:shd w:val="clear" w:color="auto" w:fill="FFFFFF"/>
        </w:rPr>
        <w:t>o</w:t>
      </w:r>
      <w:r w:rsidR="00315CDB">
        <w:rPr>
          <w:rFonts w:ascii="Times New Roman" w:hAnsi="Times New Roman" w:cs="Times New Roman"/>
          <w:sz w:val="24"/>
          <w:szCs w:val="24"/>
          <w:shd w:val="clear" w:color="auto" w:fill="FFFFFF"/>
        </w:rPr>
        <w:t>f</w:t>
      </w:r>
      <w:r w:rsidR="00315CDB" w:rsidRPr="00C6251E">
        <w:rPr>
          <w:rFonts w:ascii="Times New Roman" w:hAnsi="Times New Roman" w:cs="Times New Roman"/>
          <w:sz w:val="24"/>
          <w:szCs w:val="24"/>
          <w:shd w:val="clear" w:color="auto" w:fill="FFFFFF"/>
        </w:rPr>
        <w:t xml:space="preserve"> </w:t>
      </w:r>
      <w:r w:rsidR="00C97D56" w:rsidRPr="00C6251E">
        <w:rPr>
          <w:rFonts w:ascii="Times New Roman" w:hAnsi="Times New Roman" w:cs="Times New Roman"/>
          <w:sz w:val="24"/>
          <w:szCs w:val="24"/>
          <w:shd w:val="clear" w:color="auto" w:fill="FFFFFF"/>
        </w:rPr>
        <w:t>the cryptocurrency industry</w:t>
      </w:r>
      <w:r w:rsidR="00B447CE">
        <w:rPr>
          <w:rFonts w:ascii="Times New Roman" w:hAnsi="Times New Roman" w:cs="Times New Roman"/>
          <w:sz w:val="24"/>
          <w:szCs w:val="24"/>
          <w:shd w:val="clear" w:color="auto" w:fill="FFFFFF"/>
        </w:rPr>
        <w:t xml:space="preserve"> and protect investors</w:t>
      </w:r>
      <w:r w:rsidR="00EA307C">
        <w:rPr>
          <w:rFonts w:ascii="Times New Roman" w:hAnsi="Times New Roman" w:cs="Times New Roman"/>
          <w:sz w:val="24"/>
          <w:szCs w:val="24"/>
          <w:shd w:val="clear" w:color="auto" w:fill="FFFFFF"/>
        </w:rPr>
        <w:t>.</w:t>
      </w:r>
    </w:p>
    <w:p w14:paraId="2BEAC17B" w14:textId="449026E3" w:rsidR="00EA307C" w:rsidRPr="00EA307C" w:rsidRDefault="00EA307C" w:rsidP="00EA307C">
      <w:pPr>
        <w:spacing w:after="0" w:line="240" w:lineRule="auto"/>
        <w:jc w:val="both"/>
        <w:rPr>
          <w:rFonts w:ascii="Times New Roman" w:hAnsi="Times New Roman" w:cs="Times New Roman"/>
          <w:vanish/>
          <w:sz w:val="24"/>
          <w:szCs w:val="24"/>
          <w:shd w:val="clear" w:color="auto" w:fill="FFFFFF"/>
        </w:rPr>
      </w:pPr>
      <w:r w:rsidRPr="00EA307C">
        <w:rPr>
          <w:rFonts w:ascii="Times New Roman" w:hAnsi="Times New Roman" w:cs="Times New Roman"/>
          <w:vanish/>
          <w:sz w:val="24"/>
          <w:szCs w:val="24"/>
          <w:shd w:val="clear" w:color="auto" w:fill="FFFFFF"/>
        </w:rPr>
        <w:t>..Body</w:t>
      </w:r>
    </w:p>
    <w:p w14:paraId="79B746EE" w14:textId="77777777" w:rsidR="00F05439" w:rsidRPr="00C6251E" w:rsidRDefault="00F05439" w:rsidP="00EA307C">
      <w:pPr>
        <w:spacing w:after="0" w:line="240" w:lineRule="auto"/>
        <w:jc w:val="both"/>
        <w:rPr>
          <w:rFonts w:ascii="Times New Roman" w:hAnsi="Times New Roman" w:cs="Times New Roman"/>
          <w:sz w:val="24"/>
          <w:szCs w:val="24"/>
        </w:rPr>
      </w:pPr>
    </w:p>
    <w:p w14:paraId="564B50BA" w14:textId="77777777" w:rsidR="00841BE8" w:rsidRDefault="00841BE8" w:rsidP="00841BE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By Council Members Won, Hanif and Hudson</w:t>
      </w:r>
    </w:p>
    <w:p w14:paraId="38C2659B" w14:textId="77777777" w:rsidR="00EA307C" w:rsidRPr="00C6251E" w:rsidRDefault="00EA307C" w:rsidP="00EA307C">
      <w:pPr>
        <w:spacing w:after="0" w:line="240" w:lineRule="auto"/>
        <w:jc w:val="both"/>
        <w:rPr>
          <w:rFonts w:ascii="Times New Roman" w:hAnsi="Times New Roman" w:cs="Times New Roman"/>
          <w:sz w:val="24"/>
          <w:szCs w:val="24"/>
        </w:rPr>
      </w:pPr>
      <w:bookmarkStart w:id="0" w:name="_GoBack"/>
      <w:bookmarkEnd w:id="0"/>
    </w:p>
    <w:p w14:paraId="2BCEEF2E" w14:textId="0F3E77C7" w:rsidR="00016B8B" w:rsidRPr="00C6251E" w:rsidRDefault="0067622B" w:rsidP="00F05439">
      <w:pPr>
        <w:spacing w:after="0" w:line="480" w:lineRule="auto"/>
        <w:ind w:firstLine="720"/>
        <w:jc w:val="both"/>
        <w:rPr>
          <w:rFonts w:ascii="Times New Roman" w:hAnsi="Times New Roman" w:cs="Times New Roman"/>
          <w:sz w:val="24"/>
          <w:szCs w:val="24"/>
        </w:rPr>
      </w:pPr>
      <w:r w:rsidRPr="00C6251E">
        <w:rPr>
          <w:rFonts w:ascii="Times New Roman" w:hAnsi="Times New Roman" w:cs="Times New Roman"/>
          <w:sz w:val="24"/>
          <w:szCs w:val="24"/>
        </w:rPr>
        <w:t>Whereas, Cryptocurrency is a digital currency in which</w:t>
      </w:r>
      <w:r w:rsidR="007536FE" w:rsidRPr="00C6251E">
        <w:rPr>
          <w:rFonts w:ascii="Times New Roman" w:hAnsi="Times New Roman" w:cs="Times New Roman"/>
          <w:sz w:val="24"/>
          <w:szCs w:val="24"/>
        </w:rPr>
        <w:t xml:space="preserve"> virtual coins are minted, t</w:t>
      </w:r>
      <w:r w:rsidRPr="00C6251E">
        <w:rPr>
          <w:rFonts w:ascii="Times New Roman" w:hAnsi="Times New Roman" w:cs="Times New Roman"/>
          <w:sz w:val="24"/>
          <w:szCs w:val="24"/>
        </w:rPr>
        <w:t xml:space="preserve">ransactions are verified and records maintained by a decentralized system using </w:t>
      </w:r>
      <w:r w:rsidR="007536FE" w:rsidRPr="00C6251E">
        <w:rPr>
          <w:rFonts w:ascii="Times New Roman" w:hAnsi="Times New Roman" w:cs="Times New Roman"/>
          <w:sz w:val="24"/>
          <w:szCs w:val="24"/>
        </w:rPr>
        <w:t>cryptography principles</w:t>
      </w:r>
      <w:r w:rsidRPr="00C6251E">
        <w:rPr>
          <w:rFonts w:ascii="Times New Roman" w:hAnsi="Times New Roman" w:cs="Times New Roman"/>
          <w:sz w:val="24"/>
          <w:szCs w:val="24"/>
        </w:rPr>
        <w:t>, rather than a central bank; and</w:t>
      </w:r>
    </w:p>
    <w:p w14:paraId="0D808650" w14:textId="771EC5C7" w:rsidR="006A4B4C" w:rsidRDefault="0067622B" w:rsidP="00F05439">
      <w:pPr>
        <w:spacing w:after="0" w:line="480" w:lineRule="auto"/>
        <w:ind w:firstLine="720"/>
        <w:jc w:val="both"/>
        <w:rPr>
          <w:rFonts w:ascii="Times New Roman" w:hAnsi="Times New Roman" w:cs="Times New Roman"/>
          <w:sz w:val="24"/>
          <w:szCs w:val="24"/>
          <w:shd w:val="clear" w:color="auto" w:fill="FFFFFF"/>
        </w:rPr>
      </w:pPr>
      <w:r w:rsidRPr="00C6251E">
        <w:rPr>
          <w:rStyle w:val="ui-provider"/>
          <w:rFonts w:ascii="Times New Roman" w:hAnsi="Times New Roman" w:cs="Times New Roman"/>
          <w:sz w:val="24"/>
          <w:szCs w:val="24"/>
        </w:rPr>
        <w:t xml:space="preserve">Whereas, </w:t>
      </w:r>
      <w:r w:rsidR="00FE0690">
        <w:rPr>
          <w:rStyle w:val="ui-provider"/>
          <w:rFonts w:ascii="Times New Roman" w:hAnsi="Times New Roman" w:cs="Times New Roman"/>
          <w:sz w:val="24"/>
          <w:szCs w:val="24"/>
        </w:rPr>
        <w:t>T</w:t>
      </w:r>
      <w:r w:rsidR="00D96BB2" w:rsidRPr="00C6251E">
        <w:rPr>
          <w:rFonts w:ascii="Times New Roman" w:hAnsi="Times New Roman" w:cs="Times New Roman"/>
          <w:sz w:val="24"/>
          <w:szCs w:val="24"/>
          <w:shd w:val="clear" w:color="auto" w:fill="FFFFFF"/>
        </w:rPr>
        <w:t xml:space="preserve">he </w:t>
      </w:r>
      <w:r w:rsidR="00FE0690">
        <w:rPr>
          <w:rFonts w:ascii="Times New Roman" w:hAnsi="Times New Roman" w:cs="Times New Roman"/>
          <w:sz w:val="24"/>
          <w:szCs w:val="24"/>
          <w:shd w:val="clear" w:color="auto" w:fill="FFFFFF"/>
        </w:rPr>
        <w:t xml:space="preserve">cryptocurrency </w:t>
      </w:r>
      <w:r w:rsidR="00681180" w:rsidRPr="00C6251E">
        <w:rPr>
          <w:rFonts w:ascii="Times New Roman" w:hAnsi="Times New Roman" w:cs="Times New Roman"/>
          <w:sz w:val="24"/>
          <w:szCs w:val="24"/>
          <w:shd w:val="clear" w:color="auto" w:fill="FFFFFF"/>
        </w:rPr>
        <w:t>sector has</w:t>
      </w:r>
      <w:r w:rsidR="00D96BB2" w:rsidRPr="00C6251E">
        <w:rPr>
          <w:rFonts w:ascii="Times New Roman" w:hAnsi="Times New Roman" w:cs="Times New Roman"/>
          <w:sz w:val="24"/>
          <w:szCs w:val="24"/>
          <w:shd w:val="clear" w:color="auto" w:fill="FFFFFF"/>
        </w:rPr>
        <w:t xml:space="preserve"> grown dramatically</w:t>
      </w:r>
      <w:r w:rsidR="00FE0690">
        <w:rPr>
          <w:rFonts w:ascii="Times New Roman" w:hAnsi="Times New Roman" w:cs="Times New Roman"/>
          <w:sz w:val="24"/>
          <w:szCs w:val="24"/>
          <w:shd w:val="clear" w:color="auto" w:fill="FFFFFF"/>
        </w:rPr>
        <w:t xml:space="preserve"> since its inception in 2009</w:t>
      </w:r>
      <w:r w:rsidR="00D96BB2" w:rsidRPr="00C6251E">
        <w:rPr>
          <w:rFonts w:ascii="Times New Roman" w:hAnsi="Times New Roman" w:cs="Times New Roman"/>
          <w:sz w:val="24"/>
          <w:szCs w:val="24"/>
          <w:shd w:val="clear" w:color="auto" w:fill="FFFFFF"/>
        </w:rPr>
        <w:t xml:space="preserve"> and there are now more than 24,000 different cryptocurrencies with a market </w:t>
      </w:r>
      <w:r w:rsidR="004C46CC" w:rsidRPr="00C6251E">
        <w:rPr>
          <w:rFonts w:ascii="Times New Roman" w:hAnsi="Times New Roman" w:cs="Times New Roman"/>
          <w:sz w:val="24"/>
          <w:szCs w:val="24"/>
          <w:shd w:val="clear" w:color="auto" w:fill="FFFFFF"/>
        </w:rPr>
        <w:t>capitalization</w:t>
      </w:r>
      <w:r w:rsidR="00D96BB2" w:rsidRPr="00C6251E">
        <w:rPr>
          <w:rFonts w:ascii="Times New Roman" w:hAnsi="Times New Roman" w:cs="Times New Roman"/>
          <w:sz w:val="24"/>
          <w:szCs w:val="24"/>
          <w:shd w:val="clear" w:color="auto" w:fill="FFFFFF"/>
        </w:rPr>
        <w:t xml:space="preserve"> of over one trillion dollars, according to CoinMarketCap; and </w:t>
      </w:r>
    </w:p>
    <w:p w14:paraId="72965D59" w14:textId="34AA96F1" w:rsidR="00A33906" w:rsidRPr="00C6251E" w:rsidRDefault="00A33906" w:rsidP="00F05439">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Whereas, Companies market cryptocurrency to low-income</w:t>
      </w:r>
      <w:r w:rsidR="00C5721E">
        <w:rPr>
          <w:rFonts w:ascii="Times New Roman" w:hAnsi="Times New Roman" w:cs="Times New Roman"/>
          <w:sz w:val="24"/>
          <w:szCs w:val="24"/>
          <w:shd w:val="clear" w:color="auto" w:fill="FFFFFF"/>
        </w:rPr>
        <w:t xml:space="preserve">, Black, and Latino or Hispanic </w:t>
      </w:r>
      <w:r w:rsidRPr="00A33906">
        <w:rPr>
          <w:rFonts w:ascii="Times New Roman" w:hAnsi="Times New Roman" w:cs="Times New Roman"/>
          <w:sz w:val="24"/>
          <w:szCs w:val="24"/>
          <w:shd w:val="clear" w:color="auto" w:fill="FFFFFF"/>
        </w:rPr>
        <w:t>communities</w:t>
      </w:r>
      <w:r>
        <w:rPr>
          <w:rFonts w:ascii="Times New Roman" w:hAnsi="Times New Roman" w:cs="Times New Roman"/>
          <w:sz w:val="24"/>
          <w:szCs w:val="24"/>
          <w:shd w:val="clear" w:color="auto" w:fill="FFFFFF"/>
        </w:rPr>
        <w:t xml:space="preserve"> as a means of financial inclusion and wealth generation b</w:t>
      </w:r>
      <w:r w:rsidRPr="00A33906">
        <w:rPr>
          <w:rFonts w:ascii="Times New Roman" w:hAnsi="Times New Roman" w:cs="Times New Roman"/>
          <w:sz w:val="24"/>
          <w:szCs w:val="24"/>
          <w:shd w:val="clear" w:color="auto" w:fill="FFFFFF"/>
        </w:rPr>
        <w:t>y emphasizing low barriers to entry and promises of high returns</w:t>
      </w:r>
      <w:r>
        <w:rPr>
          <w:rFonts w:ascii="Times New Roman" w:hAnsi="Times New Roman" w:cs="Times New Roman"/>
          <w:sz w:val="24"/>
          <w:szCs w:val="24"/>
          <w:shd w:val="clear" w:color="auto" w:fill="FFFFFF"/>
        </w:rPr>
        <w:t xml:space="preserve">, according to the Brookings Institution; and  </w:t>
      </w:r>
    </w:p>
    <w:p w14:paraId="537B8A3B" w14:textId="17D91075" w:rsidR="003E58B7" w:rsidRPr="00C6251E" w:rsidRDefault="003E58B7" w:rsidP="00F05439">
      <w:pPr>
        <w:spacing w:after="0" w:line="480" w:lineRule="auto"/>
        <w:ind w:firstLine="720"/>
        <w:jc w:val="both"/>
        <w:rPr>
          <w:rFonts w:ascii="Times New Roman" w:hAnsi="Times New Roman" w:cs="Times New Roman"/>
          <w:sz w:val="24"/>
          <w:szCs w:val="24"/>
          <w:shd w:val="clear" w:color="auto" w:fill="FFFFFF"/>
        </w:rPr>
      </w:pPr>
      <w:r w:rsidRPr="00C6251E">
        <w:rPr>
          <w:rFonts w:ascii="Times New Roman" w:hAnsi="Times New Roman" w:cs="Times New Roman"/>
          <w:sz w:val="24"/>
          <w:szCs w:val="24"/>
          <w:shd w:val="clear" w:color="auto" w:fill="FFFFFF"/>
        </w:rPr>
        <w:t xml:space="preserve">Whereas, </w:t>
      </w:r>
      <w:r w:rsidR="00C5721E" w:rsidRPr="00C5721E">
        <w:rPr>
          <w:rFonts w:ascii="Times New Roman" w:hAnsi="Times New Roman" w:cs="Times New Roman"/>
          <w:sz w:val="24"/>
          <w:szCs w:val="24"/>
          <w:shd w:val="clear" w:color="auto" w:fill="FFFFFF"/>
        </w:rPr>
        <w:t>According to a survey by NORC at the University of Chicago, nearly 44</w:t>
      </w:r>
      <w:r w:rsidR="00C5721E">
        <w:rPr>
          <w:rFonts w:ascii="Times New Roman" w:hAnsi="Times New Roman" w:cs="Times New Roman"/>
          <w:sz w:val="24"/>
          <w:szCs w:val="24"/>
          <w:shd w:val="clear" w:color="auto" w:fill="FFFFFF"/>
        </w:rPr>
        <w:t xml:space="preserve"> percent</w:t>
      </w:r>
      <w:r w:rsidR="00C5721E" w:rsidRPr="00C5721E">
        <w:rPr>
          <w:rFonts w:ascii="Times New Roman" w:hAnsi="Times New Roman" w:cs="Times New Roman"/>
          <w:sz w:val="24"/>
          <w:szCs w:val="24"/>
          <w:shd w:val="clear" w:color="auto" w:fill="FFFFFF"/>
        </w:rPr>
        <w:t xml:space="preserve"> of Americans who own and are trading crypto are people of color</w:t>
      </w:r>
      <w:r w:rsidR="00BF1584">
        <w:rPr>
          <w:rFonts w:ascii="Times New Roman" w:hAnsi="Times New Roman" w:cs="Times New Roman"/>
          <w:sz w:val="24"/>
          <w:szCs w:val="24"/>
          <w:shd w:val="clear" w:color="auto" w:fill="FFFFFF"/>
        </w:rPr>
        <w:t xml:space="preserve"> </w:t>
      </w:r>
      <w:r w:rsidRPr="00C6251E">
        <w:rPr>
          <w:rFonts w:ascii="Times New Roman" w:hAnsi="Times New Roman" w:cs="Times New Roman"/>
          <w:sz w:val="24"/>
          <w:szCs w:val="24"/>
          <w:shd w:val="clear" w:color="auto" w:fill="FFFFFF"/>
        </w:rPr>
        <w:t>and over 35 percent have household incomes under $60,000 annually; and</w:t>
      </w:r>
    </w:p>
    <w:p w14:paraId="57C9C1C5" w14:textId="4280FDC0" w:rsidR="00E934DB" w:rsidRDefault="00D96BB2" w:rsidP="00F05439">
      <w:pPr>
        <w:spacing w:after="0" w:line="480" w:lineRule="auto"/>
        <w:ind w:firstLine="720"/>
        <w:jc w:val="both"/>
        <w:rPr>
          <w:rFonts w:ascii="Times New Roman" w:hAnsi="Times New Roman" w:cs="Times New Roman"/>
          <w:sz w:val="24"/>
          <w:szCs w:val="24"/>
          <w:shd w:val="clear" w:color="auto" w:fill="FFFFFF"/>
        </w:rPr>
      </w:pPr>
      <w:r w:rsidRPr="00C6251E">
        <w:rPr>
          <w:rFonts w:ascii="Times New Roman" w:hAnsi="Times New Roman" w:cs="Times New Roman"/>
          <w:sz w:val="24"/>
          <w:szCs w:val="24"/>
          <w:shd w:val="clear" w:color="auto" w:fill="FFFFFF"/>
        </w:rPr>
        <w:t>Whereas, Compared with the traditional financial system, cryptocurrency</w:t>
      </w:r>
      <w:r w:rsidR="005D2F3A" w:rsidRPr="00C6251E">
        <w:rPr>
          <w:rFonts w:ascii="Times New Roman" w:hAnsi="Times New Roman" w:cs="Times New Roman"/>
          <w:sz w:val="24"/>
          <w:szCs w:val="24"/>
          <w:shd w:val="clear" w:color="auto" w:fill="FFFFFF"/>
        </w:rPr>
        <w:t xml:space="preserve"> </w:t>
      </w:r>
      <w:r w:rsidR="005312F4">
        <w:rPr>
          <w:rFonts w:ascii="Times New Roman" w:hAnsi="Times New Roman" w:cs="Times New Roman"/>
          <w:sz w:val="24"/>
          <w:szCs w:val="24"/>
          <w:shd w:val="clear" w:color="auto" w:fill="FFFFFF"/>
        </w:rPr>
        <w:t>is</w:t>
      </w:r>
      <w:r w:rsidRPr="00C6251E">
        <w:rPr>
          <w:rFonts w:ascii="Times New Roman" w:hAnsi="Times New Roman" w:cs="Times New Roman"/>
          <w:sz w:val="24"/>
          <w:szCs w:val="24"/>
          <w:shd w:val="clear" w:color="auto" w:fill="FFFFFF"/>
        </w:rPr>
        <w:t xml:space="preserve"> very lightly regulated</w:t>
      </w:r>
      <w:r w:rsidR="00315CDB">
        <w:rPr>
          <w:rFonts w:ascii="Times New Roman" w:hAnsi="Times New Roman" w:cs="Times New Roman"/>
          <w:sz w:val="24"/>
          <w:szCs w:val="24"/>
          <w:shd w:val="clear" w:color="auto" w:fill="FFFFFF"/>
        </w:rPr>
        <w:t>,</w:t>
      </w:r>
      <w:r w:rsidRPr="00C6251E">
        <w:rPr>
          <w:rFonts w:ascii="Times New Roman" w:hAnsi="Times New Roman" w:cs="Times New Roman"/>
          <w:sz w:val="24"/>
          <w:szCs w:val="24"/>
          <w:shd w:val="clear" w:color="auto" w:fill="FFFFFF"/>
        </w:rPr>
        <w:t xml:space="preserve"> and </w:t>
      </w:r>
      <w:r w:rsidR="00E934DB" w:rsidRPr="00C6251E">
        <w:rPr>
          <w:rFonts w:ascii="Times New Roman" w:hAnsi="Times New Roman" w:cs="Times New Roman"/>
          <w:sz w:val="24"/>
          <w:szCs w:val="24"/>
          <w:shd w:val="clear" w:color="auto" w:fill="FFFFFF"/>
        </w:rPr>
        <w:t xml:space="preserve">U.S. Securities and Exchange Commission Chairman Gary Gensler has </w:t>
      </w:r>
      <w:r w:rsidR="005312F4">
        <w:rPr>
          <w:rFonts w:ascii="Times New Roman" w:hAnsi="Times New Roman" w:cs="Times New Roman"/>
          <w:sz w:val="24"/>
          <w:szCs w:val="24"/>
          <w:shd w:val="clear" w:color="auto" w:fill="FFFFFF"/>
        </w:rPr>
        <w:t>characterized the</w:t>
      </w:r>
      <w:r w:rsidR="00E934DB" w:rsidRPr="00C6251E">
        <w:rPr>
          <w:rFonts w:ascii="Times New Roman" w:hAnsi="Times New Roman" w:cs="Times New Roman"/>
          <w:sz w:val="24"/>
          <w:szCs w:val="24"/>
          <w:shd w:val="clear" w:color="auto" w:fill="FFFFFF"/>
        </w:rPr>
        <w:t xml:space="preserve"> sector </w:t>
      </w:r>
      <w:r w:rsidR="005312F4">
        <w:rPr>
          <w:rFonts w:ascii="Times New Roman" w:hAnsi="Times New Roman" w:cs="Times New Roman"/>
          <w:sz w:val="24"/>
          <w:szCs w:val="24"/>
          <w:shd w:val="clear" w:color="auto" w:fill="FFFFFF"/>
        </w:rPr>
        <w:t>as a “Wild West</w:t>
      </w:r>
      <w:r w:rsidR="00E934DB" w:rsidRPr="00C6251E">
        <w:rPr>
          <w:rFonts w:ascii="Times New Roman" w:hAnsi="Times New Roman" w:cs="Times New Roman"/>
          <w:sz w:val="24"/>
          <w:szCs w:val="24"/>
          <w:shd w:val="clear" w:color="auto" w:fill="FFFFFF"/>
        </w:rPr>
        <w:t>”</w:t>
      </w:r>
      <w:r w:rsidR="005312F4">
        <w:rPr>
          <w:rFonts w:ascii="Times New Roman" w:hAnsi="Times New Roman" w:cs="Times New Roman"/>
          <w:sz w:val="24"/>
          <w:szCs w:val="24"/>
          <w:shd w:val="clear" w:color="auto" w:fill="FFFFFF"/>
        </w:rPr>
        <w:t xml:space="preserve"> due to its lack of investor protections;</w:t>
      </w:r>
      <w:r w:rsidR="00681180" w:rsidRPr="00C6251E">
        <w:rPr>
          <w:rFonts w:ascii="Times New Roman" w:hAnsi="Times New Roman" w:cs="Times New Roman"/>
          <w:sz w:val="24"/>
          <w:szCs w:val="24"/>
          <w:shd w:val="clear" w:color="auto" w:fill="FFFFFF"/>
        </w:rPr>
        <w:t xml:space="preserve"> and</w:t>
      </w:r>
    </w:p>
    <w:p w14:paraId="1E9BD13B" w14:textId="484DA663" w:rsidR="005312F4" w:rsidRPr="005312F4" w:rsidRDefault="005312F4" w:rsidP="005312F4">
      <w:pPr>
        <w:spacing w:after="0" w:line="480" w:lineRule="auto"/>
        <w:ind w:firstLine="720"/>
        <w:jc w:val="both"/>
        <w:rPr>
          <w:rFonts w:ascii="Times New Roman" w:hAnsi="Times New Roman" w:cs="Times New Roman"/>
          <w:sz w:val="24"/>
          <w:szCs w:val="24"/>
        </w:rPr>
      </w:pPr>
      <w:r w:rsidRPr="00C6251E">
        <w:rPr>
          <w:rFonts w:ascii="Times New Roman" w:hAnsi="Times New Roman" w:cs="Times New Roman"/>
          <w:sz w:val="24"/>
          <w:szCs w:val="24"/>
          <w:shd w:val="clear" w:color="auto" w:fill="FFFFFF"/>
        </w:rPr>
        <w:t xml:space="preserve">Whereas, The lack of regulation makes cryptocurrency investors vulnerable to </w:t>
      </w:r>
      <w:r w:rsidRPr="00C6251E">
        <w:rPr>
          <w:rFonts w:ascii="Times New Roman" w:hAnsi="Times New Roman" w:cs="Times New Roman"/>
          <w:sz w:val="24"/>
          <w:szCs w:val="24"/>
        </w:rPr>
        <w:t>fraud, hacks, scams and abuse</w:t>
      </w:r>
      <w:r>
        <w:rPr>
          <w:rFonts w:ascii="Times New Roman" w:hAnsi="Times New Roman" w:cs="Times New Roman"/>
          <w:sz w:val="24"/>
          <w:szCs w:val="24"/>
        </w:rPr>
        <w:t xml:space="preserve"> and </w:t>
      </w:r>
      <w:r w:rsidRPr="00F85034">
        <w:rPr>
          <w:rFonts w:ascii="Times New Roman" w:hAnsi="Times New Roman" w:cs="Times New Roman"/>
          <w:sz w:val="24"/>
          <w:szCs w:val="24"/>
        </w:rPr>
        <w:t>enables illicit activity by cybercriminals, drug cartels, money launderers, and terrorist organizations; and</w:t>
      </w:r>
    </w:p>
    <w:p w14:paraId="5AEA3C93" w14:textId="64EA42E0" w:rsidR="005D2F3A" w:rsidRPr="00C6251E" w:rsidRDefault="005D2F3A" w:rsidP="00F05439">
      <w:pPr>
        <w:spacing w:after="0" w:line="480" w:lineRule="auto"/>
        <w:ind w:firstLine="720"/>
        <w:jc w:val="both"/>
        <w:rPr>
          <w:rFonts w:ascii="Times New Roman" w:hAnsi="Times New Roman" w:cs="Times New Roman"/>
          <w:sz w:val="24"/>
          <w:szCs w:val="24"/>
          <w:shd w:val="clear" w:color="auto" w:fill="FFFFFF"/>
        </w:rPr>
      </w:pPr>
      <w:r w:rsidRPr="00C6251E">
        <w:rPr>
          <w:rFonts w:ascii="Times New Roman" w:hAnsi="Times New Roman" w:cs="Times New Roman"/>
          <w:sz w:val="24"/>
          <w:szCs w:val="24"/>
          <w:shd w:val="clear" w:color="auto" w:fill="FFFFFF"/>
        </w:rPr>
        <w:lastRenderedPageBreak/>
        <w:t xml:space="preserve">Whereas, </w:t>
      </w:r>
      <w:r w:rsidR="00FE0690">
        <w:rPr>
          <w:rFonts w:ascii="Times New Roman" w:hAnsi="Times New Roman" w:cs="Times New Roman"/>
          <w:sz w:val="24"/>
          <w:szCs w:val="24"/>
          <w:shd w:val="clear" w:color="auto" w:fill="FFFFFF"/>
        </w:rPr>
        <w:t>C</w:t>
      </w:r>
      <w:r w:rsidRPr="00C6251E">
        <w:rPr>
          <w:rFonts w:ascii="Times New Roman" w:hAnsi="Times New Roman" w:cs="Times New Roman"/>
          <w:sz w:val="24"/>
          <w:szCs w:val="24"/>
          <w:shd w:val="clear" w:color="auto" w:fill="FFFFFF"/>
        </w:rPr>
        <w:t>onflicts of interest</w:t>
      </w:r>
      <w:r w:rsidR="00FE0690">
        <w:rPr>
          <w:rFonts w:ascii="Times New Roman" w:hAnsi="Times New Roman" w:cs="Times New Roman"/>
          <w:sz w:val="24"/>
          <w:szCs w:val="24"/>
          <w:shd w:val="clear" w:color="auto" w:fill="FFFFFF"/>
        </w:rPr>
        <w:t xml:space="preserve"> are widespread in the cryptocurrency sector and</w:t>
      </w:r>
      <w:r w:rsidRPr="00C6251E">
        <w:rPr>
          <w:rFonts w:ascii="Times New Roman" w:hAnsi="Times New Roman" w:cs="Times New Roman"/>
          <w:sz w:val="24"/>
          <w:szCs w:val="24"/>
          <w:shd w:val="clear" w:color="auto" w:fill="FFFFFF"/>
        </w:rPr>
        <w:t xml:space="preserve"> </w:t>
      </w:r>
      <w:r w:rsidR="00FE0690">
        <w:rPr>
          <w:rFonts w:ascii="Times New Roman" w:hAnsi="Times New Roman" w:cs="Times New Roman"/>
          <w:sz w:val="24"/>
          <w:szCs w:val="24"/>
          <w:shd w:val="clear" w:color="auto" w:fill="FFFFFF"/>
        </w:rPr>
        <w:t>many</w:t>
      </w:r>
      <w:r w:rsidRPr="00C6251E">
        <w:rPr>
          <w:rFonts w:ascii="Times New Roman" w:hAnsi="Times New Roman" w:cs="Times New Roman"/>
          <w:sz w:val="24"/>
          <w:szCs w:val="24"/>
          <w:shd w:val="clear" w:color="auto" w:fill="FFFFFF"/>
        </w:rPr>
        <w:t xml:space="preserve"> operators of virtual currency trading platforms are themselves heavily</w:t>
      </w:r>
      <w:r w:rsidR="001758B8" w:rsidRPr="00C6251E">
        <w:rPr>
          <w:rFonts w:ascii="Times New Roman" w:hAnsi="Times New Roman" w:cs="Times New Roman"/>
          <w:sz w:val="24"/>
          <w:szCs w:val="24"/>
          <w:shd w:val="clear" w:color="auto" w:fill="FFFFFF"/>
        </w:rPr>
        <w:t xml:space="preserve"> invested in virtual currencies</w:t>
      </w:r>
      <w:r w:rsidRPr="00C6251E">
        <w:rPr>
          <w:rFonts w:ascii="Times New Roman" w:hAnsi="Times New Roman" w:cs="Times New Roman"/>
          <w:sz w:val="24"/>
          <w:szCs w:val="24"/>
          <w:shd w:val="clear" w:color="auto" w:fill="FFFFFF"/>
        </w:rPr>
        <w:t xml:space="preserve"> and trade on their </w:t>
      </w:r>
      <w:r w:rsidR="00072F8B" w:rsidRPr="00C6251E">
        <w:rPr>
          <w:rFonts w:ascii="Times New Roman" w:hAnsi="Times New Roman" w:cs="Times New Roman"/>
          <w:sz w:val="24"/>
          <w:szCs w:val="24"/>
          <w:shd w:val="clear" w:color="auto" w:fill="FFFFFF"/>
        </w:rPr>
        <w:t>own platforms without oversight; and</w:t>
      </w:r>
    </w:p>
    <w:p w14:paraId="249DEDF2" w14:textId="3364D521" w:rsidR="001758B8" w:rsidRPr="00C6251E" w:rsidRDefault="001758B8" w:rsidP="0089345A">
      <w:pPr>
        <w:spacing w:after="0" w:line="480" w:lineRule="auto"/>
        <w:ind w:firstLine="720"/>
        <w:jc w:val="both"/>
        <w:rPr>
          <w:rFonts w:ascii="Times New Roman" w:hAnsi="Times New Roman" w:cs="Times New Roman"/>
          <w:sz w:val="24"/>
          <w:szCs w:val="24"/>
          <w:shd w:val="clear" w:color="auto" w:fill="FFFFFF"/>
        </w:rPr>
      </w:pPr>
      <w:r w:rsidRPr="00C6251E">
        <w:rPr>
          <w:rFonts w:ascii="Times New Roman" w:hAnsi="Times New Roman" w:cs="Times New Roman"/>
          <w:sz w:val="24"/>
          <w:szCs w:val="24"/>
          <w:shd w:val="clear" w:color="auto" w:fill="FFFFFF"/>
        </w:rPr>
        <w:t xml:space="preserve">Whereas, </w:t>
      </w:r>
      <w:r w:rsidR="0089345A" w:rsidRPr="00C6251E">
        <w:rPr>
          <w:rFonts w:ascii="Times New Roman" w:hAnsi="Times New Roman" w:cs="Times New Roman"/>
          <w:sz w:val="24"/>
          <w:szCs w:val="24"/>
          <w:shd w:val="clear" w:color="auto" w:fill="FFFFFF"/>
        </w:rPr>
        <w:t xml:space="preserve">Many </w:t>
      </w:r>
      <w:r w:rsidR="00FE0690">
        <w:rPr>
          <w:rFonts w:ascii="Times New Roman" w:hAnsi="Times New Roman" w:cs="Times New Roman"/>
          <w:sz w:val="24"/>
          <w:szCs w:val="24"/>
          <w:shd w:val="clear" w:color="auto" w:fill="FFFFFF"/>
        </w:rPr>
        <w:t xml:space="preserve">cryptocurrency trading </w:t>
      </w:r>
      <w:r w:rsidR="0089345A" w:rsidRPr="00C6251E">
        <w:rPr>
          <w:rFonts w:ascii="Times New Roman" w:hAnsi="Times New Roman" w:cs="Times New Roman"/>
          <w:sz w:val="24"/>
          <w:szCs w:val="24"/>
          <w:shd w:val="clear" w:color="auto" w:fill="FFFFFF"/>
        </w:rPr>
        <w:t>exchanges have few, if any, rules about insider trading and are not appropriately monitored for market manipulation or other harmful trading activity; and</w:t>
      </w:r>
    </w:p>
    <w:p w14:paraId="008AEE06" w14:textId="00211CFD" w:rsidR="00681180" w:rsidRPr="00C6251E" w:rsidRDefault="00681180" w:rsidP="00F05439">
      <w:pPr>
        <w:spacing w:after="0" w:line="480" w:lineRule="auto"/>
        <w:ind w:firstLine="720"/>
        <w:jc w:val="both"/>
        <w:rPr>
          <w:rFonts w:ascii="Times New Roman" w:hAnsi="Times New Roman" w:cs="Times New Roman"/>
          <w:sz w:val="24"/>
          <w:szCs w:val="24"/>
        </w:rPr>
      </w:pPr>
      <w:r w:rsidRPr="00C6251E">
        <w:rPr>
          <w:rFonts w:ascii="Times New Roman" w:hAnsi="Times New Roman" w:cs="Times New Roman"/>
          <w:sz w:val="24"/>
          <w:szCs w:val="24"/>
          <w:shd w:val="clear" w:color="auto" w:fill="FFFFFF"/>
        </w:rPr>
        <w:t xml:space="preserve">Whereas, The cryptocurrency market </w:t>
      </w:r>
      <w:r w:rsidR="0089345A" w:rsidRPr="00C6251E">
        <w:rPr>
          <w:rFonts w:ascii="Times New Roman" w:hAnsi="Times New Roman" w:cs="Times New Roman"/>
          <w:sz w:val="24"/>
          <w:szCs w:val="24"/>
          <w:shd w:val="clear" w:color="auto" w:fill="FFFFFF"/>
        </w:rPr>
        <w:t xml:space="preserve">is extremely volatile, with dramatic price fluctuations in 2022 causing </w:t>
      </w:r>
      <w:r w:rsidR="00C5495B" w:rsidRPr="00C6251E">
        <w:rPr>
          <w:rFonts w:ascii="Times New Roman" w:hAnsi="Times New Roman" w:cs="Times New Roman"/>
          <w:spacing w:val="5"/>
          <w:sz w:val="24"/>
          <w:szCs w:val="24"/>
        </w:rPr>
        <w:t xml:space="preserve">two trillion dollars in losses </w:t>
      </w:r>
      <w:r w:rsidR="0089345A" w:rsidRPr="00C6251E">
        <w:rPr>
          <w:rFonts w:ascii="Times New Roman" w:hAnsi="Times New Roman" w:cs="Times New Roman"/>
          <w:spacing w:val="5"/>
          <w:sz w:val="24"/>
          <w:szCs w:val="24"/>
        </w:rPr>
        <w:t>and leading numerous firms in the sector to file for bankruptcy</w:t>
      </w:r>
      <w:r w:rsidR="00C5495B" w:rsidRPr="00C6251E">
        <w:rPr>
          <w:rFonts w:ascii="Times New Roman" w:hAnsi="Times New Roman" w:cs="Times New Roman"/>
          <w:spacing w:val="5"/>
          <w:sz w:val="24"/>
          <w:szCs w:val="24"/>
        </w:rPr>
        <w:t xml:space="preserve">, </w:t>
      </w:r>
      <w:r w:rsidR="00542023" w:rsidRPr="00C6251E">
        <w:rPr>
          <w:rFonts w:ascii="Times New Roman" w:hAnsi="Times New Roman" w:cs="Times New Roman"/>
          <w:spacing w:val="5"/>
          <w:sz w:val="24"/>
          <w:szCs w:val="24"/>
        </w:rPr>
        <w:t xml:space="preserve">losing billions of dollars in investments with no recourse for customers, </w:t>
      </w:r>
      <w:r w:rsidR="00C5495B" w:rsidRPr="00C6251E">
        <w:rPr>
          <w:rFonts w:ascii="Times New Roman" w:hAnsi="Times New Roman" w:cs="Times New Roman"/>
          <w:spacing w:val="5"/>
          <w:sz w:val="24"/>
          <w:szCs w:val="24"/>
        </w:rPr>
        <w:t xml:space="preserve">according to </w:t>
      </w:r>
      <w:r w:rsidR="004C46CC" w:rsidRPr="00C6251E">
        <w:rPr>
          <w:rFonts w:ascii="Times New Roman" w:hAnsi="Times New Roman" w:cs="Times New Roman"/>
          <w:spacing w:val="5"/>
          <w:sz w:val="24"/>
          <w:szCs w:val="24"/>
        </w:rPr>
        <w:t>Bloomberg</w:t>
      </w:r>
      <w:r w:rsidRPr="00C6251E">
        <w:rPr>
          <w:rFonts w:ascii="Times New Roman" w:hAnsi="Times New Roman" w:cs="Times New Roman"/>
          <w:sz w:val="24"/>
          <w:szCs w:val="24"/>
          <w:shd w:val="clear" w:color="auto" w:fill="FFFFFF"/>
        </w:rPr>
        <w:t>; and</w:t>
      </w:r>
    </w:p>
    <w:p w14:paraId="530780FA" w14:textId="2749F4EE" w:rsidR="00183272" w:rsidRDefault="00C6251E" w:rsidP="00C6251E">
      <w:pPr>
        <w:spacing w:after="0" w:line="480" w:lineRule="auto"/>
        <w:ind w:firstLine="720"/>
        <w:jc w:val="both"/>
        <w:rPr>
          <w:rFonts w:ascii="Times New Roman" w:hAnsi="Times New Roman" w:cs="Times New Roman"/>
          <w:sz w:val="24"/>
          <w:szCs w:val="24"/>
        </w:rPr>
      </w:pPr>
      <w:r w:rsidRPr="00C6251E">
        <w:rPr>
          <w:rFonts w:ascii="Times New Roman" w:hAnsi="Times New Roman" w:cs="Times New Roman"/>
          <w:sz w:val="24"/>
          <w:szCs w:val="24"/>
        </w:rPr>
        <w:t xml:space="preserve">Whereas, </w:t>
      </w:r>
      <w:r w:rsidRPr="00C6251E">
        <w:rPr>
          <w:rFonts w:ascii="Times New Roman" w:hAnsi="Times New Roman" w:cs="Times New Roman"/>
          <w:sz w:val="24"/>
          <w:szCs w:val="24"/>
          <w:shd w:val="clear" w:color="auto" w:fill="FFFFFF"/>
        </w:rPr>
        <w:t xml:space="preserve">According to the Joint Economic Committee, </w:t>
      </w:r>
      <w:r w:rsidRPr="00C6251E">
        <w:rPr>
          <w:rFonts w:ascii="Times New Roman" w:hAnsi="Times New Roman" w:cs="Times New Roman"/>
          <w:sz w:val="24"/>
          <w:szCs w:val="24"/>
        </w:rPr>
        <w:t xml:space="preserve">2022 set records for the scale of cryptocurrency theft and fraud, with more than $3 billion lost in hacks of exchanges and even more lost through </w:t>
      </w:r>
      <w:r w:rsidR="00265B01" w:rsidRPr="00C6251E">
        <w:rPr>
          <w:rFonts w:ascii="Times New Roman" w:hAnsi="Times New Roman" w:cs="Times New Roman"/>
          <w:sz w:val="24"/>
          <w:szCs w:val="24"/>
        </w:rPr>
        <w:t>digital</w:t>
      </w:r>
      <w:r w:rsidR="00522137" w:rsidRPr="00C6251E">
        <w:rPr>
          <w:rFonts w:ascii="Times New Roman" w:hAnsi="Times New Roman" w:cs="Times New Roman"/>
          <w:sz w:val="24"/>
          <w:szCs w:val="24"/>
        </w:rPr>
        <w:t xml:space="preserve"> </w:t>
      </w:r>
      <w:r w:rsidRPr="00C6251E">
        <w:rPr>
          <w:rFonts w:ascii="Times New Roman" w:hAnsi="Times New Roman" w:cs="Times New Roman"/>
          <w:sz w:val="24"/>
          <w:szCs w:val="24"/>
        </w:rPr>
        <w:t xml:space="preserve">asset </w:t>
      </w:r>
      <w:r w:rsidR="00522137" w:rsidRPr="00C6251E">
        <w:rPr>
          <w:rFonts w:ascii="Times New Roman" w:hAnsi="Times New Roman" w:cs="Times New Roman"/>
          <w:sz w:val="24"/>
          <w:szCs w:val="24"/>
        </w:rPr>
        <w:t>versions of securities schemes such as “pump and dumps” and “rug pulls</w:t>
      </w:r>
      <w:r w:rsidR="004C46CC" w:rsidRPr="00C6251E">
        <w:rPr>
          <w:rFonts w:ascii="Times New Roman" w:hAnsi="Times New Roman" w:cs="Times New Roman"/>
          <w:sz w:val="24"/>
          <w:szCs w:val="24"/>
        </w:rPr>
        <w:t>;</w:t>
      </w:r>
      <w:r w:rsidR="00522137" w:rsidRPr="00C6251E">
        <w:rPr>
          <w:rFonts w:ascii="Times New Roman" w:hAnsi="Times New Roman" w:cs="Times New Roman"/>
          <w:sz w:val="24"/>
          <w:szCs w:val="24"/>
        </w:rPr>
        <w:t>”</w:t>
      </w:r>
      <w:r w:rsidR="004C46CC" w:rsidRPr="00C6251E">
        <w:rPr>
          <w:rFonts w:ascii="Times New Roman" w:hAnsi="Times New Roman" w:cs="Times New Roman"/>
          <w:sz w:val="24"/>
          <w:szCs w:val="24"/>
        </w:rPr>
        <w:t xml:space="preserve"> and</w:t>
      </w:r>
    </w:p>
    <w:p w14:paraId="2B60DE96" w14:textId="70BC2426" w:rsidR="00F85034" w:rsidRPr="00C6251E" w:rsidRDefault="00F85034" w:rsidP="00F85034">
      <w:pPr>
        <w:spacing w:after="0" w:line="480" w:lineRule="auto"/>
        <w:ind w:firstLine="720"/>
        <w:jc w:val="both"/>
        <w:rPr>
          <w:rFonts w:ascii="Times New Roman" w:hAnsi="Times New Roman" w:cs="Times New Roman"/>
          <w:sz w:val="24"/>
          <w:szCs w:val="24"/>
        </w:rPr>
      </w:pPr>
      <w:r w:rsidRPr="00C6251E">
        <w:rPr>
          <w:rFonts w:ascii="Times New Roman" w:hAnsi="Times New Roman" w:cs="Times New Roman"/>
          <w:sz w:val="24"/>
          <w:szCs w:val="24"/>
        </w:rPr>
        <w:t xml:space="preserve">Whereas, At a February 2023 City Council hearing, Queens District Attorney Melinda Katz testified that her office has seen an increase in cryptocurrency crimes and scams, prompting her to create </w:t>
      </w:r>
      <w:r w:rsidR="003069DA">
        <w:rPr>
          <w:rFonts w:ascii="Times New Roman" w:hAnsi="Times New Roman" w:cs="Times New Roman"/>
          <w:sz w:val="24"/>
          <w:szCs w:val="24"/>
        </w:rPr>
        <w:t>a</w:t>
      </w:r>
      <w:r w:rsidRPr="00C6251E">
        <w:rPr>
          <w:rFonts w:ascii="Times New Roman" w:hAnsi="Times New Roman" w:cs="Times New Roman"/>
          <w:sz w:val="24"/>
          <w:szCs w:val="24"/>
        </w:rPr>
        <w:t xml:space="preserve"> Cyber Crime Unit within the Major Economic Crimes Bureau; and </w:t>
      </w:r>
    </w:p>
    <w:p w14:paraId="363E6A0B" w14:textId="02C15EE1" w:rsidR="007644F7" w:rsidRPr="00C6251E" w:rsidRDefault="007644F7" w:rsidP="007644F7">
      <w:pPr>
        <w:spacing w:after="0" w:line="480" w:lineRule="auto"/>
        <w:ind w:firstLine="720"/>
        <w:jc w:val="both"/>
        <w:rPr>
          <w:rFonts w:ascii="Times New Roman" w:eastAsia="Times New Roman" w:hAnsi="Times New Roman" w:cs="Times New Roman"/>
          <w:sz w:val="24"/>
          <w:szCs w:val="24"/>
          <w:shd w:val="clear" w:color="auto" w:fill="FFFFFF"/>
        </w:rPr>
      </w:pPr>
      <w:r w:rsidRPr="00C6251E">
        <w:rPr>
          <w:rFonts w:ascii="Times New Roman" w:hAnsi="Times New Roman" w:cs="Times New Roman"/>
          <w:sz w:val="24"/>
          <w:szCs w:val="24"/>
        </w:rPr>
        <w:t xml:space="preserve">Whereas, </w:t>
      </w:r>
      <w:r w:rsidRPr="00C6251E">
        <w:rPr>
          <w:rFonts w:ascii="Times New Roman" w:hAnsi="Times New Roman" w:cs="Times New Roman"/>
          <w:sz w:val="24"/>
          <w:szCs w:val="24"/>
          <w:shd w:val="clear" w:color="auto" w:fill="FFFFFF"/>
        </w:rPr>
        <w:t xml:space="preserve">New York City is the financial center of the world, and likewise is a hub for innovation </w:t>
      </w:r>
      <w:r w:rsidR="00F85034">
        <w:rPr>
          <w:rFonts w:ascii="Times New Roman" w:hAnsi="Times New Roman" w:cs="Times New Roman"/>
          <w:sz w:val="24"/>
          <w:szCs w:val="24"/>
          <w:shd w:val="clear" w:color="auto" w:fill="FFFFFF"/>
        </w:rPr>
        <w:t xml:space="preserve">in the cryptocurrency industry </w:t>
      </w:r>
      <w:r w:rsidRPr="00C6251E">
        <w:rPr>
          <w:rFonts w:ascii="Times New Roman" w:hAnsi="Times New Roman" w:cs="Times New Roman"/>
          <w:sz w:val="24"/>
          <w:szCs w:val="24"/>
          <w:shd w:val="clear" w:color="auto" w:fill="FFFFFF"/>
        </w:rPr>
        <w:t>with many companies and startups focused on cryptocurrency operating within the city; and</w:t>
      </w:r>
    </w:p>
    <w:p w14:paraId="3FFAD2F2" w14:textId="12DAAD58" w:rsidR="007644F7" w:rsidRPr="00C6251E" w:rsidRDefault="007644F7" w:rsidP="00F85034">
      <w:pPr>
        <w:spacing w:after="0" w:line="480" w:lineRule="auto"/>
        <w:jc w:val="both"/>
        <w:rPr>
          <w:rFonts w:ascii="Times New Roman" w:hAnsi="Times New Roman" w:cs="Times New Roman"/>
          <w:sz w:val="24"/>
          <w:szCs w:val="24"/>
        </w:rPr>
      </w:pPr>
      <w:r w:rsidRPr="00C6251E">
        <w:rPr>
          <w:rFonts w:ascii="Times New Roman" w:hAnsi="Times New Roman" w:cs="Times New Roman"/>
          <w:sz w:val="24"/>
          <w:szCs w:val="24"/>
        </w:rPr>
        <w:tab/>
      </w:r>
      <w:r w:rsidR="004C10F9" w:rsidRPr="00C6251E">
        <w:rPr>
          <w:rFonts w:ascii="Times New Roman" w:hAnsi="Times New Roman" w:cs="Times New Roman"/>
          <w:sz w:val="24"/>
          <w:szCs w:val="24"/>
        </w:rPr>
        <w:t xml:space="preserve"> </w:t>
      </w:r>
      <w:r w:rsidR="00F85034">
        <w:rPr>
          <w:rFonts w:ascii="Times New Roman" w:hAnsi="Times New Roman" w:cs="Times New Roman"/>
          <w:sz w:val="24"/>
          <w:szCs w:val="24"/>
        </w:rPr>
        <w:t>Whereas, Greater regulation of the cryptocurrency sector could help reduce speculation, protect investors, improve</w:t>
      </w:r>
      <w:r w:rsidR="00F85034" w:rsidRPr="00F85034">
        <w:rPr>
          <w:rFonts w:ascii="Times New Roman" w:hAnsi="Times New Roman" w:cs="Times New Roman"/>
          <w:sz w:val="24"/>
          <w:szCs w:val="24"/>
        </w:rPr>
        <w:t xml:space="preserve"> consumer confidence, and provide a safe space for innovation to continue</w:t>
      </w:r>
      <w:r w:rsidR="00F85034">
        <w:rPr>
          <w:rFonts w:ascii="Times New Roman" w:hAnsi="Times New Roman" w:cs="Times New Roman"/>
          <w:sz w:val="24"/>
          <w:szCs w:val="24"/>
        </w:rPr>
        <w:t xml:space="preserve">; and </w:t>
      </w:r>
    </w:p>
    <w:p w14:paraId="2B28BD07" w14:textId="0E5CC2B0" w:rsidR="00463173" w:rsidRPr="00C6251E" w:rsidRDefault="003E58B7" w:rsidP="00F05439">
      <w:pPr>
        <w:spacing w:after="0" w:line="480" w:lineRule="auto"/>
        <w:ind w:firstLine="720"/>
        <w:jc w:val="both"/>
        <w:rPr>
          <w:rFonts w:ascii="Times New Roman" w:hAnsi="Times New Roman" w:cs="Times New Roman"/>
          <w:sz w:val="24"/>
          <w:szCs w:val="24"/>
          <w:shd w:val="clear" w:color="auto" w:fill="FFFFFF"/>
        </w:rPr>
      </w:pPr>
      <w:r w:rsidRPr="00C6251E">
        <w:rPr>
          <w:rFonts w:ascii="Times New Roman" w:hAnsi="Times New Roman" w:cs="Times New Roman"/>
          <w:sz w:val="24"/>
          <w:szCs w:val="24"/>
          <w:shd w:val="clear" w:color="auto" w:fill="FFFFFF"/>
        </w:rPr>
        <w:lastRenderedPageBreak/>
        <w:t>Whereas, On May 5</w:t>
      </w:r>
      <w:r w:rsidR="00315CDB">
        <w:rPr>
          <w:rFonts w:ascii="Times New Roman" w:hAnsi="Times New Roman" w:cs="Times New Roman"/>
          <w:sz w:val="24"/>
          <w:szCs w:val="24"/>
          <w:shd w:val="clear" w:color="auto" w:fill="FFFFFF"/>
        </w:rPr>
        <w:t>,</w:t>
      </w:r>
      <w:r w:rsidRPr="00C6251E">
        <w:rPr>
          <w:rFonts w:ascii="Times New Roman" w:hAnsi="Times New Roman" w:cs="Times New Roman"/>
          <w:sz w:val="24"/>
          <w:szCs w:val="24"/>
          <w:shd w:val="clear" w:color="auto" w:fill="FFFFFF"/>
        </w:rPr>
        <w:t xml:space="preserve"> 2023, New York State Attorney General announced the Crypto Regulation, Protection, Transparency, and Oversight (CRPTO) Act; and</w:t>
      </w:r>
    </w:p>
    <w:p w14:paraId="39F720DE" w14:textId="6032B665" w:rsidR="00F6138B" w:rsidRDefault="0089345A" w:rsidP="00542023">
      <w:pPr>
        <w:spacing w:after="0" w:line="480" w:lineRule="auto"/>
        <w:ind w:firstLine="720"/>
        <w:jc w:val="both"/>
        <w:rPr>
          <w:rFonts w:ascii="Times New Roman" w:hAnsi="Times New Roman" w:cs="Times New Roman"/>
          <w:sz w:val="24"/>
          <w:szCs w:val="24"/>
          <w:shd w:val="clear" w:color="auto" w:fill="FFFFFF"/>
        </w:rPr>
      </w:pPr>
      <w:r w:rsidRPr="00C6251E">
        <w:rPr>
          <w:rFonts w:ascii="Times New Roman" w:hAnsi="Times New Roman" w:cs="Times New Roman"/>
          <w:sz w:val="24"/>
          <w:szCs w:val="24"/>
          <w:shd w:val="clear" w:color="auto" w:fill="FFFFFF"/>
        </w:rPr>
        <w:t>Wher</w:t>
      </w:r>
      <w:r w:rsidR="00542023" w:rsidRPr="00C6251E">
        <w:rPr>
          <w:rFonts w:ascii="Times New Roman" w:hAnsi="Times New Roman" w:cs="Times New Roman"/>
          <w:sz w:val="24"/>
          <w:szCs w:val="24"/>
          <w:shd w:val="clear" w:color="auto" w:fill="FFFFFF"/>
        </w:rPr>
        <w:t>e</w:t>
      </w:r>
      <w:r w:rsidRPr="00C6251E">
        <w:rPr>
          <w:rFonts w:ascii="Times New Roman" w:hAnsi="Times New Roman" w:cs="Times New Roman"/>
          <w:sz w:val="24"/>
          <w:szCs w:val="24"/>
          <w:shd w:val="clear" w:color="auto" w:fill="FFFFFF"/>
        </w:rPr>
        <w:t xml:space="preserve">as, The CRPTO Act would require cryptocurrency companies to meet many of the same </w:t>
      </w:r>
      <w:r w:rsidR="00412D1A" w:rsidRPr="00412D1A">
        <w:rPr>
          <w:rFonts w:ascii="Times New Roman" w:hAnsi="Times New Roman" w:cs="Times New Roman"/>
          <w:sz w:val="24"/>
          <w:szCs w:val="24"/>
          <w:shd w:val="clear" w:color="auto" w:fill="FFFFFF"/>
        </w:rPr>
        <w:t>registration, disclosure, audit and business conduct rules</w:t>
      </w:r>
      <w:r w:rsidR="00C2494B">
        <w:rPr>
          <w:rFonts w:ascii="Times New Roman" w:hAnsi="Times New Roman" w:cs="Times New Roman"/>
          <w:sz w:val="24"/>
          <w:szCs w:val="24"/>
          <w:shd w:val="clear" w:color="auto" w:fill="FFFFFF"/>
        </w:rPr>
        <w:t xml:space="preserve"> </w:t>
      </w:r>
      <w:r w:rsidRPr="00C6251E">
        <w:rPr>
          <w:rFonts w:ascii="Times New Roman" w:hAnsi="Times New Roman" w:cs="Times New Roman"/>
          <w:sz w:val="24"/>
          <w:szCs w:val="24"/>
          <w:shd w:val="clear" w:color="auto" w:fill="FFFFFF"/>
        </w:rPr>
        <w:t>as the traditional finance industry</w:t>
      </w:r>
      <w:r w:rsidR="00542023" w:rsidRPr="00C6251E">
        <w:rPr>
          <w:rFonts w:ascii="Times New Roman" w:hAnsi="Times New Roman" w:cs="Times New Roman"/>
          <w:sz w:val="24"/>
          <w:szCs w:val="24"/>
          <w:shd w:val="clear" w:color="auto" w:fill="FFFFFF"/>
        </w:rPr>
        <w:t xml:space="preserve">; </w:t>
      </w:r>
      <w:r w:rsidR="00F6138B">
        <w:rPr>
          <w:rFonts w:ascii="Times New Roman" w:hAnsi="Times New Roman" w:cs="Times New Roman"/>
          <w:sz w:val="24"/>
          <w:szCs w:val="24"/>
          <w:shd w:val="clear" w:color="auto" w:fill="FFFFFF"/>
        </w:rPr>
        <w:t>and</w:t>
      </w:r>
    </w:p>
    <w:p w14:paraId="3438354F" w14:textId="483689C8" w:rsidR="00412D1A" w:rsidRDefault="00F6138B" w:rsidP="00542023">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Whereas, The CRPTO Act would </w:t>
      </w:r>
      <w:r w:rsidR="00C2494B">
        <w:rPr>
          <w:rFonts w:ascii="Times New Roman" w:hAnsi="Times New Roman" w:cs="Times New Roman"/>
          <w:sz w:val="24"/>
          <w:szCs w:val="24"/>
          <w:shd w:val="clear" w:color="auto" w:fill="FFFFFF"/>
        </w:rPr>
        <w:t>help eliminate conflicts of interest by prohibiting</w:t>
      </w:r>
      <w:r w:rsidR="00412D1A">
        <w:rPr>
          <w:rFonts w:ascii="Times New Roman" w:hAnsi="Times New Roman" w:cs="Times New Roman"/>
          <w:sz w:val="24"/>
          <w:szCs w:val="24"/>
          <w:shd w:val="clear" w:color="auto" w:fill="FFFFFF"/>
        </w:rPr>
        <w:t xml:space="preserve"> </w:t>
      </w:r>
      <w:r w:rsidR="00C2494B">
        <w:rPr>
          <w:rFonts w:ascii="Times New Roman" w:hAnsi="Times New Roman" w:cs="Times New Roman"/>
          <w:sz w:val="24"/>
          <w:szCs w:val="24"/>
          <w:shd w:val="clear" w:color="auto" w:fill="FFFFFF"/>
        </w:rPr>
        <w:t xml:space="preserve">common </w:t>
      </w:r>
      <w:r w:rsidR="00412D1A">
        <w:rPr>
          <w:rFonts w:ascii="Times New Roman" w:hAnsi="Times New Roman" w:cs="Times New Roman"/>
          <w:sz w:val="24"/>
          <w:szCs w:val="24"/>
          <w:shd w:val="clear" w:color="auto" w:fill="FFFFFF"/>
        </w:rPr>
        <w:t xml:space="preserve">ownership of cryptocurrency </w:t>
      </w:r>
      <w:r w:rsidR="00412D1A" w:rsidRPr="00F6138B">
        <w:rPr>
          <w:rFonts w:ascii="Times New Roman" w:hAnsi="Times New Roman" w:cs="Times New Roman"/>
          <w:sz w:val="24"/>
          <w:szCs w:val="24"/>
          <w:shd w:val="clear" w:color="auto" w:fill="FFFFFF"/>
        </w:rPr>
        <w:t>issuers, marketplaces, brokers</w:t>
      </w:r>
      <w:r w:rsidR="00C2494B">
        <w:rPr>
          <w:rFonts w:ascii="Times New Roman" w:hAnsi="Times New Roman" w:cs="Times New Roman"/>
          <w:sz w:val="24"/>
          <w:szCs w:val="24"/>
          <w:shd w:val="clear" w:color="auto" w:fill="FFFFFF"/>
        </w:rPr>
        <w:t>,</w:t>
      </w:r>
      <w:r w:rsidR="00412D1A" w:rsidRPr="00F6138B">
        <w:rPr>
          <w:rFonts w:ascii="Times New Roman" w:hAnsi="Times New Roman" w:cs="Times New Roman"/>
          <w:sz w:val="24"/>
          <w:szCs w:val="24"/>
          <w:shd w:val="clear" w:color="auto" w:fill="FFFFFF"/>
        </w:rPr>
        <w:t xml:space="preserve"> and investment advisers</w:t>
      </w:r>
      <w:r w:rsidR="00412D1A">
        <w:rPr>
          <w:rFonts w:ascii="Times New Roman" w:hAnsi="Times New Roman" w:cs="Times New Roman"/>
          <w:sz w:val="24"/>
          <w:szCs w:val="24"/>
          <w:shd w:val="clear" w:color="auto" w:fill="FFFFFF"/>
        </w:rPr>
        <w:t xml:space="preserve"> </w:t>
      </w:r>
      <w:r w:rsidR="00C2494B">
        <w:rPr>
          <w:rFonts w:ascii="Times New Roman" w:hAnsi="Times New Roman" w:cs="Times New Roman"/>
          <w:sz w:val="24"/>
          <w:szCs w:val="24"/>
          <w:shd w:val="clear" w:color="auto" w:fill="FFFFFF"/>
        </w:rPr>
        <w:t xml:space="preserve">as well as banning brokers </w:t>
      </w:r>
      <w:r w:rsidR="00C2494B" w:rsidRPr="00C2494B">
        <w:rPr>
          <w:rFonts w:ascii="Times New Roman" w:hAnsi="Times New Roman" w:cs="Times New Roman"/>
          <w:sz w:val="24"/>
          <w:szCs w:val="24"/>
          <w:shd w:val="clear" w:color="auto" w:fill="FFFFFF"/>
        </w:rPr>
        <w:t>from borrowing or lending customer assets</w:t>
      </w:r>
      <w:r w:rsidR="00412D1A">
        <w:rPr>
          <w:rFonts w:ascii="Times New Roman" w:hAnsi="Times New Roman" w:cs="Times New Roman"/>
          <w:sz w:val="24"/>
          <w:szCs w:val="24"/>
          <w:shd w:val="clear" w:color="auto" w:fill="FFFFFF"/>
        </w:rPr>
        <w:t>; and</w:t>
      </w:r>
    </w:p>
    <w:p w14:paraId="67639151" w14:textId="525942D5" w:rsidR="00542023" w:rsidRPr="00C6251E" w:rsidRDefault="00412D1A" w:rsidP="00B447CE">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Whereas, The CRPTO Act</w:t>
      </w:r>
      <w:r w:rsidR="00C2494B">
        <w:rPr>
          <w:rFonts w:ascii="Times New Roman" w:hAnsi="Times New Roman" w:cs="Times New Roman"/>
          <w:sz w:val="24"/>
          <w:szCs w:val="24"/>
          <w:shd w:val="clear" w:color="auto" w:fill="FFFFFF"/>
        </w:rPr>
        <w:t xml:space="preserve"> would better </w:t>
      </w:r>
      <w:r w:rsidR="00B447CE">
        <w:rPr>
          <w:rFonts w:ascii="Times New Roman" w:hAnsi="Times New Roman" w:cs="Times New Roman"/>
          <w:sz w:val="24"/>
          <w:szCs w:val="24"/>
          <w:shd w:val="clear" w:color="auto" w:fill="FFFFFF"/>
        </w:rPr>
        <w:t>protect investors and prevent money laundering or other illegal activity</w:t>
      </w:r>
      <w:r w:rsidR="00C2494B">
        <w:rPr>
          <w:rFonts w:ascii="Times New Roman" w:hAnsi="Times New Roman" w:cs="Times New Roman"/>
          <w:sz w:val="24"/>
          <w:szCs w:val="24"/>
          <w:shd w:val="clear" w:color="auto" w:fill="FFFFFF"/>
        </w:rPr>
        <w:t xml:space="preserve"> by requiring brokers to</w:t>
      </w:r>
      <w:r w:rsidR="00C2494B" w:rsidRPr="00C2494B">
        <w:rPr>
          <w:rFonts w:ascii="Times New Roman" w:hAnsi="Times New Roman" w:cs="Times New Roman"/>
          <w:sz w:val="24"/>
          <w:szCs w:val="24"/>
          <w:shd w:val="clear" w:color="auto" w:fill="FFFFFF"/>
        </w:rPr>
        <w:t xml:space="preserve"> know essential facts about their customers</w:t>
      </w:r>
      <w:r w:rsidR="00B447CE">
        <w:rPr>
          <w:rFonts w:ascii="Times New Roman" w:hAnsi="Times New Roman" w:cs="Times New Roman"/>
          <w:sz w:val="24"/>
          <w:szCs w:val="24"/>
          <w:shd w:val="clear" w:color="auto" w:fill="FFFFFF"/>
        </w:rPr>
        <w:t xml:space="preserve"> and requiring</w:t>
      </w:r>
      <w:r w:rsidR="00B447CE" w:rsidRPr="00B447CE">
        <w:rPr>
          <w:rFonts w:ascii="Times New Roman" w:hAnsi="Times New Roman" w:cs="Times New Roman"/>
          <w:sz w:val="24"/>
          <w:szCs w:val="24"/>
          <w:shd w:val="clear" w:color="auto" w:fill="FFFFFF"/>
        </w:rPr>
        <w:t xml:space="preserve"> platforms to reimburse customers who are the victims of unauthorized asset transfers and transfers resulting from fraud</w:t>
      </w:r>
      <w:r w:rsidR="00C2494B" w:rsidRPr="00C2494B">
        <w:rPr>
          <w:rFonts w:ascii="Times New Roman" w:hAnsi="Times New Roman" w:cs="Times New Roman"/>
          <w:sz w:val="24"/>
          <w:szCs w:val="24"/>
          <w:shd w:val="clear" w:color="auto" w:fill="FFFFFF"/>
        </w:rPr>
        <w:t>;</w:t>
      </w:r>
      <w:r w:rsidR="00B447CE">
        <w:rPr>
          <w:rFonts w:ascii="Times New Roman" w:hAnsi="Times New Roman" w:cs="Times New Roman"/>
          <w:sz w:val="24"/>
          <w:szCs w:val="24"/>
          <w:shd w:val="clear" w:color="auto" w:fill="FFFFFF"/>
        </w:rPr>
        <w:t xml:space="preserve"> </w:t>
      </w:r>
      <w:r w:rsidR="00542023" w:rsidRPr="00C6251E">
        <w:rPr>
          <w:rFonts w:ascii="Times New Roman" w:hAnsi="Times New Roman" w:cs="Times New Roman"/>
          <w:sz w:val="24"/>
          <w:szCs w:val="24"/>
          <w:shd w:val="clear" w:color="auto" w:fill="FFFFFF"/>
        </w:rPr>
        <w:t xml:space="preserve">now, therefore, be it </w:t>
      </w:r>
    </w:p>
    <w:p w14:paraId="08B9F1A4" w14:textId="1F1385F4" w:rsidR="00542023" w:rsidRPr="00C6251E" w:rsidRDefault="00542023" w:rsidP="00542023">
      <w:pPr>
        <w:spacing w:after="0" w:line="480" w:lineRule="auto"/>
        <w:ind w:firstLine="720"/>
        <w:jc w:val="both"/>
        <w:rPr>
          <w:rFonts w:ascii="Times New Roman" w:hAnsi="Times New Roman" w:cs="Times New Roman"/>
          <w:sz w:val="24"/>
          <w:szCs w:val="24"/>
          <w:shd w:val="clear" w:color="auto" w:fill="FFFFFF"/>
        </w:rPr>
      </w:pPr>
      <w:r w:rsidRPr="00C6251E">
        <w:rPr>
          <w:rFonts w:ascii="Times New Roman" w:hAnsi="Times New Roman" w:cs="Times New Roman"/>
          <w:sz w:val="24"/>
          <w:szCs w:val="24"/>
        </w:rPr>
        <w:t xml:space="preserve">Resolved, That the Council of the City of New York calls on the New York State Legislature to pass, and the Governor to sign, the Crypto Regulation, Protection, Transparency, and Oversight Act </w:t>
      </w:r>
      <w:r w:rsidRPr="00C6251E">
        <w:rPr>
          <w:rFonts w:ascii="Times New Roman" w:hAnsi="Times New Roman" w:cs="Times New Roman"/>
          <w:sz w:val="24"/>
          <w:szCs w:val="24"/>
          <w:shd w:val="clear" w:color="auto" w:fill="FFFFFF"/>
        </w:rPr>
        <w:t xml:space="preserve">to strengthen regulation </w:t>
      </w:r>
      <w:r w:rsidR="00315CDB" w:rsidRPr="00C6251E">
        <w:rPr>
          <w:rFonts w:ascii="Times New Roman" w:hAnsi="Times New Roman" w:cs="Times New Roman"/>
          <w:sz w:val="24"/>
          <w:szCs w:val="24"/>
          <w:shd w:val="clear" w:color="auto" w:fill="FFFFFF"/>
        </w:rPr>
        <w:t>o</w:t>
      </w:r>
      <w:r w:rsidR="00315CDB">
        <w:rPr>
          <w:rFonts w:ascii="Times New Roman" w:hAnsi="Times New Roman" w:cs="Times New Roman"/>
          <w:sz w:val="24"/>
          <w:szCs w:val="24"/>
          <w:shd w:val="clear" w:color="auto" w:fill="FFFFFF"/>
        </w:rPr>
        <w:t>f</w:t>
      </w:r>
      <w:r w:rsidR="00315CDB" w:rsidRPr="00C6251E">
        <w:rPr>
          <w:rFonts w:ascii="Times New Roman" w:hAnsi="Times New Roman" w:cs="Times New Roman"/>
          <w:sz w:val="24"/>
          <w:szCs w:val="24"/>
          <w:shd w:val="clear" w:color="auto" w:fill="FFFFFF"/>
        </w:rPr>
        <w:t xml:space="preserve"> </w:t>
      </w:r>
      <w:r w:rsidRPr="00C6251E">
        <w:rPr>
          <w:rFonts w:ascii="Times New Roman" w:hAnsi="Times New Roman" w:cs="Times New Roman"/>
          <w:sz w:val="24"/>
          <w:szCs w:val="24"/>
          <w:shd w:val="clear" w:color="auto" w:fill="FFFFFF"/>
        </w:rPr>
        <w:t>the cryptocurrency industry</w:t>
      </w:r>
      <w:r w:rsidR="00B447CE">
        <w:rPr>
          <w:rFonts w:ascii="Times New Roman" w:hAnsi="Times New Roman" w:cs="Times New Roman"/>
          <w:sz w:val="24"/>
          <w:szCs w:val="24"/>
          <w:shd w:val="clear" w:color="auto" w:fill="FFFFFF"/>
        </w:rPr>
        <w:t xml:space="preserve"> and protect investors</w:t>
      </w:r>
      <w:r w:rsidRPr="00C6251E">
        <w:rPr>
          <w:rFonts w:ascii="Times New Roman" w:hAnsi="Times New Roman" w:cs="Times New Roman"/>
          <w:sz w:val="24"/>
          <w:szCs w:val="24"/>
          <w:shd w:val="clear" w:color="auto" w:fill="FFFFFF"/>
        </w:rPr>
        <w:t>.</w:t>
      </w:r>
    </w:p>
    <w:p w14:paraId="31341AF0" w14:textId="384404BD" w:rsidR="007536FE" w:rsidRDefault="007536FE" w:rsidP="00286F3B">
      <w:pPr>
        <w:spacing w:after="0" w:line="240" w:lineRule="auto"/>
        <w:jc w:val="both"/>
        <w:rPr>
          <w:rFonts w:ascii="Times New Roman" w:hAnsi="Times New Roman" w:cs="Times New Roman"/>
          <w:sz w:val="24"/>
          <w:szCs w:val="24"/>
        </w:rPr>
      </w:pPr>
    </w:p>
    <w:p w14:paraId="0182061D" w14:textId="77777777" w:rsidR="00286F3B" w:rsidRDefault="00286F3B" w:rsidP="00286F3B">
      <w:pPr>
        <w:spacing w:after="0" w:line="240" w:lineRule="auto"/>
        <w:jc w:val="both"/>
        <w:rPr>
          <w:rFonts w:ascii="Times New Roman" w:hAnsi="Times New Roman" w:cs="Times New Roman"/>
          <w:sz w:val="20"/>
          <w:szCs w:val="20"/>
        </w:rPr>
      </w:pPr>
    </w:p>
    <w:p w14:paraId="00315D4A" w14:textId="77777777" w:rsidR="00286F3B" w:rsidRDefault="00286F3B" w:rsidP="00286F3B">
      <w:pPr>
        <w:spacing w:after="0" w:line="240" w:lineRule="auto"/>
        <w:jc w:val="both"/>
        <w:rPr>
          <w:rFonts w:ascii="Times New Roman" w:hAnsi="Times New Roman" w:cs="Times New Roman"/>
          <w:sz w:val="20"/>
          <w:szCs w:val="20"/>
        </w:rPr>
      </w:pPr>
    </w:p>
    <w:p w14:paraId="03872A76" w14:textId="7319AE07" w:rsidR="576A1C2C" w:rsidRDefault="576A1C2C" w:rsidP="576A1C2C">
      <w:pPr>
        <w:spacing w:after="0" w:line="240" w:lineRule="auto"/>
        <w:jc w:val="both"/>
        <w:rPr>
          <w:rFonts w:ascii="Times New Roman" w:hAnsi="Times New Roman" w:cs="Times New Roman"/>
          <w:sz w:val="20"/>
          <w:szCs w:val="20"/>
        </w:rPr>
      </w:pPr>
      <w:r w:rsidRPr="0E0B116E">
        <w:rPr>
          <w:rFonts w:ascii="Times New Roman" w:hAnsi="Times New Roman" w:cs="Times New Roman"/>
          <w:sz w:val="20"/>
          <w:szCs w:val="20"/>
        </w:rPr>
        <w:t>Session 13</w:t>
      </w:r>
    </w:p>
    <w:p w14:paraId="27F4652E" w14:textId="54F38069" w:rsidR="576A1C2C" w:rsidRDefault="576A1C2C" w:rsidP="576A1C2C">
      <w:pPr>
        <w:spacing w:after="0" w:line="240" w:lineRule="auto"/>
        <w:jc w:val="both"/>
        <w:rPr>
          <w:rFonts w:ascii="Times New Roman" w:hAnsi="Times New Roman" w:cs="Times New Roman"/>
          <w:sz w:val="20"/>
          <w:szCs w:val="20"/>
        </w:rPr>
      </w:pPr>
      <w:r w:rsidRPr="576A1C2C">
        <w:rPr>
          <w:rFonts w:ascii="Times New Roman" w:hAnsi="Times New Roman" w:cs="Times New Roman"/>
          <w:sz w:val="20"/>
          <w:szCs w:val="20"/>
        </w:rPr>
        <w:t>LS #13376</w:t>
      </w:r>
    </w:p>
    <w:p w14:paraId="6339C8D4" w14:textId="365E57AA" w:rsidR="576A1C2C" w:rsidRDefault="576A1C2C" w:rsidP="576A1C2C">
      <w:pPr>
        <w:spacing w:after="0" w:line="240" w:lineRule="auto"/>
        <w:jc w:val="both"/>
        <w:rPr>
          <w:rFonts w:ascii="Times New Roman" w:hAnsi="Times New Roman" w:cs="Times New Roman"/>
          <w:sz w:val="20"/>
          <w:szCs w:val="20"/>
        </w:rPr>
      </w:pPr>
      <w:r w:rsidRPr="576A1C2C">
        <w:rPr>
          <w:rFonts w:ascii="Times New Roman" w:hAnsi="Times New Roman" w:cs="Times New Roman"/>
          <w:sz w:val="20"/>
          <w:szCs w:val="20"/>
        </w:rPr>
        <w:t>01/18/2024</w:t>
      </w:r>
    </w:p>
    <w:p w14:paraId="75397197" w14:textId="3265EB63" w:rsidR="576A1C2C" w:rsidRDefault="576A1C2C" w:rsidP="576A1C2C">
      <w:pPr>
        <w:spacing w:after="0" w:line="240" w:lineRule="auto"/>
        <w:jc w:val="both"/>
        <w:rPr>
          <w:rFonts w:ascii="Times New Roman" w:hAnsi="Times New Roman" w:cs="Times New Roman"/>
          <w:sz w:val="20"/>
          <w:szCs w:val="20"/>
        </w:rPr>
      </w:pPr>
    </w:p>
    <w:p w14:paraId="443BA354" w14:textId="03EDE376" w:rsidR="576A1C2C" w:rsidRDefault="3BE4BBB1" w:rsidP="576A1C2C">
      <w:pPr>
        <w:spacing w:after="0" w:line="240" w:lineRule="auto"/>
        <w:jc w:val="both"/>
        <w:rPr>
          <w:rFonts w:ascii="Times New Roman" w:hAnsi="Times New Roman" w:cs="Times New Roman"/>
          <w:sz w:val="20"/>
          <w:szCs w:val="20"/>
        </w:rPr>
      </w:pPr>
      <w:r w:rsidRPr="0E0B116E">
        <w:rPr>
          <w:rFonts w:ascii="Times New Roman" w:hAnsi="Times New Roman" w:cs="Times New Roman"/>
          <w:sz w:val="20"/>
          <w:szCs w:val="20"/>
        </w:rPr>
        <w:t>Session 12</w:t>
      </w:r>
    </w:p>
    <w:p w14:paraId="591661D5" w14:textId="55AA454C" w:rsidR="00286F3B" w:rsidRPr="0029416C" w:rsidRDefault="00286F3B" w:rsidP="00286F3B">
      <w:pPr>
        <w:spacing w:after="0" w:line="240" w:lineRule="auto"/>
        <w:jc w:val="both"/>
        <w:rPr>
          <w:rFonts w:ascii="Times New Roman" w:hAnsi="Times New Roman" w:cs="Times New Roman"/>
          <w:sz w:val="20"/>
          <w:szCs w:val="20"/>
        </w:rPr>
      </w:pPr>
      <w:r w:rsidRPr="0029416C">
        <w:rPr>
          <w:rFonts w:ascii="Times New Roman" w:hAnsi="Times New Roman" w:cs="Times New Roman"/>
          <w:sz w:val="20"/>
          <w:szCs w:val="20"/>
        </w:rPr>
        <w:t xml:space="preserve">LS # </w:t>
      </w:r>
      <w:r>
        <w:rPr>
          <w:rFonts w:ascii="Times New Roman" w:hAnsi="Times New Roman" w:cs="Times New Roman"/>
          <w:sz w:val="20"/>
          <w:szCs w:val="20"/>
        </w:rPr>
        <w:t>13376</w:t>
      </w:r>
    </w:p>
    <w:p w14:paraId="4AB40990" w14:textId="5B1D1606" w:rsidR="00286F3B" w:rsidRPr="0029416C" w:rsidRDefault="00286F3B" w:rsidP="00286F3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5/1</w:t>
      </w:r>
      <w:r w:rsidR="000B244C">
        <w:rPr>
          <w:rFonts w:ascii="Times New Roman" w:hAnsi="Times New Roman" w:cs="Times New Roman"/>
          <w:sz w:val="20"/>
          <w:szCs w:val="20"/>
        </w:rPr>
        <w:t>8</w:t>
      </w:r>
      <w:r w:rsidRPr="0029416C">
        <w:rPr>
          <w:rFonts w:ascii="Times New Roman" w:hAnsi="Times New Roman" w:cs="Times New Roman"/>
          <w:sz w:val="20"/>
          <w:szCs w:val="20"/>
        </w:rPr>
        <w:t>/23</w:t>
      </w:r>
    </w:p>
    <w:p w14:paraId="77DFA357" w14:textId="77777777" w:rsidR="00286F3B" w:rsidRPr="0029416C" w:rsidRDefault="00286F3B" w:rsidP="00286F3B">
      <w:pPr>
        <w:spacing w:after="0" w:line="240" w:lineRule="auto"/>
        <w:jc w:val="both"/>
        <w:rPr>
          <w:rFonts w:ascii="Times New Roman" w:hAnsi="Times New Roman" w:cs="Times New Roman"/>
          <w:sz w:val="20"/>
          <w:szCs w:val="20"/>
        </w:rPr>
      </w:pPr>
      <w:r w:rsidRPr="0029416C">
        <w:rPr>
          <w:rFonts w:ascii="Times New Roman" w:hAnsi="Times New Roman" w:cs="Times New Roman"/>
          <w:sz w:val="20"/>
          <w:szCs w:val="20"/>
        </w:rPr>
        <w:t>NM</w:t>
      </w:r>
    </w:p>
    <w:p w14:paraId="24768F0B" w14:textId="77777777" w:rsidR="00286F3B" w:rsidRPr="00C6251E" w:rsidRDefault="00286F3B" w:rsidP="00286F3B">
      <w:pPr>
        <w:spacing w:after="0" w:line="240" w:lineRule="auto"/>
        <w:jc w:val="both"/>
        <w:rPr>
          <w:rFonts w:ascii="Times New Roman" w:hAnsi="Times New Roman" w:cs="Times New Roman"/>
          <w:sz w:val="24"/>
          <w:szCs w:val="24"/>
        </w:rPr>
      </w:pPr>
    </w:p>
    <w:sectPr w:rsidR="00286F3B" w:rsidRPr="00C6251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FA723D" w14:textId="77777777" w:rsidR="006669D1" w:rsidRDefault="006669D1" w:rsidP="007C02D8">
      <w:pPr>
        <w:spacing w:after="0" w:line="240" w:lineRule="auto"/>
      </w:pPr>
      <w:r>
        <w:separator/>
      </w:r>
    </w:p>
  </w:endnote>
  <w:endnote w:type="continuationSeparator" w:id="0">
    <w:p w14:paraId="74A57881" w14:textId="77777777" w:rsidR="006669D1" w:rsidRDefault="006669D1" w:rsidP="007C0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903912565"/>
      <w:docPartObj>
        <w:docPartGallery w:val="Page Numbers (Bottom of Page)"/>
        <w:docPartUnique/>
      </w:docPartObj>
    </w:sdtPr>
    <w:sdtEndPr>
      <w:rPr>
        <w:noProof/>
      </w:rPr>
    </w:sdtEndPr>
    <w:sdtContent>
      <w:p w14:paraId="0344F66D" w14:textId="11054202" w:rsidR="007C02D8" w:rsidRPr="007C02D8" w:rsidRDefault="007C02D8" w:rsidP="007C02D8">
        <w:pPr>
          <w:pStyle w:val="Footer"/>
          <w:jc w:val="center"/>
          <w:rPr>
            <w:rFonts w:ascii="Times New Roman" w:hAnsi="Times New Roman" w:cs="Times New Roman"/>
            <w:sz w:val="24"/>
            <w:szCs w:val="24"/>
          </w:rPr>
        </w:pPr>
        <w:r w:rsidRPr="007C02D8">
          <w:rPr>
            <w:rFonts w:ascii="Times New Roman" w:hAnsi="Times New Roman" w:cs="Times New Roman"/>
            <w:sz w:val="24"/>
            <w:szCs w:val="24"/>
          </w:rPr>
          <w:fldChar w:fldCharType="begin"/>
        </w:r>
        <w:r w:rsidRPr="007C02D8">
          <w:rPr>
            <w:rFonts w:ascii="Times New Roman" w:hAnsi="Times New Roman" w:cs="Times New Roman"/>
            <w:sz w:val="24"/>
            <w:szCs w:val="24"/>
          </w:rPr>
          <w:instrText xml:space="preserve"> PAGE   \* MERGEFORMAT </w:instrText>
        </w:r>
        <w:r w:rsidRPr="007C02D8">
          <w:rPr>
            <w:rFonts w:ascii="Times New Roman" w:hAnsi="Times New Roman" w:cs="Times New Roman"/>
            <w:sz w:val="24"/>
            <w:szCs w:val="24"/>
          </w:rPr>
          <w:fldChar w:fldCharType="separate"/>
        </w:r>
        <w:r w:rsidR="00841BE8">
          <w:rPr>
            <w:rFonts w:ascii="Times New Roman" w:hAnsi="Times New Roman" w:cs="Times New Roman"/>
            <w:noProof/>
            <w:sz w:val="24"/>
            <w:szCs w:val="24"/>
          </w:rPr>
          <w:t>1</w:t>
        </w:r>
        <w:r w:rsidRPr="007C02D8">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0BB92E" w14:textId="77777777" w:rsidR="006669D1" w:rsidRDefault="006669D1" w:rsidP="007C02D8">
      <w:pPr>
        <w:spacing w:after="0" w:line="240" w:lineRule="auto"/>
      </w:pPr>
      <w:r>
        <w:separator/>
      </w:r>
    </w:p>
  </w:footnote>
  <w:footnote w:type="continuationSeparator" w:id="0">
    <w:p w14:paraId="3093C4B4" w14:textId="77777777" w:rsidR="006669D1" w:rsidRDefault="006669D1" w:rsidP="007C02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DF6FE6"/>
    <w:multiLevelType w:val="multilevel"/>
    <w:tmpl w:val="485A3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87C"/>
    <w:rsid w:val="00016B8B"/>
    <w:rsid w:val="00035E5E"/>
    <w:rsid w:val="00072F8B"/>
    <w:rsid w:val="000A7057"/>
    <w:rsid w:val="000B244C"/>
    <w:rsid w:val="000C14A1"/>
    <w:rsid w:val="00144511"/>
    <w:rsid w:val="00144B8F"/>
    <w:rsid w:val="001758B8"/>
    <w:rsid w:val="00183272"/>
    <w:rsid w:val="001F7EB1"/>
    <w:rsid w:val="00224EB7"/>
    <w:rsid w:val="00265B01"/>
    <w:rsid w:val="002741E9"/>
    <w:rsid w:val="00286F3B"/>
    <w:rsid w:val="003069DA"/>
    <w:rsid w:val="00315CDB"/>
    <w:rsid w:val="003B17DB"/>
    <w:rsid w:val="003D7B72"/>
    <w:rsid w:val="003E58B7"/>
    <w:rsid w:val="00412D1A"/>
    <w:rsid w:val="00446FA9"/>
    <w:rsid w:val="00463173"/>
    <w:rsid w:val="004C10F9"/>
    <w:rsid w:val="004C46CC"/>
    <w:rsid w:val="004D4A23"/>
    <w:rsid w:val="0051492B"/>
    <w:rsid w:val="00522137"/>
    <w:rsid w:val="005312F4"/>
    <w:rsid w:val="00542023"/>
    <w:rsid w:val="005D2F3A"/>
    <w:rsid w:val="00605EA6"/>
    <w:rsid w:val="006669D1"/>
    <w:rsid w:val="0067622B"/>
    <w:rsid w:val="00681180"/>
    <w:rsid w:val="006A4B4C"/>
    <w:rsid w:val="006D5AB0"/>
    <w:rsid w:val="0074572B"/>
    <w:rsid w:val="007536FE"/>
    <w:rsid w:val="007644F7"/>
    <w:rsid w:val="007C02D8"/>
    <w:rsid w:val="00841BE8"/>
    <w:rsid w:val="0089345A"/>
    <w:rsid w:val="008F2297"/>
    <w:rsid w:val="00A04345"/>
    <w:rsid w:val="00A33906"/>
    <w:rsid w:val="00B20EB8"/>
    <w:rsid w:val="00B447CE"/>
    <w:rsid w:val="00BF1584"/>
    <w:rsid w:val="00C2494B"/>
    <w:rsid w:val="00C5495B"/>
    <w:rsid w:val="00C5721E"/>
    <w:rsid w:val="00C6251E"/>
    <w:rsid w:val="00C64610"/>
    <w:rsid w:val="00C97D56"/>
    <w:rsid w:val="00D07BD6"/>
    <w:rsid w:val="00D57019"/>
    <w:rsid w:val="00D96BB2"/>
    <w:rsid w:val="00DF5EB8"/>
    <w:rsid w:val="00E934DB"/>
    <w:rsid w:val="00EA1FA2"/>
    <w:rsid w:val="00EA307C"/>
    <w:rsid w:val="00EA567E"/>
    <w:rsid w:val="00F05439"/>
    <w:rsid w:val="00F556E8"/>
    <w:rsid w:val="00F6138B"/>
    <w:rsid w:val="00F85034"/>
    <w:rsid w:val="00FE0690"/>
    <w:rsid w:val="00FE70D9"/>
    <w:rsid w:val="00FF787C"/>
    <w:rsid w:val="0E0B116E"/>
    <w:rsid w:val="3BE4BBB1"/>
    <w:rsid w:val="576A1C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00F5F"/>
  <w15:chartTrackingRefBased/>
  <w15:docId w15:val="{72EFF0D7-EE4E-47DF-B234-2844D63C5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E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0E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i-provider">
    <w:name w:val="ui-provider"/>
    <w:basedOn w:val="DefaultParagraphFont"/>
    <w:rsid w:val="0067622B"/>
  </w:style>
  <w:style w:type="character" w:styleId="Hyperlink">
    <w:name w:val="Hyperlink"/>
    <w:basedOn w:val="DefaultParagraphFont"/>
    <w:uiPriority w:val="99"/>
    <w:unhideWhenUsed/>
    <w:rsid w:val="00C5495B"/>
    <w:rPr>
      <w:color w:val="0563C1" w:themeColor="hyperlink"/>
      <w:u w:val="single"/>
    </w:rPr>
  </w:style>
  <w:style w:type="paragraph" w:styleId="Header">
    <w:name w:val="header"/>
    <w:basedOn w:val="Normal"/>
    <w:link w:val="HeaderChar"/>
    <w:uiPriority w:val="99"/>
    <w:unhideWhenUsed/>
    <w:rsid w:val="007C02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02D8"/>
  </w:style>
  <w:style w:type="paragraph" w:styleId="Footer">
    <w:name w:val="footer"/>
    <w:basedOn w:val="Normal"/>
    <w:link w:val="FooterChar"/>
    <w:uiPriority w:val="99"/>
    <w:unhideWhenUsed/>
    <w:rsid w:val="007C02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02D8"/>
  </w:style>
  <w:style w:type="paragraph" w:styleId="FootnoteText">
    <w:name w:val="footnote text"/>
    <w:aliases w:val="FT"/>
    <w:basedOn w:val="Normal"/>
    <w:link w:val="FootnoteTextChar"/>
    <w:uiPriority w:val="99"/>
    <w:rsid w:val="007644F7"/>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T Char"/>
    <w:basedOn w:val="DefaultParagraphFont"/>
    <w:link w:val="FootnoteText"/>
    <w:uiPriority w:val="99"/>
    <w:rsid w:val="007644F7"/>
    <w:rPr>
      <w:rFonts w:ascii="Times New Roman" w:eastAsia="Times New Roman" w:hAnsi="Times New Roman" w:cs="Times New Roman"/>
      <w:sz w:val="20"/>
      <w:szCs w:val="20"/>
    </w:rPr>
  </w:style>
  <w:style w:type="character" w:styleId="FootnoteReference">
    <w:name w:val="footnote reference"/>
    <w:uiPriority w:val="99"/>
    <w:rsid w:val="007644F7"/>
    <w:rPr>
      <w:vertAlign w:val="superscript"/>
    </w:rPr>
  </w:style>
  <w:style w:type="character" w:styleId="CommentReference">
    <w:name w:val="annotation reference"/>
    <w:basedOn w:val="DefaultParagraphFont"/>
    <w:uiPriority w:val="99"/>
    <w:semiHidden/>
    <w:unhideWhenUsed/>
    <w:rsid w:val="00A33906"/>
    <w:rPr>
      <w:sz w:val="16"/>
      <w:szCs w:val="16"/>
    </w:rPr>
  </w:style>
  <w:style w:type="paragraph" w:styleId="CommentText">
    <w:name w:val="annotation text"/>
    <w:basedOn w:val="Normal"/>
    <w:link w:val="CommentTextChar"/>
    <w:uiPriority w:val="99"/>
    <w:semiHidden/>
    <w:unhideWhenUsed/>
    <w:rsid w:val="00A33906"/>
    <w:pPr>
      <w:spacing w:line="240" w:lineRule="auto"/>
    </w:pPr>
    <w:rPr>
      <w:sz w:val="20"/>
      <w:szCs w:val="20"/>
    </w:rPr>
  </w:style>
  <w:style w:type="character" w:customStyle="1" w:styleId="CommentTextChar">
    <w:name w:val="Comment Text Char"/>
    <w:basedOn w:val="DefaultParagraphFont"/>
    <w:link w:val="CommentText"/>
    <w:uiPriority w:val="99"/>
    <w:semiHidden/>
    <w:rsid w:val="00A33906"/>
    <w:rPr>
      <w:sz w:val="20"/>
      <w:szCs w:val="20"/>
    </w:rPr>
  </w:style>
  <w:style w:type="paragraph" w:styleId="CommentSubject">
    <w:name w:val="annotation subject"/>
    <w:basedOn w:val="CommentText"/>
    <w:next w:val="CommentText"/>
    <w:link w:val="CommentSubjectChar"/>
    <w:uiPriority w:val="99"/>
    <w:semiHidden/>
    <w:unhideWhenUsed/>
    <w:rsid w:val="00A33906"/>
    <w:rPr>
      <w:b/>
      <w:bCs/>
    </w:rPr>
  </w:style>
  <w:style w:type="character" w:customStyle="1" w:styleId="CommentSubjectChar">
    <w:name w:val="Comment Subject Char"/>
    <w:basedOn w:val="CommentTextChar"/>
    <w:link w:val="CommentSubject"/>
    <w:uiPriority w:val="99"/>
    <w:semiHidden/>
    <w:rsid w:val="00A33906"/>
    <w:rPr>
      <w:b/>
      <w:bCs/>
      <w:sz w:val="20"/>
      <w:szCs w:val="20"/>
    </w:rPr>
  </w:style>
  <w:style w:type="paragraph" w:styleId="BalloonText">
    <w:name w:val="Balloon Text"/>
    <w:basedOn w:val="Normal"/>
    <w:link w:val="BalloonTextChar"/>
    <w:uiPriority w:val="99"/>
    <w:semiHidden/>
    <w:unhideWhenUsed/>
    <w:rsid w:val="00A339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39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776314">
      <w:bodyDiv w:val="1"/>
      <w:marLeft w:val="0"/>
      <w:marRight w:val="0"/>
      <w:marTop w:val="0"/>
      <w:marBottom w:val="0"/>
      <w:divBdr>
        <w:top w:val="none" w:sz="0" w:space="0" w:color="auto"/>
        <w:left w:val="none" w:sz="0" w:space="0" w:color="auto"/>
        <w:bottom w:val="none" w:sz="0" w:space="0" w:color="auto"/>
        <w:right w:val="none" w:sz="0" w:space="0" w:color="auto"/>
      </w:divBdr>
    </w:div>
    <w:div w:id="495610780">
      <w:bodyDiv w:val="1"/>
      <w:marLeft w:val="0"/>
      <w:marRight w:val="0"/>
      <w:marTop w:val="0"/>
      <w:marBottom w:val="0"/>
      <w:divBdr>
        <w:top w:val="none" w:sz="0" w:space="0" w:color="auto"/>
        <w:left w:val="none" w:sz="0" w:space="0" w:color="auto"/>
        <w:bottom w:val="none" w:sz="0" w:space="0" w:color="auto"/>
        <w:right w:val="none" w:sz="0" w:space="0" w:color="auto"/>
      </w:divBdr>
    </w:div>
    <w:div w:id="1105421911">
      <w:bodyDiv w:val="1"/>
      <w:marLeft w:val="0"/>
      <w:marRight w:val="0"/>
      <w:marTop w:val="0"/>
      <w:marBottom w:val="0"/>
      <w:divBdr>
        <w:top w:val="none" w:sz="0" w:space="0" w:color="auto"/>
        <w:left w:val="none" w:sz="0" w:space="0" w:color="auto"/>
        <w:bottom w:val="none" w:sz="0" w:space="0" w:color="auto"/>
        <w:right w:val="none" w:sz="0" w:space="0" w:color="auto"/>
      </w:divBdr>
    </w:div>
    <w:div w:id="1383628202">
      <w:bodyDiv w:val="1"/>
      <w:marLeft w:val="0"/>
      <w:marRight w:val="0"/>
      <w:marTop w:val="0"/>
      <w:marBottom w:val="0"/>
      <w:divBdr>
        <w:top w:val="none" w:sz="0" w:space="0" w:color="auto"/>
        <w:left w:val="none" w:sz="0" w:space="0" w:color="auto"/>
        <w:bottom w:val="none" w:sz="0" w:space="0" w:color="auto"/>
        <w:right w:val="none" w:sz="0" w:space="0" w:color="auto"/>
      </w:divBdr>
    </w:div>
    <w:div w:id="1389036046">
      <w:bodyDiv w:val="1"/>
      <w:marLeft w:val="0"/>
      <w:marRight w:val="0"/>
      <w:marTop w:val="0"/>
      <w:marBottom w:val="0"/>
      <w:divBdr>
        <w:top w:val="none" w:sz="0" w:space="0" w:color="auto"/>
        <w:left w:val="none" w:sz="0" w:space="0" w:color="auto"/>
        <w:bottom w:val="none" w:sz="0" w:space="0" w:color="auto"/>
        <w:right w:val="none" w:sz="0" w:space="0" w:color="auto"/>
      </w:divBdr>
    </w:div>
    <w:div w:id="1912108830">
      <w:bodyDiv w:val="1"/>
      <w:marLeft w:val="0"/>
      <w:marRight w:val="0"/>
      <w:marTop w:val="0"/>
      <w:marBottom w:val="0"/>
      <w:divBdr>
        <w:top w:val="none" w:sz="0" w:space="0" w:color="auto"/>
        <w:left w:val="none" w:sz="0" w:space="0" w:color="auto"/>
        <w:bottom w:val="none" w:sz="0" w:space="0" w:color="auto"/>
        <w:right w:val="none" w:sz="0" w:space="0" w:color="auto"/>
      </w:divBdr>
    </w:div>
    <w:div w:id="2026785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E8659636482F4684FD3F65634D7664" ma:contentTypeVersion="11" ma:contentTypeDescription="Create a new document." ma:contentTypeScope="" ma:versionID="562842f9f2f14503947cd38642081da9">
  <xsd:schema xmlns:xsd="http://www.w3.org/2001/XMLSchema" xmlns:xs="http://www.w3.org/2001/XMLSchema" xmlns:p="http://schemas.microsoft.com/office/2006/metadata/properties" xmlns:ns3="8df59398-c711-4a19-a7b2-e30c2dcf5e04" xmlns:ns4="9f814249-1049-4751-9e2a-4f7664fffa8a" targetNamespace="http://schemas.microsoft.com/office/2006/metadata/properties" ma:root="true" ma:fieldsID="0767af47c128d914a68945b303a3a883" ns3:_="" ns4:_="">
    <xsd:import namespace="8df59398-c711-4a19-a7b2-e30c2dcf5e04"/>
    <xsd:import namespace="9f814249-1049-4751-9e2a-4f7664fffa8a"/>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f59398-c711-4a19-a7b2-e30c2dcf5e04"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14249-1049-4751-9e2a-4f7664fffa8a"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df59398-c711-4a19-a7b2-e30c2dcf5e0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4FC5DD-C5E9-43BA-9DA6-A1E7442AA9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f59398-c711-4a19-a7b2-e30c2dcf5e04"/>
    <ds:schemaRef ds:uri="9f814249-1049-4751-9e2a-4f7664fffa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A2A5A9-FCF2-4D4A-BABB-F91EAC876588}">
  <ds:schemaRefs>
    <ds:schemaRef ds:uri="http://schemas.microsoft.com/office/2006/metadata/properties"/>
    <ds:schemaRef ds:uri="http://schemas.microsoft.com/office/infopath/2007/PartnerControls"/>
    <ds:schemaRef ds:uri="8df59398-c711-4a19-a7b2-e30c2dcf5e04"/>
  </ds:schemaRefs>
</ds:datastoreItem>
</file>

<file path=customXml/itemProps3.xml><?xml version="1.0" encoding="utf-8"?>
<ds:datastoreItem xmlns:ds="http://schemas.openxmlformats.org/officeDocument/2006/customXml" ds:itemID="{F6D8B81B-1620-42BF-9A7C-A048275CEC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699</Words>
  <Characters>3990</Characters>
  <Application>Microsoft Office Word</Application>
  <DocSecurity>0</DocSecurity>
  <Lines>33</Lines>
  <Paragraphs>9</Paragraphs>
  <ScaleCrop>false</ScaleCrop>
  <Company/>
  <LinksUpToDate>false</LinksUpToDate>
  <CharactersWithSpaces>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Meltzer</dc:creator>
  <cp:keywords/>
  <dc:description/>
  <cp:lastModifiedBy>Martin, William</cp:lastModifiedBy>
  <cp:revision>9</cp:revision>
  <dcterms:created xsi:type="dcterms:W3CDTF">2024-02-12T13:52:00Z</dcterms:created>
  <dcterms:modified xsi:type="dcterms:W3CDTF">2024-04-29T13:32:00Z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0x01010051E8659636482F4684FD3F65634D7664</vt:lpwstr>
  </property>
</Properties>
</file>