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4" w:type="dxa"/>
        <w:jc w:val="center"/>
        <w:tblLook w:val="0600" w:firstRow="0" w:lastRow="0" w:firstColumn="0" w:lastColumn="0" w:noHBand="1" w:noVBand="1"/>
      </w:tblPr>
      <w:tblGrid>
        <w:gridCol w:w="5986"/>
        <w:gridCol w:w="4998"/>
      </w:tblGrid>
      <w:tr w:rsidR="00CB3908" w:rsidRPr="00B97A1B" w:rsidTr="00564FE4">
        <w:trPr>
          <w:trHeight w:val="1953"/>
          <w:jc w:val="center"/>
        </w:trPr>
        <w:tc>
          <w:tcPr>
            <w:tcW w:w="5986" w:type="dxa"/>
            <w:tcBorders>
              <w:bottom w:val="single" w:sz="4" w:space="0" w:color="auto"/>
            </w:tcBorders>
          </w:tcPr>
          <w:p w:rsidR="00CB3908" w:rsidRPr="00B97A1B" w:rsidRDefault="00CB3908" w:rsidP="00D0399B">
            <w:pPr>
              <w:pBdr>
                <w:top w:val="single" w:sz="6" w:space="0" w:color="FFFFFF"/>
                <w:left w:val="single" w:sz="6" w:space="0" w:color="FFFFFF"/>
                <w:bottom w:val="single" w:sz="6" w:space="0" w:color="FFFFFF"/>
                <w:right w:val="single" w:sz="6" w:space="0" w:color="FFFFFF"/>
              </w:pBdr>
              <w:spacing w:after="0" w:line="240" w:lineRule="auto"/>
              <w:jc w:val="center"/>
              <w:rPr>
                <w:rFonts w:ascii="Times New Roman" w:eastAsia="Times New Roman" w:hAnsi="Times New Roman" w:cs="Times New Roman"/>
                <w:sz w:val="24"/>
                <w:szCs w:val="24"/>
              </w:rPr>
            </w:pPr>
            <w:r w:rsidRPr="00B97A1B">
              <w:rPr>
                <w:rFonts w:ascii="Times New Roman" w:eastAsia="Times New Roman" w:hAnsi="Times New Roman" w:cs="Times New Roman"/>
                <w:noProof/>
                <w:sz w:val="24"/>
                <w:szCs w:val="24"/>
              </w:rPr>
              <w:drawing>
                <wp:inline distT="0" distB="0" distL="0" distR="0" wp14:anchorId="6C6C57AE" wp14:editId="136CAE91">
                  <wp:extent cx="13620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tc>
        <w:tc>
          <w:tcPr>
            <w:tcW w:w="4998" w:type="dxa"/>
            <w:tcBorders>
              <w:bottom w:val="single" w:sz="4" w:space="0" w:color="auto"/>
            </w:tcBorders>
          </w:tcPr>
          <w:p w:rsidR="00CB3908" w:rsidRPr="00B97A1B" w:rsidRDefault="00CB3908" w:rsidP="00D0399B">
            <w:pPr>
              <w:spacing w:after="0" w:line="240" w:lineRule="auto"/>
              <w:jc w:val="both"/>
              <w:rPr>
                <w:rFonts w:ascii="Times New Roman" w:eastAsia="Times New Roman" w:hAnsi="Times New Roman" w:cs="Times New Roman"/>
                <w:b/>
                <w:bCs/>
                <w:smallCaps/>
                <w:sz w:val="24"/>
                <w:szCs w:val="24"/>
              </w:rPr>
            </w:pPr>
            <w:r w:rsidRPr="00B97A1B">
              <w:rPr>
                <w:rFonts w:ascii="Times New Roman" w:eastAsia="Times New Roman" w:hAnsi="Times New Roman" w:cs="Times New Roman"/>
                <w:b/>
                <w:bCs/>
                <w:smallCaps/>
                <w:sz w:val="24"/>
                <w:szCs w:val="24"/>
              </w:rPr>
              <w:t>The Co</w:t>
            </w:r>
            <w:bookmarkStart w:id="0" w:name="_GoBack"/>
            <w:bookmarkEnd w:id="0"/>
            <w:r w:rsidRPr="00B97A1B">
              <w:rPr>
                <w:rFonts w:ascii="Times New Roman" w:eastAsia="Times New Roman" w:hAnsi="Times New Roman" w:cs="Times New Roman"/>
                <w:b/>
                <w:bCs/>
                <w:smallCaps/>
                <w:sz w:val="24"/>
                <w:szCs w:val="24"/>
              </w:rPr>
              <w:t>uncil of the City of New York</w:t>
            </w:r>
          </w:p>
          <w:p w:rsidR="00CB3908" w:rsidRPr="00B97A1B" w:rsidRDefault="00CB3908" w:rsidP="00D0399B">
            <w:pPr>
              <w:spacing w:after="0" w:line="240" w:lineRule="auto"/>
              <w:jc w:val="both"/>
              <w:rPr>
                <w:rFonts w:ascii="Times New Roman" w:eastAsia="Times New Roman" w:hAnsi="Times New Roman" w:cs="Times New Roman"/>
                <w:b/>
                <w:bCs/>
                <w:smallCaps/>
                <w:sz w:val="24"/>
                <w:szCs w:val="24"/>
              </w:rPr>
            </w:pPr>
            <w:r w:rsidRPr="00B97A1B">
              <w:rPr>
                <w:rFonts w:ascii="Times New Roman" w:eastAsia="Times New Roman" w:hAnsi="Times New Roman" w:cs="Times New Roman"/>
                <w:b/>
                <w:bCs/>
                <w:smallCaps/>
                <w:sz w:val="24"/>
                <w:szCs w:val="24"/>
              </w:rPr>
              <w:t>Finance Division</w:t>
            </w:r>
          </w:p>
          <w:p w:rsidR="00CB3908" w:rsidRPr="00B97A1B" w:rsidRDefault="00CB3908" w:rsidP="00D0399B">
            <w:pPr>
              <w:spacing w:before="120" w:after="0" w:line="240" w:lineRule="auto"/>
              <w:jc w:val="both"/>
              <w:rPr>
                <w:rFonts w:ascii="Times New Roman" w:eastAsia="Times New Roman" w:hAnsi="Times New Roman" w:cs="Times New Roman"/>
                <w:b/>
                <w:bCs/>
                <w:smallCaps/>
                <w:sz w:val="24"/>
                <w:szCs w:val="24"/>
              </w:rPr>
            </w:pPr>
            <w:r w:rsidRPr="00B97A1B">
              <w:rPr>
                <w:rFonts w:ascii="Times New Roman" w:eastAsia="Times New Roman" w:hAnsi="Times New Roman" w:cs="Times New Roman"/>
                <w:b/>
                <w:bCs/>
                <w:smallCaps/>
                <w:sz w:val="24"/>
                <w:szCs w:val="24"/>
              </w:rPr>
              <w:t>Latonia McKinney, Director</w:t>
            </w:r>
          </w:p>
          <w:p w:rsidR="00CB3908" w:rsidRPr="00B97A1B" w:rsidRDefault="00CB3908" w:rsidP="00D0399B">
            <w:pPr>
              <w:spacing w:before="120"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bCs/>
                <w:smallCaps/>
                <w:sz w:val="24"/>
                <w:szCs w:val="24"/>
              </w:rPr>
              <w:t>Fiscal Impact Statement</w:t>
            </w:r>
          </w:p>
          <w:p w:rsidR="00CB3908" w:rsidRPr="00B97A1B" w:rsidRDefault="00CB3908" w:rsidP="00D0399B">
            <w:pPr>
              <w:spacing w:after="0" w:line="240" w:lineRule="auto"/>
              <w:jc w:val="both"/>
              <w:rPr>
                <w:rFonts w:ascii="Times New Roman" w:eastAsia="Times New Roman" w:hAnsi="Times New Roman" w:cs="Times New Roman"/>
                <w:b/>
                <w:bCs/>
                <w:sz w:val="16"/>
                <w:szCs w:val="16"/>
              </w:rPr>
            </w:pPr>
          </w:p>
          <w:p w:rsidR="00CB3908" w:rsidRDefault="00CB3908" w:rsidP="00D0399B">
            <w:pPr>
              <w:spacing w:after="0" w:line="240" w:lineRule="auto"/>
              <w:jc w:val="both"/>
              <w:rPr>
                <w:rFonts w:ascii="Times New Roman" w:eastAsia="Times New Roman" w:hAnsi="Times New Roman" w:cs="Times New Roman"/>
                <w:b/>
                <w:bCs/>
                <w:sz w:val="24"/>
                <w:szCs w:val="24"/>
              </w:rPr>
            </w:pPr>
            <w:r w:rsidRPr="00B97A1B">
              <w:rPr>
                <w:rFonts w:ascii="Times New Roman" w:eastAsia="Times New Roman" w:hAnsi="Times New Roman" w:cs="Times New Roman"/>
                <w:b/>
                <w:bCs/>
                <w:smallCaps/>
                <w:sz w:val="24"/>
                <w:szCs w:val="24"/>
              </w:rPr>
              <w:t>Proposed Intro. No</w:t>
            </w:r>
            <w:r w:rsidRPr="00B97A1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606-A </w:t>
            </w:r>
          </w:p>
          <w:p w:rsidR="00CB3908" w:rsidRPr="00B97A1B" w:rsidRDefault="00CB3908" w:rsidP="00D0399B">
            <w:pPr>
              <w:spacing w:after="0" w:line="240" w:lineRule="auto"/>
              <w:jc w:val="both"/>
              <w:rPr>
                <w:rFonts w:ascii="Times New Roman" w:eastAsia="Times New Roman" w:hAnsi="Times New Roman" w:cs="Times New Roman"/>
                <w:sz w:val="16"/>
                <w:szCs w:val="16"/>
              </w:rPr>
            </w:pPr>
          </w:p>
          <w:p w:rsidR="00CB3908" w:rsidRPr="00B97A1B" w:rsidRDefault="00CB3908" w:rsidP="00D0399B">
            <w:pPr>
              <w:tabs>
                <w:tab w:val="left" w:pos="-1440"/>
              </w:tabs>
              <w:spacing w:after="0" w:line="240" w:lineRule="auto"/>
              <w:ind w:left="1440" w:hanging="1440"/>
              <w:rPr>
                <w:rFonts w:ascii="Times New Roman" w:eastAsia="Times New Roman" w:hAnsi="Times New Roman" w:cs="Times New Roman"/>
                <w:sz w:val="24"/>
                <w:szCs w:val="24"/>
              </w:rPr>
            </w:pPr>
            <w:r w:rsidRPr="00B97A1B">
              <w:rPr>
                <w:rFonts w:ascii="Times New Roman" w:eastAsia="Times New Roman" w:hAnsi="Times New Roman" w:cs="Times New Roman"/>
                <w:b/>
                <w:bCs/>
                <w:smallCaps/>
                <w:sz w:val="24"/>
                <w:szCs w:val="24"/>
              </w:rPr>
              <w:t>Committee</w:t>
            </w:r>
            <w:r w:rsidRPr="00B97A1B">
              <w:rPr>
                <w:rFonts w:ascii="Times New Roman" w:eastAsia="Times New Roman" w:hAnsi="Times New Roman" w:cs="Times New Roman"/>
                <w:b/>
                <w:bCs/>
                <w:sz w:val="24"/>
                <w:szCs w:val="24"/>
              </w:rPr>
              <w:t>: Housing and Buildings</w:t>
            </w:r>
          </w:p>
        </w:tc>
      </w:tr>
      <w:tr w:rsidR="00CB3908" w:rsidRPr="00B97A1B" w:rsidTr="00564FE4">
        <w:trPr>
          <w:trHeight w:val="1232"/>
          <w:jc w:val="center"/>
        </w:trPr>
        <w:tc>
          <w:tcPr>
            <w:tcW w:w="5986" w:type="dxa"/>
            <w:tcBorders>
              <w:top w:val="single" w:sz="4" w:space="0" w:color="auto"/>
            </w:tcBorders>
          </w:tcPr>
          <w:p w:rsidR="00CB3908" w:rsidRPr="00564FE4" w:rsidRDefault="00CB3908" w:rsidP="00564FE4">
            <w:pPr>
              <w:spacing w:after="0" w:line="240" w:lineRule="auto"/>
              <w:ind w:right="210"/>
              <w:jc w:val="both"/>
              <w:rPr>
                <w:rFonts w:ascii="Times New Roman" w:hAnsi="Times New Roman" w:cs="Times New Roman"/>
                <w:sz w:val="24"/>
                <w:szCs w:val="24"/>
              </w:rPr>
            </w:pPr>
            <w:r w:rsidRPr="00564FE4">
              <w:rPr>
                <w:rFonts w:ascii="Times New Roman" w:hAnsi="Times New Roman" w:cs="Times New Roman"/>
                <w:b/>
                <w:smallCaps/>
                <w:sz w:val="24"/>
                <w:szCs w:val="24"/>
              </w:rPr>
              <w:t>Title:</w:t>
            </w:r>
            <w:r w:rsidRPr="00564FE4">
              <w:rPr>
                <w:rFonts w:ascii="Times New Roman" w:hAnsi="Times New Roman" w:cs="Times New Roman"/>
                <w:sz w:val="24"/>
                <w:szCs w:val="24"/>
              </w:rPr>
              <w:t xml:space="preserve"> A Local Law to amend the administrative code of the city of New York, in relation </w:t>
            </w:r>
            <w:r w:rsidR="004E1D4B" w:rsidRPr="00564FE4">
              <w:rPr>
                <w:rFonts w:ascii="Times New Roman" w:hAnsi="Times New Roman" w:cs="Times New Roman"/>
                <w:sz w:val="24"/>
                <w:szCs w:val="24"/>
              </w:rPr>
              <w:t xml:space="preserve">to </w:t>
            </w:r>
            <w:r w:rsidRPr="00564FE4">
              <w:rPr>
                <w:rFonts w:ascii="Times New Roman" w:hAnsi="Times New Roman" w:cs="Times New Roman"/>
                <w:sz w:val="24"/>
                <w:szCs w:val="24"/>
              </w:rPr>
              <w:t>emergency evacuation preparedness for individuals with disabilities or limited mobility</w:t>
            </w:r>
          </w:p>
        </w:tc>
        <w:tc>
          <w:tcPr>
            <w:tcW w:w="4998" w:type="dxa"/>
            <w:tcBorders>
              <w:top w:val="single" w:sz="4" w:space="0" w:color="auto"/>
            </w:tcBorders>
          </w:tcPr>
          <w:p w:rsidR="00CB3908" w:rsidRPr="00B97A1B" w:rsidRDefault="00CB3908" w:rsidP="004E1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mallCaps/>
                <w:sz w:val="24"/>
                <w:szCs w:val="24"/>
              </w:rPr>
              <w:t>Sponsors</w:t>
            </w:r>
            <w:r w:rsidRPr="00B97A1B">
              <w:rPr>
                <w:rFonts w:ascii="Times New Roman" w:eastAsia="Times New Roman" w:hAnsi="Times New Roman" w:cs="Times New Roman"/>
                <w:b/>
                <w:bCs/>
                <w:sz w:val="24"/>
                <w:szCs w:val="24"/>
              </w:rPr>
              <w:t xml:space="preserve">: </w:t>
            </w:r>
            <w:r w:rsidRPr="00531FF1">
              <w:rPr>
                <w:rFonts w:ascii="Times New Roman" w:eastAsia="Times New Roman" w:hAnsi="Times New Roman" w:cs="Times New Roman"/>
                <w:sz w:val="24"/>
                <w:szCs w:val="24"/>
              </w:rPr>
              <w:t xml:space="preserve">Council Members </w:t>
            </w:r>
            <w:r>
              <w:rPr>
                <w:rFonts w:ascii="Times New Roman" w:eastAsia="Times New Roman" w:hAnsi="Times New Roman" w:cs="Times New Roman"/>
                <w:sz w:val="24"/>
                <w:szCs w:val="24"/>
              </w:rPr>
              <w:t xml:space="preserve">Richards, </w:t>
            </w:r>
            <w:r w:rsidRPr="00CB3908">
              <w:rPr>
                <w:rFonts w:ascii="Times New Roman" w:eastAsia="Times New Roman" w:hAnsi="Times New Roman" w:cs="Times New Roman"/>
                <w:sz w:val="24"/>
                <w:szCs w:val="24"/>
              </w:rPr>
              <w:t>Deutsch</w:t>
            </w:r>
            <w:r w:rsidR="004E1D4B">
              <w:rPr>
                <w:rFonts w:ascii="Times New Roman" w:eastAsia="Times New Roman" w:hAnsi="Times New Roman" w:cs="Times New Roman"/>
                <w:sz w:val="24"/>
                <w:szCs w:val="24"/>
              </w:rPr>
              <w:t>,</w:t>
            </w:r>
            <w:r w:rsidRPr="00CB39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hAnsi="Times New Roman"/>
                <w:sz w:val="24"/>
              </w:rPr>
              <w:t xml:space="preserve">Kallos </w:t>
            </w:r>
            <w:r w:rsidR="004E1D4B">
              <w:rPr>
                <w:rFonts w:ascii="Times New Roman" w:hAnsi="Times New Roman"/>
                <w:sz w:val="24"/>
                <w:szCs w:val="24"/>
              </w:rPr>
              <w:t>and Constantinides</w:t>
            </w:r>
          </w:p>
        </w:tc>
      </w:tr>
    </w:tbl>
    <w:p w:rsidR="00ED163D" w:rsidRDefault="00CB3908" w:rsidP="00564FE4">
      <w:pPr>
        <w:spacing w:before="120"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t>Summary of Legislation:</w:t>
      </w:r>
      <w:r>
        <w:rPr>
          <w:rFonts w:ascii="Times New Roman" w:eastAsia="Times New Roman" w:hAnsi="Times New Roman" w:cs="Times New Roman"/>
          <w:sz w:val="24"/>
          <w:szCs w:val="24"/>
        </w:rPr>
        <w:t xml:space="preserve"> Proposed Intro. No. 606-A w</w:t>
      </w:r>
      <w:r w:rsidR="00ED163D">
        <w:rPr>
          <w:rFonts w:ascii="Times New Roman" w:eastAsia="Times New Roman" w:hAnsi="Times New Roman" w:cs="Times New Roman"/>
          <w:sz w:val="24"/>
          <w:szCs w:val="24"/>
        </w:rPr>
        <w:t xml:space="preserve">ould require </w:t>
      </w:r>
      <w:r w:rsidRPr="00CB22AD">
        <w:rPr>
          <w:rFonts w:ascii="Times New Roman" w:eastAsia="Times New Roman" w:hAnsi="Times New Roman" w:cs="Times New Roman"/>
          <w:sz w:val="24"/>
          <w:szCs w:val="24"/>
        </w:rPr>
        <w:t>the Department of Housing Preservation and Development (HPD</w:t>
      </w:r>
      <w:r w:rsidR="007056FA">
        <w:rPr>
          <w:rFonts w:ascii="Times New Roman" w:eastAsia="Times New Roman" w:hAnsi="Times New Roman" w:cs="Times New Roman"/>
          <w:sz w:val="24"/>
          <w:szCs w:val="24"/>
        </w:rPr>
        <w:t xml:space="preserve">), </w:t>
      </w:r>
      <w:r w:rsidR="00ED163D">
        <w:rPr>
          <w:rFonts w:ascii="Times New Roman" w:eastAsia="Times New Roman" w:hAnsi="Times New Roman" w:cs="Times New Roman"/>
          <w:sz w:val="24"/>
          <w:szCs w:val="24"/>
        </w:rPr>
        <w:t>in co</w:t>
      </w:r>
      <w:r w:rsidR="007056FA">
        <w:rPr>
          <w:rFonts w:ascii="Times New Roman" w:eastAsia="Times New Roman" w:hAnsi="Times New Roman" w:cs="Times New Roman"/>
          <w:sz w:val="24"/>
          <w:szCs w:val="24"/>
        </w:rPr>
        <w:t>ordination</w:t>
      </w:r>
      <w:r w:rsidR="00ED163D">
        <w:rPr>
          <w:rFonts w:ascii="Times New Roman" w:eastAsia="Times New Roman" w:hAnsi="Times New Roman" w:cs="Times New Roman"/>
          <w:sz w:val="24"/>
          <w:szCs w:val="24"/>
        </w:rPr>
        <w:t xml:space="preserve"> with the Office of Emergency Management and the Mayor’s Offi</w:t>
      </w:r>
      <w:r w:rsidR="007056FA">
        <w:rPr>
          <w:rFonts w:ascii="Times New Roman" w:eastAsia="Times New Roman" w:hAnsi="Times New Roman" w:cs="Times New Roman"/>
          <w:sz w:val="24"/>
          <w:szCs w:val="24"/>
        </w:rPr>
        <w:t xml:space="preserve">ce for People with Disabilities, </w:t>
      </w:r>
      <w:r w:rsidR="00ED163D">
        <w:rPr>
          <w:rFonts w:ascii="Times New Roman" w:eastAsia="Times New Roman" w:hAnsi="Times New Roman" w:cs="Times New Roman"/>
          <w:sz w:val="24"/>
          <w:szCs w:val="24"/>
        </w:rPr>
        <w:t xml:space="preserve">to develop </w:t>
      </w:r>
      <w:r w:rsidR="00312047">
        <w:rPr>
          <w:rFonts w:ascii="Times New Roman" w:eastAsia="Times New Roman" w:hAnsi="Times New Roman" w:cs="Times New Roman"/>
          <w:sz w:val="24"/>
          <w:szCs w:val="24"/>
        </w:rPr>
        <w:t xml:space="preserve">a planning checklist to assist </w:t>
      </w:r>
      <w:r w:rsidR="00312047" w:rsidRPr="00312047">
        <w:rPr>
          <w:rFonts w:ascii="Times New Roman" w:eastAsia="Times New Roman" w:hAnsi="Times New Roman" w:cs="Times New Roman"/>
          <w:sz w:val="24"/>
          <w:szCs w:val="24"/>
        </w:rPr>
        <w:t>in the evacuation of individuals with limited mobility</w:t>
      </w:r>
      <w:r w:rsidR="00312047">
        <w:rPr>
          <w:rFonts w:ascii="Times New Roman" w:eastAsia="Times New Roman" w:hAnsi="Times New Roman" w:cs="Times New Roman"/>
          <w:sz w:val="24"/>
          <w:szCs w:val="24"/>
        </w:rPr>
        <w:t xml:space="preserve">. </w:t>
      </w:r>
      <w:r w:rsidR="00910221">
        <w:rPr>
          <w:rFonts w:ascii="Times New Roman" w:eastAsia="Times New Roman" w:hAnsi="Times New Roman" w:cs="Times New Roman"/>
          <w:sz w:val="24"/>
          <w:szCs w:val="24"/>
        </w:rPr>
        <w:t xml:space="preserve">The checklist </w:t>
      </w:r>
      <w:proofErr w:type="gramStart"/>
      <w:r w:rsidR="00910221">
        <w:rPr>
          <w:rFonts w:ascii="Times New Roman" w:eastAsia="Times New Roman" w:hAnsi="Times New Roman" w:cs="Times New Roman"/>
          <w:sz w:val="24"/>
          <w:szCs w:val="24"/>
        </w:rPr>
        <w:t>would be distributed</w:t>
      </w:r>
      <w:proofErr w:type="gramEnd"/>
      <w:r w:rsidR="00910221">
        <w:rPr>
          <w:rFonts w:ascii="Times New Roman" w:eastAsia="Times New Roman" w:hAnsi="Times New Roman" w:cs="Times New Roman"/>
          <w:sz w:val="24"/>
          <w:szCs w:val="24"/>
        </w:rPr>
        <w:t xml:space="preserve"> to residents of R-2 occupancies and would be made publically available on HPD’s website. </w:t>
      </w:r>
    </w:p>
    <w:p w:rsidR="00CB3908" w:rsidRDefault="00CB3908" w:rsidP="00CB3908">
      <w:pPr>
        <w:spacing w:after="0" w:line="240" w:lineRule="auto"/>
        <w:jc w:val="both"/>
        <w:rPr>
          <w:rFonts w:ascii="Times New Roman" w:eastAsia="Times New Roman" w:hAnsi="Times New Roman" w:cs="Times New Roman"/>
          <w:b/>
          <w:smallCaps/>
          <w:sz w:val="24"/>
          <w:szCs w:val="24"/>
        </w:rPr>
      </w:pPr>
    </w:p>
    <w:p w:rsidR="00CB3908" w:rsidRDefault="00CB3908" w:rsidP="00CB3908">
      <w:pPr>
        <w:spacing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t>Effective Date:</w:t>
      </w:r>
      <w:r w:rsidRPr="00B97A1B">
        <w:rPr>
          <w:rFonts w:ascii="Times New Roman" w:eastAsia="Times New Roman" w:hAnsi="Times New Roman" w:cs="Times New Roman"/>
          <w:sz w:val="24"/>
          <w:szCs w:val="24"/>
        </w:rPr>
        <w:t xml:space="preserve"> </w:t>
      </w:r>
      <w:r w:rsidRPr="00CB22AD">
        <w:rPr>
          <w:rFonts w:ascii="Times New Roman" w:eastAsia="Times New Roman" w:hAnsi="Times New Roman" w:cs="Times New Roman"/>
          <w:sz w:val="24"/>
          <w:szCs w:val="24"/>
        </w:rPr>
        <w:t xml:space="preserve">This local law </w:t>
      </w:r>
      <w:r>
        <w:rPr>
          <w:rFonts w:ascii="Times New Roman" w:eastAsia="Times New Roman" w:hAnsi="Times New Roman" w:cs="Times New Roman"/>
          <w:sz w:val="24"/>
          <w:szCs w:val="24"/>
        </w:rPr>
        <w:t>would take</w:t>
      </w:r>
      <w:r w:rsidRPr="00CB22AD">
        <w:rPr>
          <w:rFonts w:ascii="Times New Roman" w:eastAsia="Times New Roman" w:hAnsi="Times New Roman" w:cs="Times New Roman"/>
          <w:sz w:val="24"/>
          <w:szCs w:val="24"/>
        </w:rPr>
        <w:t xml:space="preserve"> effect </w:t>
      </w:r>
      <w:r w:rsidR="008060E6">
        <w:rPr>
          <w:rFonts w:ascii="Times New Roman" w:eastAsia="Times New Roman" w:hAnsi="Times New Roman" w:cs="Times New Roman"/>
          <w:sz w:val="24"/>
          <w:szCs w:val="24"/>
        </w:rPr>
        <w:t xml:space="preserve">immediately. </w:t>
      </w:r>
    </w:p>
    <w:p w:rsidR="00CB3908" w:rsidRDefault="00CB3908" w:rsidP="00CB3908">
      <w:pPr>
        <w:spacing w:before="100" w:beforeAutospacing="1" w:after="0" w:line="240" w:lineRule="auto"/>
        <w:contextualSpacing/>
        <w:jc w:val="both"/>
        <w:rPr>
          <w:rFonts w:ascii="Times New Roman" w:eastAsia="Times New Roman" w:hAnsi="Times New Roman" w:cs="Times New Roman"/>
          <w:b/>
          <w:smallCaps/>
          <w:sz w:val="24"/>
          <w:szCs w:val="24"/>
        </w:rPr>
      </w:pPr>
    </w:p>
    <w:p w:rsidR="00CB3908" w:rsidRPr="00B97A1B" w:rsidRDefault="00CB3908" w:rsidP="00CB3908">
      <w:pPr>
        <w:spacing w:before="100" w:beforeAutospacing="1" w:after="0" w:line="240" w:lineRule="auto"/>
        <w:contextualSpacing/>
        <w:jc w:val="both"/>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t>Fiscal Year In Which Full Fiscal Impact Anticipated:</w:t>
      </w:r>
      <w:r w:rsidRPr="00B97A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Fiscal 2019</w:t>
      </w:r>
    </w:p>
    <w:p w:rsidR="008060E6" w:rsidRDefault="00CB3908" w:rsidP="00CB3908">
      <w:pPr>
        <w:pBdr>
          <w:top w:val="single" w:sz="4" w:space="1" w:color="auto"/>
        </w:pBdr>
        <w:spacing w:before="240" w:after="0" w:line="240" w:lineRule="auto"/>
        <w:jc w:val="both"/>
        <w:rPr>
          <w:rFonts w:ascii="Times New Roman" w:eastAsia="Times New Roman" w:hAnsi="Times New Roman" w:cs="Times New Roman"/>
          <w:b/>
          <w:smallCaps/>
          <w:sz w:val="24"/>
          <w:szCs w:val="24"/>
        </w:rPr>
      </w:pPr>
      <w:r w:rsidRPr="00B97A1B">
        <w:rPr>
          <w:rFonts w:ascii="Times New Roman" w:eastAsia="Times New Roman" w:hAnsi="Times New Roman" w:cs="Times New Roman"/>
          <w:b/>
          <w:smallCaps/>
          <w:sz w:val="24"/>
          <w:szCs w:val="24"/>
        </w:rPr>
        <w:t>Fiscal Impact Statement:</w:t>
      </w:r>
    </w:p>
    <w:p w:rsidR="008060E6" w:rsidRPr="00B97A1B" w:rsidRDefault="008060E6" w:rsidP="008060E6">
      <w:pPr>
        <w:pStyle w:val="NoSpacing"/>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CB3908" w:rsidRPr="00B97A1B" w:rsidTr="00D0399B">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CB3908" w:rsidRPr="00B97A1B" w:rsidRDefault="00CB3908" w:rsidP="00D0399B">
            <w:pPr>
              <w:spacing w:after="0" w:line="201" w:lineRule="exact"/>
              <w:jc w:val="center"/>
              <w:rPr>
                <w:rFonts w:ascii="Times New Roman" w:eastAsia="Times New Roman" w:hAnsi="Times New Roman" w:cs="Times New Roman"/>
              </w:rPr>
            </w:pPr>
          </w:p>
          <w:p w:rsidR="00CB3908" w:rsidRPr="00B97A1B" w:rsidRDefault="00CB3908" w:rsidP="00D0399B">
            <w:pPr>
              <w:spacing w:after="0" w:line="240" w:lineRule="auto"/>
              <w:jc w:val="center"/>
              <w:rPr>
                <w:rFonts w:ascii="Times New Roman" w:eastAsia="Times New Roman" w:hAnsi="Times New Roman" w:cs="Times New Roman"/>
                <w:b/>
                <w:bCs/>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CB3908" w:rsidRPr="00B97A1B" w:rsidRDefault="00CB3908" w:rsidP="00D0399B">
            <w:pPr>
              <w:spacing w:after="0"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Effective FY1</w:t>
            </w:r>
            <w:r>
              <w:rPr>
                <w:rFonts w:ascii="Times New Roman" w:eastAsia="Times New Roman" w:hAnsi="Times New Roman" w:cs="Times New Roman"/>
                <w:b/>
                <w:bCs/>
              </w:rPr>
              <w:t>8</w:t>
            </w:r>
          </w:p>
          <w:p w:rsidR="00CB3908" w:rsidRPr="00B97A1B" w:rsidRDefault="00CB3908" w:rsidP="00D0399B">
            <w:pPr>
              <w:spacing w:after="0" w:line="240" w:lineRule="auto"/>
              <w:jc w:val="center"/>
              <w:rPr>
                <w:rFonts w:ascii="Times New Roman" w:eastAsia="Times New Roman" w:hAnsi="Times New Roman" w:cs="Times New Roman"/>
                <w:b/>
                <w:bCs/>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CB3908" w:rsidRPr="00B97A1B" w:rsidRDefault="00CB3908" w:rsidP="00D0399B">
            <w:pPr>
              <w:spacing w:after="0"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FY Succeeding Effective FY1</w:t>
            </w:r>
            <w:r>
              <w:rPr>
                <w:rFonts w:ascii="Times New Roman" w:eastAsia="Times New Roman" w:hAnsi="Times New Roman" w:cs="Times New Roman"/>
                <w:b/>
                <w:bCs/>
              </w:rPr>
              <w:t>9</w:t>
            </w:r>
          </w:p>
        </w:tc>
        <w:tc>
          <w:tcPr>
            <w:tcW w:w="1754" w:type="dxa"/>
            <w:tcBorders>
              <w:top w:val="double" w:sz="7" w:space="0" w:color="000000"/>
              <w:left w:val="single" w:sz="7" w:space="0" w:color="000000"/>
              <w:bottom w:val="single" w:sz="6" w:space="0" w:color="FFFFFF"/>
              <w:right w:val="double" w:sz="7" w:space="0" w:color="000000"/>
            </w:tcBorders>
            <w:vAlign w:val="center"/>
          </w:tcPr>
          <w:p w:rsidR="00CB3908" w:rsidRPr="00B97A1B" w:rsidRDefault="00CB3908" w:rsidP="00D0399B">
            <w:pPr>
              <w:spacing w:after="0"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Full Fiscal Impact FY1</w:t>
            </w:r>
            <w:r>
              <w:rPr>
                <w:rFonts w:ascii="Times New Roman" w:eastAsia="Times New Roman" w:hAnsi="Times New Roman" w:cs="Times New Roman"/>
                <w:b/>
                <w:bCs/>
              </w:rPr>
              <w:t>9</w:t>
            </w:r>
          </w:p>
        </w:tc>
      </w:tr>
      <w:tr w:rsidR="00CB3908" w:rsidRPr="00B97A1B" w:rsidTr="00D0399B">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CB3908" w:rsidRPr="00B97A1B" w:rsidRDefault="00CB3908" w:rsidP="00D0399B">
            <w:pPr>
              <w:spacing w:after="0"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CB3908" w:rsidRPr="00B97A1B" w:rsidRDefault="00CB3908" w:rsidP="00D0399B">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CB3908" w:rsidRPr="00B97A1B" w:rsidRDefault="00CB3908" w:rsidP="00D0399B">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CB3908" w:rsidRPr="00B97A1B" w:rsidRDefault="00CB3908" w:rsidP="00D0399B">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r>
      <w:tr w:rsidR="00CB3908" w:rsidRPr="00B97A1B" w:rsidTr="00D0399B">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CB3908" w:rsidRPr="00B97A1B" w:rsidRDefault="00CB3908" w:rsidP="00CB3908">
            <w:pPr>
              <w:spacing w:after="0"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rsidR="00CB3908" w:rsidRPr="00B97A1B" w:rsidRDefault="00CB3908" w:rsidP="00CB390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CB3908" w:rsidRPr="00B97A1B" w:rsidRDefault="00CB3908" w:rsidP="00CB390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CB3908" w:rsidRPr="00B97A1B" w:rsidRDefault="00CB3908" w:rsidP="00CB390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r>
      <w:tr w:rsidR="00CB3908" w:rsidRPr="00B97A1B" w:rsidTr="00D0399B">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CB3908" w:rsidRPr="00B97A1B" w:rsidRDefault="00CB3908" w:rsidP="00CB3908">
            <w:pPr>
              <w:spacing w:after="58" w:line="240" w:lineRule="auto"/>
              <w:jc w:val="center"/>
              <w:rPr>
                <w:rFonts w:ascii="Times New Roman" w:eastAsia="Times New Roman" w:hAnsi="Times New Roman" w:cs="Times New Roman"/>
                <w:b/>
                <w:bCs/>
              </w:rPr>
            </w:pPr>
            <w:r w:rsidRPr="00B97A1B">
              <w:rPr>
                <w:rFonts w:ascii="Times New Roman" w:eastAsia="Times New Roman" w:hAnsi="Times New Roman" w:cs="Times New Roman"/>
                <w:b/>
                <w:bCs/>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rsidR="00CB3908" w:rsidRPr="00B97A1B" w:rsidRDefault="00CB3908" w:rsidP="00CB390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7" w:space="0" w:color="000000"/>
              <w:right w:val="single" w:sz="6" w:space="0" w:color="FFFFFF"/>
            </w:tcBorders>
            <w:vAlign w:val="center"/>
          </w:tcPr>
          <w:p w:rsidR="00CB3908" w:rsidRPr="00B97A1B" w:rsidRDefault="00CB3908" w:rsidP="00CB390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CB3908" w:rsidRPr="00B97A1B" w:rsidRDefault="00CB3908" w:rsidP="00CB3908">
            <w:pPr>
              <w:spacing w:after="0" w:line="240" w:lineRule="auto"/>
              <w:jc w:val="center"/>
              <w:rPr>
                <w:rFonts w:ascii="Times New Roman" w:eastAsia="Times New Roman" w:hAnsi="Times New Roman" w:cs="Times New Roman"/>
                <w:bCs/>
              </w:rPr>
            </w:pPr>
            <w:r w:rsidRPr="00B97A1B">
              <w:rPr>
                <w:rFonts w:ascii="Times New Roman" w:eastAsia="Times New Roman" w:hAnsi="Times New Roman" w:cs="Times New Roman"/>
                <w:bCs/>
              </w:rPr>
              <w:t>$0</w:t>
            </w:r>
          </w:p>
        </w:tc>
      </w:tr>
    </w:tbl>
    <w:p w:rsidR="00CB3908" w:rsidRPr="00B97A1B" w:rsidRDefault="00CB3908" w:rsidP="00CB3908">
      <w:pPr>
        <w:spacing w:before="120" w:after="0" w:line="240" w:lineRule="auto"/>
        <w:jc w:val="both"/>
        <w:rPr>
          <w:rFonts w:ascii="Times New Roman" w:eastAsia="Times New Roman" w:hAnsi="Times New Roman" w:cs="Times New Roman"/>
          <w:sz w:val="24"/>
          <w:szCs w:val="24"/>
        </w:rPr>
      </w:pPr>
    </w:p>
    <w:p w:rsidR="00CB3908" w:rsidRPr="00B97A1B" w:rsidRDefault="00CB3908" w:rsidP="00CB3908">
      <w:pPr>
        <w:spacing w:after="0" w:line="240" w:lineRule="auto"/>
        <w:jc w:val="both"/>
        <w:rPr>
          <w:rFonts w:ascii="Times New Roman" w:eastAsia="Times New Roman" w:hAnsi="Times New Roman" w:cs="Times New Roman"/>
          <w:smallCaps/>
          <w:sz w:val="24"/>
          <w:szCs w:val="24"/>
        </w:rPr>
      </w:pPr>
      <w:r w:rsidRPr="00B97A1B">
        <w:rPr>
          <w:rFonts w:ascii="Times New Roman" w:eastAsia="Times New Roman" w:hAnsi="Times New Roman" w:cs="Times New Roman"/>
          <w:b/>
          <w:smallCaps/>
          <w:sz w:val="24"/>
          <w:szCs w:val="24"/>
        </w:rPr>
        <w:t xml:space="preserve">Impact on Revenues: </w:t>
      </w:r>
      <w:r w:rsidRPr="000F63DC">
        <w:rPr>
          <w:rFonts w:ascii="Times New Roman" w:eastAsia="Times New Roman" w:hAnsi="Times New Roman" w:cs="Times New Roman"/>
          <w:sz w:val="24"/>
          <w:szCs w:val="24"/>
        </w:rPr>
        <w:t xml:space="preserve">It </w:t>
      </w:r>
      <w:proofErr w:type="gramStart"/>
      <w:r w:rsidRPr="000F63DC">
        <w:rPr>
          <w:rFonts w:ascii="Times New Roman" w:eastAsia="Times New Roman" w:hAnsi="Times New Roman" w:cs="Times New Roman"/>
          <w:sz w:val="24"/>
          <w:szCs w:val="24"/>
        </w:rPr>
        <w:t>is estimated</w:t>
      </w:r>
      <w:proofErr w:type="gramEnd"/>
      <w:r w:rsidRPr="000F63DC">
        <w:rPr>
          <w:rFonts w:ascii="Times New Roman" w:eastAsia="Times New Roman" w:hAnsi="Times New Roman" w:cs="Times New Roman"/>
          <w:sz w:val="24"/>
          <w:szCs w:val="24"/>
        </w:rPr>
        <w:t xml:space="preserve"> that there would be no impact on revenues resulting from the</w:t>
      </w:r>
      <w:r w:rsidR="008060E6">
        <w:rPr>
          <w:rFonts w:ascii="Times New Roman" w:eastAsia="Times New Roman" w:hAnsi="Times New Roman" w:cs="Times New Roman"/>
          <w:sz w:val="24"/>
          <w:szCs w:val="24"/>
        </w:rPr>
        <w:t xml:space="preserve"> enactment of this legislation. </w:t>
      </w:r>
      <w:r w:rsidRPr="000F63DC">
        <w:rPr>
          <w:rFonts w:ascii="Times New Roman" w:eastAsia="Times New Roman" w:hAnsi="Times New Roman" w:cs="Times New Roman"/>
          <w:sz w:val="24"/>
          <w:szCs w:val="24"/>
        </w:rPr>
        <w:t xml:space="preserve"> </w:t>
      </w:r>
    </w:p>
    <w:p w:rsidR="00CB3908" w:rsidRPr="008060E6" w:rsidRDefault="00CB3908" w:rsidP="008060E6">
      <w:pPr>
        <w:spacing w:before="240"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t>Impact on Expenditures:</w:t>
      </w:r>
      <w:r w:rsidRPr="00B97A1B">
        <w:rPr>
          <w:rFonts w:ascii="Times New Roman" w:eastAsia="Times New Roman" w:hAnsi="Times New Roman" w:cs="Times New Roman"/>
          <w:sz w:val="24"/>
          <w:szCs w:val="24"/>
        </w:rPr>
        <w:t xml:space="preserve"> </w:t>
      </w:r>
      <w:r w:rsidR="008060E6" w:rsidRPr="008060E6">
        <w:rPr>
          <w:rFonts w:ascii="Times New Roman" w:eastAsia="Times New Roman" w:hAnsi="Times New Roman" w:cs="Times New Roman"/>
          <w:sz w:val="24"/>
          <w:szCs w:val="24"/>
        </w:rPr>
        <w:t xml:space="preserve">It </w:t>
      </w:r>
      <w:proofErr w:type="gramStart"/>
      <w:r w:rsidR="008060E6" w:rsidRPr="008060E6">
        <w:rPr>
          <w:rFonts w:ascii="Times New Roman" w:eastAsia="Times New Roman" w:hAnsi="Times New Roman" w:cs="Times New Roman"/>
          <w:sz w:val="24"/>
          <w:szCs w:val="24"/>
        </w:rPr>
        <w:t>is anticipated</w:t>
      </w:r>
      <w:proofErr w:type="gramEnd"/>
      <w:r w:rsidR="008060E6" w:rsidRPr="008060E6">
        <w:rPr>
          <w:rFonts w:ascii="Times New Roman" w:eastAsia="Times New Roman" w:hAnsi="Times New Roman" w:cs="Times New Roman"/>
          <w:sz w:val="24"/>
          <w:szCs w:val="24"/>
        </w:rPr>
        <w:t xml:space="preserve"> that there would be no impact on expenditures resulting from the enactment of this legislation because existing resources would be used by HPD to implement the provisions of this local law</w:t>
      </w:r>
      <w:r w:rsidR="008060E6">
        <w:rPr>
          <w:rFonts w:ascii="Times New Roman" w:eastAsia="Times New Roman" w:hAnsi="Times New Roman" w:cs="Times New Roman"/>
          <w:sz w:val="24"/>
          <w:szCs w:val="24"/>
        </w:rPr>
        <w:t xml:space="preserve">. </w:t>
      </w:r>
    </w:p>
    <w:p w:rsidR="00CB3908" w:rsidRPr="00B97A1B" w:rsidRDefault="00CB3908" w:rsidP="00CB3908">
      <w:pPr>
        <w:spacing w:before="240"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t>Source of Funds To Cover Estimated Costs:</w:t>
      </w:r>
      <w:r w:rsidRPr="00B97A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 applicable. </w:t>
      </w:r>
      <w:r w:rsidRPr="00B97A1B">
        <w:rPr>
          <w:rFonts w:ascii="Times New Roman" w:eastAsia="Times New Roman" w:hAnsi="Times New Roman" w:cs="Times New Roman"/>
          <w:sz w:val="24"/>
          <w:szCs w:val="24"/>
        </w:rPr>
        <w:t xml:space="preserve"> </w:t>
      </w:r>
    </w:p>
    <w:p w:rsidR="00CB3908" w:rsidRPr="00A00770" w:rsidRDefault="00CB3908" w:rsidP="00CB3908">
      <w:pPr>
        <w:spacing w:before="240"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t>Source of Information:</w:t>
      </w:r>
      <w:r w:rsidRPr="00B97A1B">
        <w:rPr>
          <w:rFonts w:ascii="Times New Roman" w:eastAsia="Times New Roman" w:hAnsi="Times New Roman" w:cs="Times New Roman"/>
          <w:sz w:val="24"/>
          <w:szCs w:val="24"/>
        </w:rPr>
        <w:t xml:space="preserve">  New York City Council Finance Division</w:t>
      </w:r>
      <w:r w:rsidRPr="00A00770">
        <w:rPr>
          <w:rFonts w:ascii="Times New Roman" w:eastAsia="Times New Roman" w:hAnsi="Times New Roman" w:cs="Times New Roman"/>
          <w:sz w:val="24"/>
          <w:szCs w:val="24"/>
        </w:rPr>
        <w:t xml:space="preserve">      </w:t>
      </w:r>
      <w:r w:rsidRPr="00A00770">
        <w:rPr>
          <w:rFonts w:ascii="Times New Roman" w:hAnsi="Times New Roman" w:cs="Times New Roman"/>
          <w:sz w:val="24"/>
          <w:szCs w:val="24"/>
        </w:rPr>
        <w:tab/>
        <w:t xml:space="preserve">        </w:t>
      </w:r>
    </w:p>
    <w:p w:rsidR="00CB3908" w:rsidRDefault="00CB3908" w:rsidP="00CB3908">
      <w:pPr>
        <w:spacing w:after="0" w:line="240" w:lineRule="auto"/>
        <w:jc w:val="both"/>
        <w:rPr>
          <w:rFonts w:ascii="Times New Roman" w:eastAsia="Times New Roman" w:hAnsi="Times New Roman" w:cs="Times New Roman"/>
          <w:b/>
          <w:smallCaps/>
          <w:sz w:val="24"/>
          <w:szCs w:val="24"/>
        </w:rPr>
      </w:pPr>
    </w:p>
    <w:p w:rsidR="00CB3908" w:rsidRDefault="00CB3908" w:rsidP="00CB3908">
      <w:pPr>
        <w:spacing w:after="0" w:line="240" w:lineRule="auto"/>
        <w:jc w:val="both"/>
        <w:rPr>
          <w:rFonts w:ascii="Times New Roman" w:eastAsia="Times New Roman" w:hAnsi="Times New Roman" w:cs="Times New Roman"/>
          <w:sz w:val="24"/>
          <w:szCs w:val="24"/>
        </w:rPr>
      </w:pPr>
      <w:r w:rsidRPr="00B97A1B">
        <w:rPr>
          <w:rFonts w:ascii="Times New Roman" w:eastAsia="Times New Roman" w:hAnsi="Times New Roman" w:cs="Times New Roman"/>
          <w:b/>
          <w:smallCaps/>
          <w:sz w:val="24"/>
          <w:szCs w:val="24"/>
        </w:rPr>
        <w:t>Estimate Prepared by:</w:t>
      </w:r>
      <w:r w:rsidRPr="00B97A1B">
        <w:rPr>
          <w:rFonts w:ascii="Times New Roman" w:eastAsia="Times New Roman" w:hAnsi="Times New Roman" w:cs="Times New Roman"/>
          <w:b/>
          <w:smallCaps/>
          <w:sz w:val="24"/>
          <w:szCs w:val="24"/>
        </w:rPr>
        <w:tab/>
      </w:r>
      <w:r w:rsidRPr="00B97A1B">
        <w:rPr>
          <w:rFonts w:ascii="Times New Roman" w:eastAsia="Times New Roman" w:hAnsi="Times New Roman" w:cs="Times New Roman"/>
          <w:sz w:val="24"/>
          <w:szCs w:val="24"/>
        </w:rPr>
        <w:t>Sarah Gastelum,</w:t>
      </w:r>
      <w:r>
        <w:rPr>
          <w:rFonts w:ascii="Times New Roman" w:eastAsia="Times New Roman" w:hAnsi="Times New Roman" w:cs="Times New Roman"/>
          <w:sz w:val="24"/>
          <w:szCs w:val="24"/>
        </w:rPr>
        <w:t xml:space="preserve"> Principal</w:t>
      </w:r>
      <w:r w:rsidRPr="00B97A1B">
        <w:rPr>
          <w:rFonts w:ascii="Times New Roman" w:eastAsia="Times New Roman" w:hAnsi="Times New Roman" w:cs="Times New Roman"/>
          <w:sz w:val="24"/>
          <w:szCs w:val="24"/>
        </w:rPr>
        <w:t xml:space="preserve"> Financial Analyst </w:t>
      </w:r>
    </w:p>
    <w:p w:rsidR="00CB3908" w:rsidRPr="00B97A1B" w:rsidRDefault="00CB3908" w:rsidP="00CB3908">
      <w:pPr>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97A1B">
        <w:rPr>
          <w:rFonts w:ascii="Times New Roman" w:eastAsia="Times New Roman" w:hAnsi="Times New Roman" w:cs="Times New Roman"/>
          <w:b/>
          <w:smallCaps/>
          <w:sz w:val="24"/>
          <w:szCs w:val="24"/>
        </w:rPr>
        <w:tab/>
      </w:r>
    </w:p>
    <w:p w:rsidR="00CB3908" w:rsidRPr="00CB22AD" w:rsidRDefault="00CB3908" w:rsidP="00CB3908">
      <w:pPr>
        <w:pStyle w:val="NoSpacing"/>
        <w:jc w:val="both"/>
        <w:rPr>
          <w:rFonts w:ascii="Times New Roman" w:hAnsi="Times New Roman" w:cs="Times New Roman"/>
          <w:sz w:val="24"/>
          <w:szCs w:val="24"/>
        </w:rPr>
      </w:pPr>
      <w:r w:rsidRPr="00B97A1B">
        <w:rPr>
          <w:rFonts w:ascii="Times New Roman" w:eastAsia="Times New Roman" w:hAnsi="Times New Roman" w:cs="Times New Roman"/>
          <w:b/>
          <w:smallCaps/>
          <w:sz w:val="24"/>
          <w:szCs w:val="24"/>
        </w:rPr>
        <w:t>Estimate Reviewed by:</w:t>
      </w:r>
      <w:r w:rsidRPr="00B97A1B">
        <w:rPr>
          <w:rFonts w:ascii="Times New Roman" w:eastAsia="Times New Roman" w:hAnsi="Times New Roman" w:cs="Times New Roman"/>
          <w:b/>
          <w:smallCaps/>
          <w:sz w:val="24"/>
          <w:szCs w:val="24"/>
        </w:rPr>
        <w:tab/>
      </w:r>
      <w:r w:rsidRPr="00CB22AD">
        <w:rPr>
          <w:rFonts w:ascii="Times New Roman" w:hAnsi="Times New Roman" w:cs="Times New Roman"/>
          <w:sz w:val="24"/>
          <w:szCs w:val="24"/>
        </w:rPr>
        <w:t xml:space="preserve">Chima Obichere, Unit Head </w:t>
      </w:r>
    </w:p>
    <w:p w:rsidR="00CB3908" w:rsidRDefault="00CB3908" w:rsidP="00CB3908">
      <w:pPr>
        <w:pStyle w:val="NoSpacing"/>
        <w:jc w:val="both"/>
        <w:rPr>
          <w:rFonts w:ascii="Times New Roman" w:hAnsi="Times New Roman" w:cs="Times New Roman"/>
          <w:sz w:val="24"/>
          <w:szCs w:val="24"/>
        </w:rPr>
      </w:pPr>
      <w:r w:rsidRPr="00CB22AD">
        <w:rPr>
          <w:rFonts w:ascii="Times New Roman" w:hAnsi="Times New Roman" w:cs="Times New Roman"/>
          <w:sz w:val="24"/>
          <w:szCs w:val="24"/>
        </w:rPr>
        <w:tab/>
      </w:r>
      <w:r w:rsidRPr="00CB22AD">
        <w:rPr>
          <w:rFonts w:ascii="Times New Roman" w:hAnsi="Times New Roman" w:cs="Times New Roman"/>
          <w:sz w:val="24"/>
          <w:szCs w:val="24"/>
        </w:rPr>
        <w:tab/>
      </w:r>
      <w:r w:rsidRPr="00CB22AD">
        <w:rPr>
          <w:rFonts w:ascii="Times New Roman" w:hAnsi="Times New Roman" w:cs="Times New Roman"/>
          <w:sz w:val="24"/>
          <w:szCs w:val="24"/>
        </w:rPr>
        <w:tab/>
      </w:r>
      <w:r w:rsidRPr="00CB22AD">
        <w:rPr>
          <w:rFonts w:ascii="Times New Roman" w:hAnsi="Times New Roman" w:cs="Times New Roman"/>
          <w:sz w:val="24"/>
          <w:szCs w:val="24"/>
        </w:rPr>
        <w:tab/>
      </w:r>
      <w:r>
        <w:rPr>
          <w:rFonts w:ascii="Times New Roman" w:hAnsi="Times New Roman" w:cs="Times New Roman"/>
          <w:sz w:val="24"/>
          <w:szCs w:val="24"/>
        </w:rPr>
        <w:t>Rebecca Chasan</w:t>
      </w:r>
      <w:r w:rsidRPr="00CB22AD">
        <w:rPr>
          <w:rFonts w:ascii="Times New Roman" w:hAnsi="Times New Roman" w:cs="Times New Roman"/>
          <w:sz w:val="24"/>
          <w:szCs w:val="24"/>
        </w:rPr>
        <w:t xml:space="preserve">, Counsel </w:t>
      </w:r>
    </w:p>
    <w:p w:rsidR="00CB3908" w:rsidRPr="00CB22AD" w:rsidRDefault="00CB3908" w:rsidP="00CB3908">
      <w:pPr>
        <w:pStyle w:val="NoSpacing"/>
        <w:jc w:val="both"/>
        <w:rPr>
          <w:rFonts w:ascii="Times New Roman" w:hAnsi="Times New Roman" w:cs="Times New Roman"/>
          <w:sz w:val="24"/>
          <w:szCs w:val="24"/>
        </w:rPr>
      </w:pPr>
    </w:p>
    <w:p w:rsidR="00CB3908" w:rsidRPr="00CB22AD" w:rsidRDefault="00CB3908" w:rsidP="00CB3908">
      <w:pPr>
        <w:spacing w:after="0" w:line="240" w:lineRule="auto"/>
        <w:jc w:val="both"/>
        <w:rPr>
          <w:rFonts w:ascii="Times New Roman" w:hAnsi="Times New Roman" w:cs="Times New Roman"/>
          <w:sz w:val="24"/>
          <w:szCs w:val="24"/>
        </w:rPr>
      </w:pPr>
      <w:r w:rsidRPr="00B97A1B">
        <w:rPr>
          <w:rFonts w:ascii="Times New Roman" w:eastAsia="Times New Roman" w:hAnsi="Times New Roman" w:cs="Times New Roman"/>
          <w:b/>
          <w:smallCaps/>
          <w:sz w:val="24"/>
          <w:szCs w:val="24"/>
        </w:rPr>
        <w:t>Legislative History:</w:t>
      </w:r>
      <w:r w:rsidRPr="00B97A1B">
        <w:rPr>
          <w:rFonts w:ascii="Times New Roman" w:eastAsia="Times New Roman" w:hAnsi="Times New Roman" w:cs="Times New Roman"/>
          <w:sz w:val="24"/>
          <w:szCs w:val="24"/>
        </w:rPr>
        <w:t xml:space="preserve"> </w:t>
      </w:r>
      <w:r w:rsidRPr="00CB3908">
        <w:rPr>
          <w:rFonts w:ascii="Times New Roman" w:hAnsi="Times New Roman" w:cs="Times New Roman"/>
          <w:sz w:val="24"/>
          <w:szCs w:val="24"/>
        </w:rPr>
        <w:t xml:space="preserve">This legislation </w:t>
      </w:r>
      <w:proofErr w:type="gramStart"/>
      <w:r w:rsidRPr="00CB3908">
        <w:rPr>
          <w:rFonts w:ascii="Times New Roman" w:hAnsi="Times New Roman" w:cs="Times New Roman"/>
          <w:sz w:val="24"/>
          <w:szCs w:val="24"/>
        </w:rPr>
        <w:t>was introduced</w:t>
      </w:r>
      <w:proofErr w:type="gramEnd"/>
      <w:r w:rsidRPr="00CB3908">
        <w:rPr>
          <w:rFonts w:ascii="Times New Roman" w:hAnsi="Times New Roman" w:cs="Times New Roman"/>
          <w:sz w:val="24"/>
          <w:szCs w:val="24"/>
        </w:rPr>
        <w:t xml:space="preserve"> to the full Council on Feb</w:t>
      </w:r>
      <w:r>
        <w:rPr>
          <w:rFonts w:ascii="Times New Roman" w:hAnsi="Times New Roman" w:cs="Times New Roman"/>
          <w:sz w:val="24"/>
          <w:szCs w:val="24"/>
        </w:rPr>
        <w:t>ruary 15, 2018 as Intro. No. 606</w:t>
      </w:r>
      <w:r w:rsidRPr="00CB3908">
        <w:rPr>
          <w:rFonts w:ascii="Times New Roman" w:hAnsi="Times New Roman" w:cs="Times New Roman"/>
          <w:sz w:val="24"/>
          <w:szCs w:val="24"/>
        </w:rPr>
        <w:t xml:space="preserve"> and was referred to the Com</w:t>
      </w:r>
      <w:r w:rsidR="009602DA">
        <w:rPr>
          <w:rFonts w:ascii="Times New Roman" w:hAnsi="Times New Roman" w:cs="Times New Roman"/>
          <w:sz w:val="24"/>
          <w:szCs w:val="24"/>
        </w:rPr>
        <w:t xml:space="preserve">mittee on Housing and Buildings. </w:t>
      </w:r>
      <w:proofErr w:type="gramStart"/>
      <w:r w:rsidR="00B301E5" w:rsidRPr="00B301E5">
        <w:rPr>
          <w:rFonts w:ascii="Times New Roman" w:hAnsi="Times New Roman" w:cs="Times New Roman"/>
          <w:sz w:val="24"/>
          <w:szCs w:val="24"/>
        </w:rPr>
        <w:t>A joint hearing was held by the Committee on Housing and Buildings and the Committee on Fire and Emergency Management</w:t>
      </w:r>
      <w:proofErr w:type="gramEnd"/>
      <w:r w:rsidR="00B301E5" w:rsidRPr="00B301E5">
        <w:rPr>
          <w:rFonts w:ascii="Times New Roman" w:hAnsi="Times New Roman" w:cs="Times New Roman"/>
          <w:sz w:val="24"/>
          <w:szCs w:val="24"/>
        </w:rPr>
        <w:t xml:space="preserve"> on February 26, 2018, and the </w:t>
      </w:r>
      <w:r w:rsidR="00B301E5" w:rsidRPr="00B301E5">
        <w:rPr>
          <w:rFonts w:ascii="Times New Roman" w:hAnsi="Times New Roman" w:cs="Times New Roman"/>
          <w:sz w:val="24"/>
          <w:szCs w:val="24"/>
        </w:rPr>
        <w:lastRenderedPageBreak/>
        <w:t>bill was laid over.</w:t>
      </w:r>
      <w:r w:rsidRPr="00CB3908">
        <w:rPr>
          <w:rFonts w:ascii="Times New Roman" w:hAnsi="Times New Roman" w:cs="Times New Roman"/>
          <w:sz w:val="24"/>
          <w:szCs w:val="24"/>
        </w:rPr>
        <w:t xml:space="preserve"> The legislation was subsequently amended and the amended </w:t>
      </w:r>
      <w:r>
        <w:rPr>
          <w:rFonts w:ascii="Times New Roman" w:hAnsi="Times New Roman" w:cs="Times New Roman"/>
          <w:sz w:val="24"/>
          <w:szCs w:val="24"/>
        </w:rPr>
        <w:t xml:space="preserve">version, Proposed Intro. </w:t>
      </w:r>
      <w:proofErr w:type="gramStart"/>
      <w:r>
        <w:rPr>
          <w:rFonts w:ascii="Times New Roman" w:hAnsi="Times New Roman" w:cs="Times New Roman"/>
          <w:sz w:val="24"/>
          <w:szCs w:val="24"/>
        </w:rPr>
        <w:t>No. 606</w:t>
      </w:r>
      <w:r w:rsidRPr="00CB3908">
        <w:rPr>
          <w:rFonts w:ascii="Times New Roman" w:hAnsi="Times New Roman" w:cs="Times New Roman"/>
          <w:sz w:val="24"/>
          <w:szCs w:val="24"/>
        </w:rPr>
        <w:t>-A, will be cons</w:t>
      </w:r>
      <w:r w:rsidR="00104C5E">
        <w:rPr>
          <w:rFonts w:ascii="Times New Roman" w:hAnsi="Times New Roman" w:cs="Times New Roman"/>
          <w:sz w:val="24"/>
          <w:szCs w:val="24"/>
        </w:rPr>
        <w:t xml:space="preserve">idered by the Committee </w:t>
      </w:r>
      <w:r w:rsidR="00894E62" w:rsidRPr="007D7CD3">
        <w:rPr>
          <w:rFonts w:ascii="Times New Roman" w:hAnsi="Times New Roman" w:cs="Times New Roman"/>
          <w:sz w:val="24"/>
          <w:szCs w:val="24"/>
        </w:rPr>
        <w:t>on Housing and Buildings</w:t>
      </w:r>
      <w:proofErr w:type="gramEnd"/>
      <w:r w:rsidR="00894E62" w:rsidRPr="007D7CD3">
        <w:rPr>
          <w:rFonts w:ascii="Times New Roman" w:hAnsi="Times New Roman" w:cs="Times New Roman"/>
          <w:sz w:val="24"/>
          <w:szCs w:val="24"/>
        </w:rPr>
        <w:t xml:space="preserve"> </w:t>
      </w:r>
      <w:r w:rsidR="00104C5E" w:rsidRPr="007D7CD3">
        <w:rPr>
          <w:rFonts w:ascii="Times New Roman" w:hAnsi="Times New Roman" w:cs="Times New Roman"/>
          <w:sz w:val="24"/>
          <w:szCs w:val="24"/>
        </w:rPr>
        <w:t>on May 7</w:t>
      </w:r>
      <w:r w:rsidRPr="007D7CD3">
        <w:rPr>
          <w:rFonts w:ascii="Times New Roman" w:hAnsi="Times New Roman" w:cs="Times New Roman"/>
          <w:sz w:val="24"/>
          <w:szCs w:val="24"/>
        </w:rPr>
        <w:t xml:space="preserve">, 2018. Following a successful Committee vote, the bill </w:t>
      </w:r>
      <w:proofErr w:type="gramStart"/>
      <w:r w:rsidRPr="007D7CD3">
        <w:rPr>
          <w:rFonts w:ascii="Times New Roman" w:hAnsi="Times New Roman" w:cs="Times New Roman"/>
          <w:sz w:val="24"/>
          <w:szCs w:val="24"/>
        </w:rPr>
        <w:t>will be submitted</w:t>
      </w:r>
      <w:proofErr w:type="gramEnd"/>
      <w:r w:rsidRPr="007D7CD3">
        <w:rPr>
          <w:rFonts w:ascii="Times New Roman" w:hAnsi="Times New Roman" w:cs="Times New Roman"/>
          <w:sz w:val="24"/>
          <w:szCs w:val="24"/>
        </w:rPr>
        <w:t xml:space="preserve"> to the full Council for a vote on</w:t>
      </w:r>
      <w:r w:rsidRPr="00CB3908">
        <w:rPr>
          <w:rFonts w:ascii="Times New Roman" w:hAnsi="Times New Roman" w:cs="Times New Roman"/>
          <w:sz w:val="24"/>
          <w:szCs w:val="24"/>
        </w:rPr>
        <w:t xml:space="preserve"> May 9, 2018</w:t>
      </w:r>
      <w:r>
        <w:rPr>
          <w:rFonts w:ascii="Times New Roman" w:hAnsi="Times New Roman" w:cs="Times New Roman"/>
          <w:sz w:val="24"/>
          <w:szCs w:val="24"/>
        </w:rPr>
        <w:t xml:space="preserve">. </w:t>
      </w:r>
    </w:p>
    <w:p w:rsidR="00CB3908" w:rsidRPr="00B97A1B" w:rsidRDefault="00CB3908" w:rsidP="00CB3908">
      <w:pPr>
        <w:spacing w:before="120" w:after="0" w:line="240" w:lineRule="auto"/>
        <w:jc w:val="both"/>
        <w:rPr>
          <w:rFonts w:ascii="Times New Roman" w:eastAsia="Times New Roman" w:hAnsi="Times New Roman" w:cs="Times New Roman"/>
        </w:rPr>
      </w:pPr>
      <w:r w:rsidRPr="00B97A1B">
        <w:rPr>
          <w:rFonts w:ascii="Times New Roman" w:eastAsia="Times New Roman" w:hAnsi="Times New Roman" w:cs="Times New Roman"/>
          <w:b/>
          <w:smallCaps/>
        </w:rPr>
        <w:t xml:space="preserve">Date </w:t>
      </w:r>
      <w:r>
        <w:rPr>
          <w:rFonts w:ascii="Times New Roman" w:eastAsia="Times New Roman" w:hAnsi="Times New Roman" w:cs="Times New Roman"/>
          <w:b/>
          <w:smallCaps/>
        </w:rPr>
        <w:t>Prepared</w:t>
      </w:r>
      <w:r w:rsidRPr="00B97A1B">
        <w:rPr>
          <w:rFonts w:ascii="Times New Roman" w:eastAsia="Times New Roman" w:hAnsi="Times New Roman" w:cs="Times New Roman"/>
          <w:b/>
          <w:smallCaps/>
        </w:rPr>
        <w:t xml:space="preserve">:  </w:t>
      </w:r>
      <w:r>
        <w:rPr>
          <w:rFonts w:ascii="Times New Roman" w:hAnsi="Times New Roman" w:cs="Times New Roman"/>
          <w:sz w:val="24"/>
          <w:szCs w:val="24"/>
        </w:rPr>
        <w:t>May 3, 2018</w:t>
      </w:r>
    </w:p>
    <w:p w:rsidR="00CB3908" w:rsidRPr="00B97A1B" w:rsidRDefault="00CB3908" w:rsidP="00CB3908">
      <w:pPr>
        <w:spacing w:after="0" w:line="240" w:lineRule="auto"/>
        <w:jc w:val="both"/>
        <w:rPr>
          <w:rFonts w:ascii="Times New Roman" w:eastAsia="Times New Roman" w:hAnsi="Times New Roman" w:cs="Times New Roman"/>
          <w:sz w:val="24"/>
          <w:szCs w:val="24"/>
        </w:rPr>
      </w:pPr>
    </w:p>
    <w:p w:rsidR="00CB3908" w:rsidRPr="00B97A1B" w:rsidRDefault="00CB3908" w:rsidP="00CB3908">
      <w:pPr>
        <w:spacing w:after="0" w:line="240" w:lineRule="auto"/>
        <w:jc w:val="both"/>
        <w:rPr>
          <w:rFonts w:ascii="Times New Roman" w:eastAsia="Times New Roman" w:hAnsi="Times New Roman" w:cs="Times New Roman"/>
          <w:sz w:val="24"/>
          <w:szCs w:val="24"/>
        </w:rPr>
      </w:pPr>
    </w:p>
    <w:p w:rsidR="00CB3908" w:rsidRPr="00B97A1B" w:rsidRDefault="00CB3908" w:rsidP="00CB3908">
      <w:pPr>
        <w:spacing w:after="0" w:line="240" w:lineRule="auto"/>
        <w:jc w:val="both"/>
        <w:rPr>
          <w:rFonts w:ascii="Times New Roman" w:eastAsia="Times New Roman" w:hAnsi="Times New Roman" w:cs="Times New Roman"/>
          <w:sz w:val="24"/>
          <w:szCs w:val="24"/>
        </w:rPr>
      </w:pPr>
    </w:p>
    <w:p w:rsidR="00CB3908" w:rsidRDefault="00CB3908" w:rsidP="00CB3908"/>
    <w:p w:rsidR="00CB3908" w:rsidRDefault="00CB3908" w:rsidP="00CB3908"/>
    <w:p w:rsidR="00CB3908" w:rsidRDefault="00CB3908" w:rsidP="00CB3908"/>
    <w:p w:rsidR="00CB3908" w:rsidRDefault="00CB3908" w:rsidP="00CB3908"/>
    <w:p w:rsidR="00CB3908" w:rsidRDefault="00CB3908" w:rsidP="00CB3908"/>
    <w:p w:rsidR="00CB3908" w:rsidRDefault="00CB3908" w:rsidP="00CB3908"/>
    <w:p w:rsidR="000357E1" w:rsidRDefault="000357E1"/>
    <w:sectPr w:rsidR="000357E1" w:rsidSect="00E33FBE">
      <w:footerReference w:type="default" r:id="rId7"/>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768" w:rsidRDefault="00EE0768" w:rsidP="00CB3908">
      <w:pPr>
        <w:spacing w:after="0" w:line="240" w:lineRule="auto"/>
      </w:pPr>
      <w:r>
        <w:separator/>
      </w:r>
    </w:p>
  </w:endnote>
  <w:endnote w:type="continuationSeparator" w:id="0">
    <w:p w:rsidR="00EE0768" w:rsidRDefault="00EE0768" w:rsidP="00CB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B0" w:rsidRPr="00CB22AD" w:rsidRDefault="00910221">
    <w:pPr>
      <w:pStyle w:val="Footer"/>
      <w:pBdr>
        <w:top w:val="thinThickSmallGap" w:sz="24" w:space="1" w:color="823B0B" w:themeColor="accent2" w:themeShade="7F"/>
      </w:pBdr>
      <w:rPr>
        <w:rFonts w:eastAsiaTheme="majorEastAsia"/>
      </w:rPr>
    </w:pPr>
    <w:r w:rsidRPr="00CB22AD">
      <w:rPr>
        <w:rFonts w:eastAsiaTheme="majorEastAsia"/>
      </w:rPr>
      <w:t xml:space="preserve">Proposed Intro. </w:t>
    </w:r>
    <w:r>
      <w:rPr>
        <w:rFonts w:eastAsiaTheme="majorEastAsia"/>
      </w:rPr>
      <w:t xml:space="preserve">No. </w:t>
    </w:r>
    <w:r w:rsidR="00CB3908">
      <w:rPr>
        <w:rFonts w:eastAsiaTheme="majorEastAsia"/>
      </w:rPr>
      <w:t>606</w:t>
    </w:r>
    <w:r w:rsidRPr="00CB22AD">
      <w:rPr>
        <w:rFonts w:eastAsiaTheme="majorEastAsia"/>
      </w:rPr>
      <w:t>-A</w:t>
    </w:r>
    <w:r w:rsidRPr="00CB22AD">
      <w:rPr>
        <w:rFonts w:eastAsiaTheme="majorEastAsia"/>
      </w:rPr>
      <w:ptab w:relativeTo="margin" w:alignment="right" w:leader="none"/>
    </w:r>
    <w:r w:rsidRPr="00CB22AD">
      <w:rPr>
        <w:rFonts w:eastAsiaTheme="majorEastAsia"/>
      </w:rPr>
      <w:t xml:space="preserve">Page </w:t>
    </w:r>
    <w:r w:rsidRPr="00CB22AD">
      <w:fldChar w:fldCharType="begin"/>
    </w:r>
    <w:r w:rsidRPr="00CB22AD">
      <w:instrText xml:space="preserve"> PAGE   \* MERGEFORMAT </w:instrText>
    </w:r>
    <w:r w:rsidRPr="00CB22AD">
      <w:fldChar w:fldCharType="separate"/>
    </w:r>
    <w:r w:rsidR="00E33FBE" w:rsidRPr="00E33FBE">
      <w:rPr>
        <w:rFonts w:eastAsiaTheme="majorEastAsia"/>
        <w:noProof/>
      </w:rPr>
      <w:t>2</w:t>
    </w:r>
    <w:r w:rsidRPr="00CB22AD">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768" w:rsidRDefault="00EE0768" w:rsidP="00CB3908">
      <w:pPr>
        <w:spacing w:after="0" w:line="240" w:lineRule="auto"/>
      </w:pPr>
      <w:r>
        <w:separator/>
      </w:r>
    </w:p>
  </w:footnote>
  <w:footnote w:type="continuationSeparator" w:id="0">
    <w:p w:rsidR="00EE0768" w:rsidRDefault="00EE0768" w:rsidP="00CB3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08"/>
    <w:rsid w:val="000357E1"/>
    <w:rsid w:val="00104C5E"/>
    <w:rsid w:val="00312047"/>
    <w:rsid w:val="003428E6"/>
    <w:rsid w:val="004E1D4B"/>
    <w:rsid w:val="00564FE4"/>
    <w:rsid w:val="007056FA"/>
    <w:rsid w:val="007D7CD3"/>
    <w:rsid w:val="008060E6"/>
    <w:rsid w:val="00894E62"/>
    <w:rsid w:val="008E1825"/>
    <w:rsid w:val="00910221"/>
    <w:rsid w:val="009602DA"/>
    <w:rsid w:val="009C136D"/>
    <w:rsid w:val="00B301E5"/>
    <w:rsid w:val="00CB3908"/>
    <w:rsid w:val="00E33FBE"/>
    <w:rsid w:val="00ED163D"/>
    <w:rsid w:val="00EE0768"/>
    <w:rsid w:val="00FF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23F5C-83ED-42D6-A336-96E58EFF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3908"/>
    <w:pPr>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B3908"/>
    <w:rPr>
      <w:rFonts w:ascii="Times New Roman" w:eastAsia="Times New Roman" w:hAnsi="Times New Roman" w:cs="Times New Roman"/>
      <w:sz w:val="24"/>
      <w:szCs w:val="24"/>
    </w:rPr>
  </w:style>
  <w:style w:type="paragraph" w:styleId="NoSpacing">
    <w:name w:val="No Spacing"/>
    <w:uiPriority w:val="1"/>
    <w:qFormat/>
    <w:rsid w:val="00CB3908"/>
    <w:pPr>
      <w:spacing w:after="0" w:line="240" w:lineRule="auto"/>
    </w:pPr>
  </w:style>
  <w:style w:type="paragraph" w:styleId="Header">
    <w:name w:val="header"/>
    <w:basedOn w:val="Normal"/>
    <w:link w:val="HeaderChar"/>
    <w:uiPriority w:val="99"/>
    <w:unhideWhenUsed/>
    <w:rsid w:val="00CB3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908"/>
  </w:style>
  <w:style w:type="paragraph" w:styleId="BalloonText">
    <w:name w:val="Balloon Text"/>
    <w:basedOn w:val="Normal"/>
    <w:link w:val="BalloonTextChar"/>
    <w:uiPriority w:val="99"/>
    <w:semiHidden/>
    <w:unhideWhenUsed/>
    <w:rsid w:val="004E1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Gastelum, Sarah</dc:creator>
  <cp:keywords/>
  <dc:description/>
  <cp:lastModifiedBy>Pagan, Maria</cp:lastModifiedBy>
  <cp:revision>4</cp:revision>
  <dcterms:created xsi:type="dcterms:W3CDTF">2018-05-06T19:20:00Z</dcterms:created>
  <dcterms:modified xsi:type="dcterms:W3CDTF">2018-05-08T19:18:00Z</dcterms:modified>
</cp:coreProperties>
</file>