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4" w:type="dxa"/>
        <w:jc w:val="center"/>
        <w:tblLook w:val="0600" w:firstRow="0" w:lastRow="0" w:firstColumn="0" w:lastColumn="0" w:noHBand="1" w:noVBand="1"/>
      </w:tblPr>
      <w:tblGrid>
        <w:gridCol w:w="5580"/>
        <w:gridCol w:w="5584"/>
      </w:tblGrid>
      <w:tr w:rsidR="00BE047E" w:rsidRPr="00B97A1B" w:rsidTr="003E74F7">
        <w:trPr>
          <w:trHeight w:val="1953"/>
          <w:jc w:val="center"/>
        </w:trPr>
        <w:tc>
          <w:tcPr>
            <w:tcW w:w="5580" w:type="dxa"/>
            <w:tcBorders>
              <w:bottom w:val="single" w:sz="4" w:space="0" w:color="auto"/>
            </w:tcBorders>
          </w:tcPr>
          <w:p w:rsidR="00BE047E" w:rsidRPr="00B97A1B" w:rsidRDefault="00BE047E" w:rsidP="00434AE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BACEB9" wp14:editId="1C998BE4">
                  <wp:extent cx="136207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BE047E" w:rsidRPr="00B97A1B" w:rsidRDefault="00BE047E" w:rsidP="00434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 Council of the City of New York</w:t>
            </w:r>
          </w:p>
          <w:p w:rsidR="00BE047E" w:rsidRPr="00B97A1B" w:rsidRDefault="00BE047E" w:rsidP="00434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Finance Division</w:t>
            </w:r>
          </w:p>
          <w:p w:rsidR="00BE047E" w:rsidRPr="00B97A1B" w:rsidRDefault="00BE047E" w:rsidP="00434A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Latonia McKinney, Director</w:t>
            </w:r>
          </w:p>
          <w:p w:rsidR="00BE047E" w:rsidRPr="00B97A1B" w:rsidRDefault="00BE047E" w:rsidP="00434A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Fiscal Impact Statement</w:t>
            </w:r>
          </w:p>
          <w:p w:rsidR="00BE047E" w:rsidRPr="00B97A1B" w:rsidRDefault="00BE047E" w:rsidP="00434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E047E" w:rsidRDefault="00BE047E" w:rsidP="00434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Proposed Intro. No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60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931-B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047E" w:rsidRPr="00B97A1B" w:rsidRDefault="00BE047E" w:rsidP="00434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047E" w:rsidRPr="00B97A1B" w:rsidRDefault="00BE047E" w:rsidP="00434AE5">
            <w:pPr>
              <w:tabs>
                <w:tab w:val="left" w:pos="-144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Committee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Housing and Buildings</w:t>
            </w:r>
          </w:p>
        </w:tc>
      </w:tr>
      <w:tr w:rsidR="00BE047E" w:rsidRPr="00B97A1B" w:rsidTr="003E74F7">
        <w:trPr>
          <w:trHeight w:val="1502"/>
          <w:jc w:val="center"/>
        </w:trPr>
        <w:tc>
          <w:tcPr>
            <w:tcW w:w="5580" w:type="dxa"/>
            <w:tcBorders>
              <w:top w:val="single" w:sz="4" w:space="0" w:color="auto"/>
            </w:tcBorders>
          </w:tcPr>
          <w:p w:rsidR="00BE047E" w:rsidRPr="00B97A1B" w:rsidRDefault="00BE047E" w:rsidP="00434AE5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Title:</w:t>
            </w:r>
            <w:r w:rsidRPr="00B97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Local Law </w:t>
            </w:r>
            <w:r w:rsidR="00600445" w:rsidRPr="00600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amend the administrative code of the city of New York, in relation to building violations adjudicated before the office of administrative trials and hearings</w:t>
            </w:r>
          </w:p>
        </w:tc>
        <w:tc>
          <w:tcPr>
            <w:tcW w:w="5584" w:type="dxa"/>
            <w:tcBorders>
              <w:top w:val="single" w:sz="4" w:space="0" w:color="auto"/>
            </w:tcBorders>
          </w:tcPr>
          <w:p w:rsidR="00BE047E" w:rsidRPr="00B97A1B" w:rsidRDefault="00BE047E" w:rsidP="00B4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Sponsors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3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 Members </w:t>
            </w:r>
            <w:r w:rsidR="00600445" w:rsidRPr="00600445">
              <w:rPr>
                <w:rFonts w:ascii="Times New Roman" w:hAnsi="Times New Roman"/>
                <w:sz w:val="24"/>
              </w:rPr>
              <w:t xml:space="preserve">Kallos, Chin, Johnson, Levin, Levine, Menchaca, Mendez, Reynoso, Rosenthal, Rose, Lander, Lancman, Rodriguez, Richards, Van Bramer, Williams, Perkins, Espinal, Torres, Dromm, </w:t>
            </w:r>
            <w:proofErr w:type="spellStart"/>
            <w:r w:rsidR="00600445" w:rsidRPr="00600445">
              <w:rPr>
                <w:rFonts w:ascii="Times New Roman" w:hAnsi="Times New Roman"/>
                <w:sz w:val="24"/>
              </w:rPr>
              <w:t>Maisel</w:t>
            </w:r>
            <w:proofErr w:type="spellEnd"/>
            <w:r w:rsidR="00600445" w:rsidRPr="00600445">
              <w:rPr>
                <w:rFonts w:ascii="Times New Roman" w:hAnsi="Times New Roman"/>
                <w:sz w:val="24"/>
              </w:rPr>
              <w:t xml:space="preserve"> and Ferreras-Copeland</w:t>
            </w:r>
          </w:p>
        </w:tc>
      </w:tr>
    </w:tbl>
    <w:p w:rsidR="00BE047E" w:rsidRPr="00600445" w:rsidRDefault="00BE047E" w:rsidP="003E74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Summa</w:t>
      </w:r>
      <w:bookmarkStart w:id="0" w:name="_GoBack"/>
      <w:bookmarkEnd w:id="0"/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ry of Legislation:</w:t>
      </w:r>
      <w:r w:rsidR="00600445">
        <w:rPr>
          <w:rFonts w:ascii="Times New Roman" w:eastAsia="Times New Roman" w:hAnsi="Times New Roman" w:cs="Times New Roman"/>
          <w:sz w:val="24"/>
          <w:szCs w:val="24"/>
        </w:rPr>
        <w:t xml:space="preserve"> Proposed Intro. No. 931-B</w:t>
      </w:r>
      <w:r w:rsidR="001B26A2">
        <w:rPr>
          <w:rFonts w:ascii="Times New Roman" w:eastAsia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6A2">
        <w:rPr>
          <w:rFonts w:ascii="Times New Roman" w:eastAsia="Times New Roman" w:hAnsi="Times New Roman" w:cs="Times New Roman"/>
          <w:sz w:val="24"/>
          <w:szCs w:val="24"/>
        </w:rPr>
        <w:t>allow the C</w:t>
      </w:r>
      <w:r w:rsidR="00600445" w:rsidRPr="00600445">
        <w:rPr>
          <w:rFonts w:ascii="Times New Roman" w:eastAsia="Times New Roman" w:hAnsi="Times New Roman" w:cs="Times New Roman"/>
          <w:sz w:val="24"/>
          <w:szCs w:val="24"/>
        </w:rPr>
        <w:t xml:space="preserve">ity to impose tax liens on </w:t>
      </w:r>
      <w:proofErr w:type="gramStart"/>
      <w:r w:rsidR="00600445" w:rsidRPr="00600445">
        <w:rPr>
          <w:rFonts w:ascii="Times New Roman" w:eastAsia="Times New Roman" w:hAnsi="Times New Roman" w:cs="Times New Roman"/>
          <w:sz w:val="24"/>
          <w:szCs w:val="24"/>
        </w:rPr>
        <w:t>buildings which</w:t>
      </w:r>
      <w:proofErr w:type="gramEnd"/>
      <w:r w:rsidR="00600445" w:rsidRPr="00600445">
        <w:rPr>
          <w:rFonts w:ascii="Times New Roman" w:eastAsia="Times New Roman" w:hAnsi="Times New Roman" w:cs="Times New Roman"/>
          <w:sz w:val="24"/>
          <w:szCs w:val="24"/>
        </w:rPr>
        <w:t xml:space="preserve"> contain 20 or more dwelling units where the total value of all such judgments against the building is $60,000 or more, or a building which contains between 6 and 19 dwelling units, where the value of the judgments is $30,000 or more. The bill contains exceptions for </w:t>
      </w:r>
      <w:r w:rsidR="00D829BA">
        <w:rPr>
          <w:rFonts w:ascii="Times New Roman" w:eastAsia="Times New Roman" w:hAnsi="Times New Roman" w:cs="Times New Roman"/>
          <w:sz w:val="24"/>
          <w:szCs w:val="24"/>
        </w:rPr>
        <w:t>buildings participating in preservation programs administered by the New York City</w:t>
      </w:r>
      <w:r w:rsidR="00600445" w:rsidRPr="00600445">
        <w:rPr>
          <w:rFonts w:ascii="Times New Roman" w:eastAsia="Times New Roman" w:hAnsi="Times New Roman" w:cs="Times New Roman"/>
          <w:sz w:val="24"/>
          <w:szCs w:val="24"/>
        </w:rPr>
        <w:t xml:space="preserve"> Department of Housing Preservation and Development</w:t>
      </w:r>
      <w:r w:rsidR="00D829BA">
        <w:rPr>
          <w:rFonts w:ascii="Times New Roman" w:eastAsia="Times New Roman" w:hAnsi="Times New Roman" w:cs="Times New Roman"/>
          <w:sz w:val="24"/>
          <w:szCs w:val="24"/>
        </w:rPr>
        <w:t xml:space="preserve"> (HPD)</w:t>
      </w:r>
      <w:r w:rsidR="00600445" w:rsidRPr="00600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47E" w:rsidRDefault="00BE047E" w:rsidP="00BE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E047E" w:rsidRDefault="00BE047E" w:rsidP="00BE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Effective Date: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445" w:rsidRPr="00600445">
        <w:rPr>
          <w:rFonts w:ascii="Times New Roman" w:eastAsia="Times New Roman" w:hAnsi="Times New Roman" w:cs="Times New Roman"/>
          <w:sz w:val="24"/>
          <w:szCs w:val="24"/>
        </w:rPr>
        <w:t>This local law</w:t>
      </w:r>
      <w:r w:rsidR="00600445">
        <w:rPr>
          <w:rFonts w:ascii="Times New Roman" w:eastAsia="Times New Roman" w:hAnsi="Times New Roman" w:cs="Times New Roman"/>
          <w:sz w:val="24"/>
          <w:szCs w:val="24"/>
        </w:rPr>
        <w:t xml:space="preserve"> would take</w:t>
      </w:r>
      <w:r w:rsidR="00600445" w:rsidRPr="00600445">
        <w:rPr>
          <w:rFonts w:ascii="Times New Roman" w:eastAsia="Times New Roman" w:hAnsi="Times New Roman" w:cs="Times New Roman"/>
          <w:sz w:val="24"/>
          <w:szCs w:val="24"/>
        </w:rPr>
        <w:t xml:space="preserve"> effect 120 days after i</w:t>
      </w:r>
      <w:r w:rsidR="00600445">
        <w:rPr>
          <w:rFonts w:ascii="Times New Roman" w:eastAsia="Times New Roman" w:hAnsi="Times New Roman" w:cs="Times New Roman"/>
          <w:sz w:val="24"/>
          <w:szCs w:val="24"/>
        </w:rPr>
        <w:t>t becomes law, except that the Commissioner of Buildings and the Commissioner of F</w:t>
      </w:r>
      <w:r w:rsidR="00600445" w:rsidRPr="00600445">
        <w:rPr>
          <w:rFonts w:ascii="Times New Roman" w:eastAsia="Times New Roman" w:hAnsi="Times New Roman" w:cs="Times New Roman"/>
          <w:sz w:val="24"/>
          <w:szCs w:val="24"/>
        </w:rPr>
        <w:t>inance may promulgate rules or take other actions for the implementation of this local law prior to such effective date.</w:t>
      </w:r>
    </w:p>
    <w:p w:rsidR="00BE047E" w:rsidRDefault="00BE047E" w:rsidP="00BE04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E047E" w:rsidRPr="00B97A1B" w:rsidRDefault="00BE047E" w:rsidP="00BE04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Year In Which Full Fiscal Impact Anticipated: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 2019</w:t>
      </w:r>
    </w:p>
    <w:p w:rsidR="00BE047E" w:rsidRDefault="00BE047E" w:rsidP="00BE047E">
      <w:pPr>
        <w:pBdr>
          <w:top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Impact Statement:</w:t>
      </w:r>
    </w:p>
    <w:p w:rsidR="00BE047E" w:rsidRPr="00B97A1B" w:rsidRDefault="00BE047E" w:rsidP="00BE047E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BE047E" w:rsidRPr="00B97A1B" w:rsidTr="00434AE5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047E" w:rsidRPr="00B97A1B" w:rsidRDefault="00BE047E" w:rsidP="00434AE5">
            <w:pPr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47E" w:rsidRPr="00B97A1B" w:rsidRDefault="00BE047E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047E" w:rsidRPr="00B97A1B" w:rsidRDefault="00BE047E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Effective FY1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  <w:p w:rsidR="00BE047E" w:rsidRPr="00B97A1B" w:rsidRDefault="00BE047E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047E" w:rsidRPr="00B97A1B" w:rsidRDefault="00BE047E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FY Succeeding Effective FY1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BE047E" w:rsidRPr="00B97A1B" w:rsidRDefault="00BE047E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Full Fiscal Impact FY1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BE047E" w:rsidRPr="00B97A1B" w:rsidTr="00434AE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047E" w:rsidRPr="00B97A1B" w:rsidRDefault="00BE047E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047E" w:rsidRPr="00B97A1B" w:rsidRDefault="00D829BA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$1,750,000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047E" w:rsidRPr="00B97A1B" w:rsidRDefault="00D829BA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$3,5</w:t>
            </w:r>
            <w:r w:rsidR="003442F5">
              <w:rPr>
                <w:rFonts w:ascii="Times New Roman" w:eastAsia="Times New Roman" w:hAnsi="Times New Roman" w:cs="Times New Roman"/>
                <w:bCs/>
              </w:rPr>
              <w:t>00,000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BE047E" w:rsidRPr="00B97A1B" w:rsidRDefault="00D829BA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$3,500,000</w:t>
            </w:r>
          </w:p>
        </w:tc>
      </w:tr>
      <w:tr w:rsidR="00BE047E" w:rsidRPr="00B97A1B" w:rsidTr="00434AE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047E" w:rsidRPr="00B97A1B" w:rsidRDefault="00BE047E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047E" w:rsidRPr="00B97A1B" w:rsidRDefault="00BE047E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047E" w:rsidRPr="00B97A1B" w:rsidRDefault="00BE047E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BE047E" w:rsidRPr="00B97A1B" w:rsidRDefault="00BE047E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  <w:tr w:rsidR="00BE047E" w:rsidRPr="00B97A1B" w:rsidTr="00434AE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BE047E" w:rsidRPr="00B97A1B" w:rsidRDefault="00BE047E" w:rsidP="00434AE5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BE047E" w:rsidRPr="00B97A1B" w:rsidRDefault="00D829BA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$1,750,000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BE047E" w:rsidRPr="00B97A1B" w:rsidRDefault="00D829BA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$3,500,000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BE047E" w:rsidRPr="00B97A1B" w:rsidRDefault="00D829BA" w:rsidP="0043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$3,500,000</w:t>
            </w:r>
          </w:p>
        </w:tc>
      </w:tr>
    </w:tbl>
    <w:p w:rsidR="00BE047E" w:rsidRPr="00B97A1B" w:rsidRDefault="00BE047E" w:rsidP="00BE04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17" w:rsidRPr="005C245D" w:rsidRDefault="00BE047E" w:rsidP="00BE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Impact on Revenues: </w:t>
      </w:r>
      <w:r w:rsidRPr="000F63DC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gramStart"/>
      <w:r w:rsidRPr="000F63D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D829BA">
        <w:rPr>
          <w:rFonts w:ascii="Times New Roman" w:eastAsia="Times New Roman" w:hAnsi="Times New Roman" w:cs="Times New Roman"/>
          <w:sz w:val="24"/>
          <w:szCs w:val="24"/>
        </w:rPr>
        <w:t>estimated</w:t>
      </w:r>
      <w:proofErr w:type="gramEnd"/>
      <w:r w:rsidR="00D829BA">
        <w:rPr>
          <w:rFonts w:ascii="Times New Roman" w:eastAsia="Times New Roman" w:hAnsi="Times New Roman" w:cs="Times New Roman"/>
          <w:sz w:val="24"/>
          <w:szCs w:val="24"/>
        </w:rPr>
        <w:t xml:space="preserve"> that there would be some</w:t>
      </w:r>
      <w:r w:rsidRPr="000F63DC">
        <w:rPr>
          <w:rFonts w:ascii="Times New Roman" w:eastAsia="Times New Roman" w:hAnsi="Times New Roman" w:cs="Times New Roman"/>
          <w:sz w:val="24"/>
          <w:szCs w:val="24"/>
        </w:rPr>
        <w:t xml:space="preserve"> impact on revenues resulting from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enactment of this legislation. </w:t>
      </w:r>
      <w:r w:rsidR="007F66FB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1F63EF">
        <w:rPr>
          <w:rFonts w:ascii="Times New Roman" w:eastAsia="Times New Roman" w:hAnsi="Times New Roman" w:cs="Times New Roman"/>
          <w:sz w:val="24"/>
          <w:szCs w:val="24"/>
        </w:rPr>
        <w:t xml:space="preserve"> cost</w:t>
      </w:r>
      <w:r w:rsidR="007F66FB">
        <w:rPr>
          <w:rFonts w:ascii="Times New Roman" w:eastAsia="Times New Roman" w:hAnsi="Times New Roman" w:cs="Times New Roman"/>
          <w:sz w:val="24"/>
          <w:szCs w:val="24"/>
        </w:rPr>
        <w:t xml:space="preserve"> estimate assumes </w:t>
      </w:r>
      <w:r w:rsidR="00363517">
        <w:rPr>
          <w:rFonts w:ascii="Times New Roman" w:eastAsia="Times New Roman" w:hAnsi="Times New Roman" w:cs="Times New Roman"/>
          <w:sz w:val="24"/>
          <w:szCs w:val="24"/>
        </w:rPr>
        <w:t xml:space="preserve">that buildings </w:t>
      </w:r>
      <w:r w:rsidR="001F63EF">
        <w:rPr>
          <w:rFonts w:ascii="Times New Roman" w:eastAsia="Times New Roman" w:hAnsi="Times New Roman" w:cs="Times New Roman"/>
          <w:sz w:val="24"/>
          <w:szCs w:val="24"/>
        </w:rPr>
        <w:t>with judgments outlined in the legislation would fully comply with</w:t>
      </w:r>
      <w:r w:rsidR="007F08BB">
        <w:rPr>
          <w:rFonts w:ascii="Times New Roman" w:eastAsia="Times New Roman" w:hAnsi="Times New Roman" w:cs="Times New Roman"/>
          <w:sz w:val="24"/>
          <w:szCs w:val="24"/>
        </w:rPr>
        <w:t xml:space="preserve"> the terms of the</w:t>
      </w:r>
      <w:r w:rsidR="001F63EF">
        <w:rPr>
          <w:rFonts w:ascii="Times New Roman" w:eastAsia="Times New Roman" w:hAnsi="Times New Roman" w:cs="Times New Roman"/>
          <w:sz w:val="24"/>
          <w:szCs w:val="24"/>
        </w:rPr>
        <w:t xml:space="preserve"> legislation and pay base fines before penalties and interest </w:t>
      </w:r>
      <w:r w:rsidR="003C4467">
        <w:rPr>
          <w:rFonts w:ascii="Times New Roman" w:eastAsia="Times New Roman" w:hAnsi="Times New Roman" w:cs="Times New Roman"/>
          <w:sz w:val="24"/>
          <w:szCs w:val="24"/>
        </w:rPr>
        <w:t>incur</w:t>
      </w:r>
      <w:r w:rsidR="001F63EF">
        <w:rPr>
          <w:rFonts w:ascii="Times New Roman" w:eastAsia="Times New Roman" w:hAnsi="Times New Roman" w:cs="Times New Roman"/>
          <w:sz w:val="24"/>
          <w:szCs w:val="24"/>
        </w:rPr>
        <w:t xml:space="preserve"> to outstanding debt. As such, according to information available in the</w:t>
      </w:r>
      <w:r w:rsidR="001F63EF" w:rsidRPr="001F63EF">
        <w:rPr>
          <w:rFonts w:ascii="Times New Roman" w:eastAsia="Times New Roman" w:hAnsi="Times New Roman" w:cs="Times New Roman"/>
          <w:sz w:val="24"/>
          <w:szCs w:val="24"/>
        </w:rPr>
        <w:t xml:space="preserve"> Fiscal 2016 Ann</w:t>
      </w:r>
      <w:r w:rsidR="001F63EF">
        <w:rPr>
          <w:rFonts w:ascii="Times New Roman" w:eastAsia="Times New Roman" w:hAnsi="Times New Roman" w:cs="Times New Roman"/>
          <w:sz w:val="24"/>
          <w:szCs w:val="24"/>
        </w:rPr>
        <w:t xml:space="preserve">ual Report on </w:t>
      </w:r>
      <w:r w:rsidR="001F63EF" w:rsidRPr="001F63EF">
        <w:rPr>
          <w:rFonts w:ascii="Times New Roman" w:eastAsia="Times New Roman" w:hAnsi="Times New Roman" w:cs="Times New Roman"/>
          <w:sz w:val="24"/>
          <w:szCs w:val="24"/>
        </w:rPr>
        <w:t>Environmental Control Board (ECB)</w:t>
      </w:r>
      <w:r w:rsidR="001F63EF">
        <w:rPr>
          <w:rFonts w:ascii="Times New Roman" w:eastAsia="Times New Roman" w:hAnsi="Times New Roman" w:cs="Times New Roman"/>
          <w:sz w:val="24"/>
          <w:szCs w:val="24"/>
        </w:rPr>
        <w:t xml:space="preserve"> adjudicated j</w:t>
      </w:r>
      <w:r w:rsidR="001F63EF" w:rsidRPr="001F63EF">
        <w:rPr>
          <w:rFonts w:ascii="Times New Roman" w:eastAsia="Times New Roman" w:hAnsi="Times New Roman" w:cs="Times New Roman"/>
          <w:sz w:val="24"/>
          <w:szCs w:val="24"/>
        </w:rPr>
        <w:t>udgments</w:t>
      </w:r>
      <w:r w:rsidR="001F6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479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F63EF">
        <w:rPr>
          <w:rFonts w:ascii="Times New Roman" w:eastAsia="Times New Roman" w:hAnsi="Times New Roman" w:cs="Times New Roman"/>
          <w:sz w:val="24"/>
          <w:szCs w:val="24"/>
        </w:rPr>
        <w:t xml:space="preserve">bout $67.6 million in </w:t>
      </w:r>
      <w:r w:rsidR="007F08BB">
        <w:rPr>
          <w:rFonts w:ascii="Times New Roman" w:eastAsia="Times New Roman" w:hAnsi="Times New Roman" w:cs="Times New Roman"/>
          <w:sz w:val="24"/>
          <w:szCs w:val="24"/>
        </w:rPr>
        <w:t xml:space="preserve">ECB </w:t>
      </w:r>
      <w:r w:rsidR="001F63EF">
        <w:rPr>
          <w:rFonts w:ascii="Times New Roman" w:eastAsia="Times New Roman" w:hAnsi="Times New Roman" w:cs="Times New Roman"/>
          <w:sz w:val="24"/>
          <w:szCs w:val="24"/>
        </w:rPr>
        <w:t xml:space="preserve">base fines </w:t>
      </w:r>
      <w:proofErr w:type="gramStart"/>
      <w:r w:rsidR="001F63EF">
        <w:rPr>
          <w:rFonts w:ascii="Times New Roman" w:eastAsia="Times New Roman" w:hAnsi="Times New Roman" w:cs="Times New Roman"/>
          <w:sz w:val="24"/>
          <w:szCs w:val="24"/>
        </w:rPr>
        <w:t>were docketed</w:t>
      </w:r>
      <w:proofErr w:type="gramEnd"/>
      <w:r w:rsidR="001F6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797">
        <w:rPr>
          <w:rFonts w:ascii="Times New Roman" w:eastAsia="Times New Roman" w:hAnsi="Times New Roman" w:cs="Times New Roman"/>
          <w:sz w:val="24"/>
          <w:szCs w:val="24"/>
        </w:rPr>
        <w:t xml:space="preserve">in Fiscal 2016. </w:t>
      </w:r>
      <w:r w:rsidR="00096C16">
        <w:rPr>
          <w:rFonts w:ascii="Times New Roman" w:eastAsia="Times New Roman" w:hAnsi="Times New Roman" w:cs="Times New Roman"/>
          <w:sz w:val="24"/>
          <w:szCs w:val="24"/>
        </w:rPr>
        <w:t>As such</w:t>
      </w:r>
      <w:r w:rsidR="007F08BB">
        <w:rPr>
          <w:rFonts w:ascii="Times New Roman" w:eastAsia="Times New Roman" w:hAnsi="Times New Roman" w:cs="Times New Roman"/>
          <w:sz w:val="24"/>
          <w:szCs w:val="24"/>
        </w:rPr>
        <w:t>, this</w:t>
      </w:r>
      <w:r w:rsidR="003C4467">
        <w:rPr>
          <w:rFonts w:ascii="Times New Roman" w:eastAsia="Times New Roman" w:hAnsi="Times New Roman" w:cs="Times New Roman"/>
          <w:sz w:val="24"/>
          <w:szCs w:val="24"/>
        </w:rPr>
        <w:t xml:space="preserve"> estim</w:t>
      </w:r>
      <w:r w:rsidR="00A34797">
        <w:rPr>
          <w:rFonts w:ascii="Times New Roman" w:eastAsia="Times New Roman" w:hAnsi="Times New Roman" w:cs="Times New Roman"/>
          <w:sz w:val="24"/>
          <w:szCs w:val="24"/>
        </w:rPr>
        <w:t xml:space="preserve">ate assumes </w:t>
      </w:r>
      <w:r w:rsidR="003C4467">
        <w:rPr>
          <w:rFonts w:ascii="Times New Roman" w:eastAsia="Times New Roman" w:hAnsi="Times New Roman" w:cs="Times New Roman"/>
          <w:sz w:val="24"/>
          <w:szCs w:val="24"/>
        </w:rPr>
        <w:t xml:space="preserve">$67.6 million </w:t>
      </w:r>
      <w:r w:rsidR="00A34797">
        <w:rPr>
          <w:rFonts w:ascii="Times New Roman" w:eastAsia="Times New Roman" w:hAnsi="Times New Roman" w:cs="Times New Roman"/>
          <w:sz w:val="24"/>
          <w:szCs w:val="24"/>
        </w:rPr>
        <w:t xml:space="preserve">in base fines </w:t>
      </w:r>
      <w:proofErr w:type="gramStart"/>
      <w:r w:rsidR="00CC2C95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A34797">
        <w:rPr>
          <w:rFonts w:ascii="Times New Roman" w:eastAsia="Times New Roman" w:hAnsi="Times New Roman" w:cs="Times New Roman"/>
          <w:sz w:val="24"/>
          <w:szCs w:val="24"/>
        </w:rPr>
        <w:t xml:space="preserve"> docketed</w:t>
      </w:r>
      <w:proofErr w:type="gramEnd"/>
      <w:r w:rsidR="00AC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797">
        <w:rPr>
          <w:rFonts w:ascii="Times New Roman" w:eastAsia="Times New Roman" w:hAnsi="Times New Roman" w:cs="Times New Roman"/>
          <w:sz w:val="24"/>
          <w:szCs w:val="24"/>
        </w:rPr>
        <w:t xml:space="preserve">annually. </w:t>
      </w:r>
      <w:r w:rsidR="007540FF">
        <w:rPr>
          <w:rFonts w:ascii="Times New Roman" w:eastAsia="Times New Roman" w:hAnsi="Times New Roman" w:cs="Times New Roman"/>
          <w:sz w:val="24"/>
          <w:szCs w:val="24"/>
        </w:rPr>
        <w:t xml:space="preserve">In Fiscal 2016, about $225.6 million in outstanding ECB base fines </w:t>
      </w:r>
      <w:proofErr w:type="gramStart"/>
      <w:r w:rsidR="007540FF">
        <w:rPr>
          <w:rFonts w:ascii="Times New Roman" w:eastAsia="Times New Roman" w:hAnsi="Times New Roman" w:cs="Times New Roman"/>
          <w:sz w:val="24"/>
          <w:szCs w:val="24"/>
        </w:rPr>
        <w:t>were issued</w:t>
      </w:r>
      <w:proofErr w:type="gramEnd"/>
      <w:r w:rsidR="007540FF">
        <w:rPr>
          <w:rFonts w:ascii="Times New Roman" w:eastAsia="Times New Roman" w:hAnsi="Times New Roman" w:cs="Times New Roman"/>
          <w:sz w:val="24"/>
          <w:szCs w:val="24"/>
        </w:rPr>
        <w:t xml:space="preserve"> by the New York City Department of Buildings (DOB), out of a </w:t>
      </w:r>
      <w:r w:rsidR="00CC2C95">
        <w:rPr>
          <w:rFonts w:ascii="Times New Roman" w:eastAsia="Times New Roman" w:hAnsi="Times New Roman" w:cs="Times New Roman"/>
          <w:sz w:val="24"/>
          <w:szCs w:val="24"/>
        </w:rPr>
        <w:t>gross total of $479.8 million in</w:t>
      </w:r>
      <w:r w:rsidR="007540FF">
        <w:rPr>
          <w:rFonts w:ascii="Times New Roman" w:eastAsia="Times New Roman" w:hAnsi="Times New Roman" w:cs="Times New Roman"/>
          <w:sz w:val="24"/>
          <w:szCs w:val="24"/>
        </w:rPr>
        <w:t xml:space="preserve"> base fines. </w:t>
      </w:r>
      <w:r w:rsidR="00B127A2">
        <w:rPr>
          <w:rFonts w:ascii="Times New Roman" w:eastAsia="Times New Roman" w:hAnsi="Times New Roman" w:cs="Times New Roman"/>
          <w:sz w:val="24"/>
          <w:szCs w:val="24"/>
        </w:rPr>
        <w:t xml:space="preserve">Thus, </w:t>
      </w:r>
      <w:r w:rsidR="00CC2C95">
        <w:rPr>
          <w:rFonts w:ascii="Times New Roman" w:eastAsia="Times New Roman" w:hAnsi="Times New Roman" w:cs="Times New Roman"/>
          <w:sz w:val="24"/>
          <w:szCs w:val="24"/>
        </w:rPr>
        <w:t xml:space="preserve">this estimate assumes </w:t>
      </w:r>
      <w:r w:rsidR="00B127A2">
        <w:rPr>
          <w:rFonts w:ascii="Times New Roman" w:eastAsia="Times New Roman" w:hAnsi="Times New Roman" w:cs="Times New Roman"/>
          <w:sz w:val="24"/>
          <w:szCs w:val="24"/>
        </w:rPr>
        <w:t>DOB</w:t>
      </w:r>
      <w:r w:rsidR="00FE69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27A2">
        <w:rPr>
          <w:rFonts w:ascii="Times New Roman" w:eastAsia="Times New Roman" w:hAnsi="Times New Roman" w:cs="Times New Roman"/>
          <w:sz w:val="24"/>
          <w:szCs w:val="24"/>
        </w:rPr>
        <w:t xml:space="preserve">issued ECB fines account for about 47 percent of the annual share of base fines </w:t>
      </w:r>
      <w:r w:rsidR="00AF126A">
        <w:rPr>
          <w:rFonts w:ascii="Times New Roman" w:eastAsia="Times New Roman" w:hAnsi="Times New Roman" w:cs="Times New Roman"/>
          <w:sz w:val="24"/>
          <w:szCs w:val="24"/>
        </w:rPr>
        <w:t xml:space="preserve">docketed. </w:t>
      </w:r>
      <w:r w:rsidR="00F81EFC">
        <w:rPr>
          <w:rFonts w:ascii="Times New Roman" w:eastAsia="Times New Roman" w:hAnsi="Times New Roman" w:cs="Times New Roman"/>
          <w:sz w:val="24"/>
          <w:szCs w:val="24"/>
        </w:rPr>
        <w:t xml:space="preserve">Applying this percentage to the $67.6 million </w:t>
      </w:r>
      <w:r w:rsidR="00F81EFC" w:rsidRPr="00F81EF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81EFC">
        <w:rPr>
          <w:rFonts w:ascii="Times New Roman" w:eastAsia="Times New Roman" w:hAnsi="Times New Roman" w:cs="Times New Roman"/>
          <w:sz w:val="24"/>
          <w:szCs w:val="24"/>
        </w:rPr>
        <w:t xml:space="preserve">outstanding </w:t>
      </w:r>
      <w:r w:rsidR="00F81EFC" w:rsidRPr="00F81EFC">
        <w:rPr>
          <w:rFonts w:ascii="Times New Roman" w:eastAsia="Times New Roman" w:hAnsi="Times New Roman" w:cs="Times New Roman"/>
          <w:sz w:val="24"/>
          <w:szCs w:val="24"/>
        </w:rPr>
        <w:t xml:space="preserve">ECB base fines </w:t>
      </w:r>
      <w:r w:rsidR="00F81EF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81EFC" w:rsidRPr="00F81EFC">
        <w:rPr>
          <w:rFonts w:ascii="Times New Roman" w:eastAsia="Times New Roman" w:hAnsi="Times New Roman" w:cs="Times New Roman"/>
          <w:sz w:val="24"/>
          <w:szCs w:val="24"/>
        </w:rPr>
        <w:t xml:space="preserve"> Fiscal 2016</w:t>
      </w:r>
      <w:r w:rsidR="00F8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6BE7">
        <w:rPr>
          <w:rFonts w:ascii="Times New Roman" w:eastAsia="Times New Roman" w:hAnsi="Times New Roman" w:cs="Times New Roman"/>
          <w:sz w:val="24"/>
          <w:szCs w:val="24"/>
        </w:rPr>
        <w:t>this estimate assumes $31.8 million in annual DOB</w:t>
      </w:r>
      <w:r w:rsidR="00FE69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6BE7">
        <w:rPr>
          <w:rFonts w:ascii="Times New Roman" w:eastAsia="Times New Roman" w:hAnsi="Times New Roman" w:cs="Times New Roman"/>
          <w:sz w:val="24"/>
          <w:szCs w:val="24"/>
        </w:rPr>
        <w:t>issu</w:t>
      </w:r>
      <w:r w:rsidR="002A5875">
        <w:rPr>
          <w:rFonts w:ascii="Times New Roman" w:eastAsia="Times New Roman" w:hAnsi="Times New Roman" w:cs="Times New Roman"/>
          <w:sz w:val="24"/>
          <w:szCs w:val="24"/>
        </w:rPr>
        <w:t>ed ECB fines are not</w:t>
      </w:r>
      <w:r w:rsidR="00BF2772">
        <w:rPr>
          <w:rFonts w:ascii="Times New Roman" w:eastAsia="Times New Roman" w:hAnsi="Times New Roman" w:cs="Times New Roman"/>
          <w:sz w:val="24"/>
          <w:szCs w:val="24"/>
        </w:rPr>
        <w:t xml:space="preserve"> currently</w:t>
      </w:r>
      <w:r w:rsidR="002A5875">
        <w:rPr>
          <w:rFonts w:ascii="Times New Roman" w:eastAsia="Times New Roman" w:hAnsi="Times New Roman" w:cs="Times New Roman"/>
          <w:sz w:val="24"/>
          <w:szCs w:val="24"/>
        </w:rPr>
        <w:t xml:space="preserve"> collected.</w:t>
      </w:r>
      <w:r w:rsidR="00BD7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FF6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="00BD7D07">
        <w:rPr>
          <w:rFonts w:ascii="Times New Roman" w:eastAsia="Times New Roman" w:hAnsi="Times New Roman" w:cs="Times New Roman"/>
          <w:sz w:val="24"/>
          <w:szCs w:val="24"/>
        </w:rPr>
        <w:t>analysis conducted by Council Finance</w:t>
      </w:r>
      <w:r w:rsidR="005C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4880">
        <w:rPr>
          <w:rFonts w:ascii="Times New Roman" w:eastAsia="Times New Roman" w:hAnsi="Times New Roman" w:cs="Times New Roman"/>
          <w:sz w:val="24"/>
          <w:szCs w:val="24"/>
        </w:rPr>
        <w:t>properties fitting the criteria outlined in the legislation</w:t>
      </w:r>
      <w:r w:rsidR="00A55A74">
        <w:rPr>
          <w:rFonts w:ascii="Times New Roman" w:eastAsia="Times New Roman" w:hAnsi="Times New Roman" w:cs="Times New Roman"/>
          <w:sz w:val="24"/>
          <w:szCs w:val="24"/>
        </w:rPr>
        <w:t xml:space="preserve"> would</w:t>
      </w:r>
      <w:r w:rsidR="00964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0A2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964880">
        <w:rPr>
          <w:rFonts w:ascii="Times New Roman" w:eastAsia="Times New Roman" w:hAnsi="Times New Roman" w:cs="Times New Roman"/>
          <w:sz w:val="24"/>
          <w:szCs w:val="24"/>
        </w:rPr>
        <w:t>account</w:t>
      </w:r>
      <w:r w:rsidR="00B100A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64880">
        <w:rPr>
          <w:rFonts w:ascii="Times New Roman" w:eastAsia="Times New Roman" w:hAnsi="Times New Roman" w:cs="Times New Roman"/>
          <w:sz w:val="24"/>
          <w:szCs w:val="24"/>
        </w:rPr>
        <w:t xml:space="preserve"> for about $100.5 million of all out</w:t>
      </w:r>
      <w:r w:rsidR="009D1748">
        <w:rPr>
          <w:rFonts w:ascii="Times New Roman" w:eastAsia="Times New Roman" w:hAnsi="Times New Roman" w:cs="Times New Roman"/>
          <w:sz w:val="24"/>
          <w:szCs w:val="24"/>
        </w:rPr>
        <w:t>standing ECB debt issued by DOB</w:t>
      </w:r>
      <w:r w:rsidR="00A676EC">
        <w:rPr>
          <w:rFonts w:ascii="Times New Roman" w:eastAsia="Times New Roman" w:hAnsi="Times New Roman" w:cs="Times New Roman"/>
          <w:sz w:val="24"/>
          <w:szCs w:val="24"/>
        </w:rPr>
        <w:t xml:space="preserve"> in Fiscal 2016</w:t>
      </w:r>
      <w:r w:rsidR="005319B0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A676EC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9D1748">
        <w:rPr>
          <w:rFonts w:ascii="Times New Roman" w:eastAsia="Times New Roman" w:hAnsi="Times New Roman" w:cs="Times New Roman"/>
          <w:sz w:val="24"/>
          <w:szCs w:val="24"/>
        </w:rPr>
        <w:t xml:space="preserve"> 11 percent of </w:t>
      </w:r>
      <w:r w:rsidR="005319B0">
        <w:rPr>
          <w:rFonts w:ascii="Times New Roman" w:eastAsia="Times New Roman" w:hAnsi="Times New Roman" w:cs="Times New Roman"/>
          <w:sz w:val="24"/>
          <w:szCs w:val="24"/>
        </w:rPr>
        <w:t xml:space="preserve">the total amount </w:t>
      </w:r>
      <w:r w:rsidR="005319B0" w:rsidRPr="005319B0">
        <w:rPr>
          <w:rFonts w:ascii="Times New Roman" w:eastAsia="Times New Roman" w:hAnsi="Times New Roman" w:cs="Times New Roman"/>
          <w:sz w:val="24"/>
          <w:szCs w:val="24"/>
        </w:rPr>
        <w:t>of out</w:t>
      </w:r>
      <w:r w:rsidR="005C4FF6">
        <w:rPr>
          <w:rFonts w:ascii="Times New Roman" w:eastAsia="Times New Roman" w:hAnsi="Times New Roman" w:cs="Times New Roman"/>
          <w:sz w:val="24"/>
          <w:szCs w:val="24"/>
        </w:rPr>
        <w:t>standing ECB debt issued by DOB</w:t>
      </w:r>
      <w:r w:rsidR="00FE69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717F2">
        <w:rPr>
          <w:rFonts w:ascii="Times New Roman" w:eastAsia="Times New Roman" w:hAnsi="Times New Roman" w:cs="Times New Roman"/>
          <w:sz w:val="24"/>
          <w:szCs w:val="24"/>
        </w:rPr>
        <w:t>which totaled</w:t>
      </w:r>
      <w:r w:rsidR="005319B0">
        <w:rPr>
          <w:rFonts w:ascii="Times New Roman" w:eastAsia="Times New Roman" w:hAnsi="Times New Roman" w:cs="Times New Roman"/>
          <w:sz w:val="24"/>
          <w:szCs w:val="24"/>
        </w:rPr>
        <w:t xml:space="preserve"> $902 million</w:t>
      </w:r>
      <w:r w:rsidR="00FE69C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19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3B18">
        <w:rPr>
          <w:rFonts w:ascii="Times New Roman" w:eastAsia="Times New Roman" w:hAnsi="Times New Roman" w:cs="Times New Roman"/>
          <w:sz w:val="24"/>
          <w:szCs w:val="24"/>
        </w:rPr>
        <w:t>Thus, this estimate assumes that 11 percent of</w:t>
      </w:r>
      <w:r w:rsidR="00FE69C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3E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B18" w:rsidRPr="003E3B18">
        <w:rPr>
          <w:rFonts w:ascii="Times New Roman" w:eastAsia="Times New Roman" w:hAnsi="Times New Roman" w:cs="Times New Roman"/>
          <w:sz w:val="24"/>
          <w:szCs w:val="24"/>
        </w:rPr>
        <w:t xml:space="preserve">$31.8 million in </w:t>
      </w:r>
      <w:r w:rsidR="00EB1D2D">
        <w:rPr>
          <w:rFonts w:ascii="Times New Roman" w:eastAsia="Times New Roman" w:hAnsi="Times New Roman" w:cs="Times New Roman"/>
          <w:sz w:val="24"/>
          <w:szCs w:val="24"/>
        </w:rPr>
        <w:t>uncollected</w:t>
      </w:r>
      <w:r w:rsidR="003E3B18" w:rsidRPr="003E3B18">
        <w:rPr>
          <w:rFonts w:ascii="Times New Roman" w:eastAsia="Times New Roman" w:hAnsi="Times New Roman" w:cs="Times New Roman"/>
          <w:sz w:val="24"/>
          <w:szCs w:val="24"/>
        </w:rPr>
        <w:t xml:space="preserve"> DOB</w:t>
      </w:r>
      <w:r w:rsidR="00FE69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3B18" w:rsidRPr="003E3B18">
        <w:rPr>
          <w:rFonts w:ascii="Times New Roman" w:eastAsia="Times New Roman" w:hAnsi="Times New Roman" w:cs="Times New Roman"/>
          <w:sz w:val="24"/>
          <w:szCs w:val="24"/>
        </w:rPr>
        <w:t xml:space="preserve">issued ECB fines </w:t>
      </w:r>
      <w:r w:rsidR="00EC44A7">
        <w:rPr>
          <w:rFonts w:ascii="Times New Roman" w:eastAsia="Times New Roman" w:hAnsi="Times New Roman" w:cs="Times New Roman"/>
          <w:sz w:val="24"/>
          <w:szCs w:val="24"/>
        </w:rPr>
        <w:t>would</w:t>
      </w:r>
      <w:r w:rsidR="00EB1D2D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="003E3B18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EB1D2D">
        <w:rPr>
          <w:rFonts w:ascii="Times New Roman" w:eastAsia="Times New Roman" w:hAnsi="Times New Roman" w:cs="Times New Roman"/>
          <w:sz w:val="24"/>
          <w:szCs w:val="24"/>
        </w:rPr>
        <w:t>subject to further enforcement</w:t>
      </w:r>
      <w:r w:rsidR="003E3B18">
        <w:rPr>
          <w:rFonts w:ascii="Times New Roman" w:eastAsia="Times New Roman" w:hAnsi="Times New Roman" w:cs="Times New Roman"/>
          <w:sz w:val="24"/>
          <w:szCs w:val="24"/>
        </w:rPr>
        <w:t xml:space="preserve"> under the legislation, and therefore</w:t>
      </w:r>
      <w:r w:rsidR="00EB1D2D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3E3B18">
        <w:rPr>
          <w:rFonts w:ascii="Times New Roman" w:eastAsia="Times New Roman" w:hAnsi="Times New Roman" w:cs="Times New Roman"/>
          <w:sz w:val="24"/>
          <w:szCs w:val="24"/>
        </w:rPr>
        <w:t xml:space="preserve"> result in</w:t>
      </w:r>
      <w:r w:rsidR="005319B0">
        <w:rPr>
          <w:rFonts w:ascii="Times New Roman" w:eastAsia="Times New Roman" w:hAnsi="Times New Roman" w:cs="Times New Roman"/>
          <w:sz w:val="24"/>
          <w:szCs w:val="24"/>
        </w:rPr>
        <w:t xml:space="preserve"> approximately</w:t>
      </w:r>
      <w:r w:rsidR="003E3B18">
        <w:rPr>
          <w:rFonts w:ascii="Times New Roman" w:eastAsia="Times New Roman" w:hAnsi="Times New Roman" w:cs="Times New Roman"/>
          <w:sz w:val="24"/>
          <w:szCs w:val="24"/>
        </w:rPr>
        <w:t xml:space="preserve"> $3.5 million in annual revenue</w:t>
      </w:r>
      <w:r w:rsidR="002A0897">
        <w:rPr>
          <w:rFonts w:ascii="Times New Roman" w:eastAsia="Times New Roman" w:hAnsi="Times New Roman" w:cs="Times New Roman"/>
          <w:sz w:val="24"/>
          <w:szCs w:val="24"/>
        </w:rPr>
        <w:t xml:space="preserve"> beginning in Fiscal 2019</w:t>
      </w:r>
      <w:r w:rsidR="003E3B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245D">
        <w:rPr>
          <w:rFonts w:ascii="Times New Roman" w:eastAsia="Times New Roman" w:hAnsi="Times New Roman" w:cs="Times New Roman"/>
          <w:sz w:val="24"/>
          <w:szCs w:val="24"/>
        </w:rPr>
        <w:t xml:space="preserve">Due to limitations in data and documentation, it is unclear </w:t>
      </w:r>
      <w:r w:rsidR="005C2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much of the $100.5 million in outstanding ECB debt issued by DOB </w:t>
      </w:r>
      <w:r w:rsidR="00526168">
        <w:rPr>
          <w:rFonts w:ascii="Times New Roman" w:eastAsia="Times New Roman" w:hAnsi="Times New Roman" w:cs="Times New Roman"/>
          <w:sz w:val="24"/>
          <w:szCs w:val="24"/>
        </w:rPr>
        <w:t xml:space="preserve">to properties captured in the bill </w:t>
      </w:r>
      <w:r w:rsidR="00A70F74">
        <w:rPr>
          <w:rFonts w:ascii="Times New Roman" w:eastAsia="Times New Roman" w:hAnsi="Times New Roman" w:cs="Times New Roman"/>
          <w:sz w:val="24"/>
          <w:szCs w:val="24"/>
        </w:rPr>
        <w:t>would</w:t>
      </w:r>
      <w:r w:rsidR="005C245D">
        <w:rPr>
          <w:rFonts w:ascii="Times New Roman" w:eastAsia="Times New Roman" w:hAnsi="Times New Roman" w:cs="Times New Roman"/>
          <w:sz w:val="24"/>
          <w:szCs w:val="24"/>
        </w:rPr>
        <w:t xml:space="preserve"> be transformed into tax liens, therefore this estimate does not include an estimate on the collection of that amount.</w:t>
      </w:r>
    </w:p>
    <w:p w:rsidR="00BE047E" w:rsidRDefault="00BE047E" w:rsidP="00BE04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Impact on Expenditures: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C55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gramStart"/>
      <w:r w:rsidRPr="006A6C55">
        <w:rPr>
          <w:rFonts w:ascii="Times New Roman" w:eastAsia="Times New Roman" w:hAnsi="Times New Roman" w:cs="Times New Roman"/>
          <w:sz w:val="24"/>
          <w:szCs w:val="24"/>
        </w:rPr>
        <w:t>is anticipated</w:t>
      </w:r>
      <w:proofErr w:type="gramEnd"/>
      <w:r w:rsidRPr="006A6C55">
        <w:rPr>
          <w:rFonts w:ascii="Times New Roman" w:eastAsia="Times New Roman" w:hAnsi="Times New Roman" w:cs="Times New Roman"/>
          <w:sz w:val="24"/>
          <w:szCs w:val="24"/>
        </w:rPr>
        <w:t xml:space="preserve"> that there would be no impact on expenditures resulting from the enactment of this legislation because existi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resources would be used </w:t>
      </w:r>
      <w:r w:rsidRPr="006A6C55">
        <w:rPr>
          <w:rFonts w:ascii="Times New Roman" w:eastAsia="Times New Roman" w:hAnsi="Times New Roman" w:cs="Times New Roman"/>
          <w:sz w:val="24"/>
          <w:szCs w:val="24"/>
        </w:rPr>
        <w:t>to implement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provisions of this local law. </w:t>
      </w:r>
    </w:p>
    <w:p w:rsidR="00BE047E" w:rsidRPr="00B97A1B" w:rsidRDefault="00BE047E" w:rsidP="00BE04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Funds To Cover Estimated Costs: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applicable. 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9BA" w:rsidRPr="00D829BA" w:rsidRDefault="00BE047E" w:rsidP="00D829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Information: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29BA" w:rsidRPr="00D829BA">
        <w:rPr>
          <w:rFonts w:ascii="Times New Roman" w:hAnsi="Times New Roman" w:cs="Times New Roman"/>
          <w:sz w:val="24"/>
          <w:szCs w:val="24"/>
        </w:rPr>
        <w:t>New York City Council Finance Division</w:t>
      </w:r>
    </w:p>
    <w:p w:rsidR="00D829BA" w:rsidRPr="00D829BA" w:rsidRDefault="00D829BA" w:rsidP="00D829BA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D829BA">
        <w:rPr>
          <w:rFonts w:ascii="Times New Roman" w:hAnsi="Times New Roman" w:cs="Times New Roman"/>
          <w:sz w:val="24"/>
          <w:szCs w:val="24"/>
        </w:rPr>
        <w:t>New York City Department of Finance (DOF)</w:t>
      </w:r>
      <w:r>
        <w:rPr>
          <w:rFonts w:ascii="Times New Roman" w:hAnsi="Times New Roman" w:cs="Times New Roman"/>
          <w:sz w:val="24"/>
          <w:szCs w:val="24"/>
        </w:rPr>
        <w:t xml:space="preserve"> Fiscal 2016 Annual Report on   </w:t>
      </w:r>
      <w:r w:rsidRPr="00D829BA">
        <w:rPr>
          <w:rFonts w:ascii="Times New Roman" w:hAnsi="Times New Roman" w:cs="Times New Roman"/>
          <w:sz w:val="24"/>
          <w:szCs w:val="24"/>
        </w:rPr>
        <w:t xml:space="preserve">Environmental Control Board (ECB) Adjudicated Judgments Referred to DOF  </w:t>
      </w:r>
    </w:p>
    <w:p w:rsidR="00BE047E" w:rsidRDefault="00BE047E" w:rsidP="00D829BA">
      <w:pPr>
        <w:pStyle w:val="NoSpacing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47E" w:rsidRDefault="00BE047E" w:rsidP="00BE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Prepared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sz w:val="24"/>
          <w:szCs w:val="24"/>
        </w:rPr>
        <w:t>Sarah Gastelum,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 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Legislative Financial Analyst </w:t>
      </w:r>
    </w:p>
    <w:p w:rsidR="00600445" w:rsidRDefault="00600445" w:rsidP="00BE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Emre Edev, Assistant Director </w:t>
      </w:r>
    </w:p>
    <w:p w:rsidR="00BE047E" w:rsidRPr="00B97A1B" w:rsidRDefault="00BE047E" w:rsidP="00BE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BE047E" w:rsidRPr="00CB22AD" w:rsidRDefault="00BE047E" w:rsidP="00BE04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Reviewed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 xml:space="preserve">Chima Obichere, Unit Head </w:t>
      </w:r>
    </w:p>
    <w:p w:rsidR="00BE047E" w:rsidRPr="00CB22AD" w:rsidRDefault="00BE047E" w:rsidP="00BE04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  <w:t>Nathan Toth, Deputy Director</w:t>
      </w:r>
    </w:p>
    <w:p w:rsidR="00BE047E" w:rsidRDefault="00BE047E" w:rsidP="00BE04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  <w:t xml:space="preserve">Eric Bernstein, Counsel </w:t>
      </w:r>
    </w:p>
    <w:p w:rsidR="00BE047E" w:rsidRPr="00CB22AD" w:rsidRDefault="00BE047E" w:rsidP="00BE04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0445" w:rsidRPr="00CB22AD" w:rsidRDefault="00BE047E" w:rsidP="00BE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Legislative History: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2AD">
        <w:rPr>
          <w:rFonts w:ascii="Times New Roman" w:hAnsi="Times New Roman" w:cs="Times New Roman"/>
          <w:sz w:val="24"/>
          <w:szCs w:val="24"/>
        </w:rPr>
        <w:t xml:space="preserve">This legislation </w:t>
      </w:r>
      <w:proofErr w:type="gramStart"/>
      <w:r w:rsidRPr="00CB22AD">
        <w:rPr>
          <w:rFonts w:ascii="Times New Roman" w:hAnsi="Times New Roman" w:cs="Times New Roman"/>
          <w:sz w:val="24"/>
          <w:szCs w:val="24"/>
        </w:rPr>
        <w:t>was introduced</w:t>
      </w:r>
      <w:proofErr w:type="gramEnd"/>
      <w:r w:rsidRPr="00CB22AD">
        <w:rPr>
          <w:rFonts w:ascii="Times New Roman" w:hAnsi="Times New Roman" w:cs="Times New Roman"/>
          <w:sz w:val="24"/>
          <w:szCs w:val="24"/>
        </w:rPr>
        <w:t xml:space="preserve"> to the full Council on </w:t>
      </w:r>
      <w:r>
        <w:rPr>
          <w:rFonts w:ascii="Times New Roman" w:hAnsi="Times New Roman" w:cs="Times New Roman"/>
          <w:sz w:val="24"/>
          <w:szCs w:val="24"/>
        </w:rPr>
        <w:t xml:space="preserve">September 30, 2015 </w:t>
      </w:r>
      <w:r w:rsidRPr="00CB22AD">
        <w:rPr>
          <w:rFonts w:ascii="Times New Roman" w:hAnsi="Times New Roman" w:cs="Times New Roman"/>
          <w:sz w:val="24"/>
          <w:szCs w:val="24"/>
        </w:rPr>
        <w:t xml:space="preserve">as Intro. No. </w:t>
      </w:r>
      <w:r w:rsidR="00600445">
        <w:rPr>
          <w:rFonts w:ascii="Times New Roman" w:hAnsi="Times New Roman" w:cs="Times New Roman"/>
          <w:sz w:val="24"/>
          <w:szCs w:val="24"/>
        </w:rPr>
        <w:t>931</w:t>
      </w:r>
      <w:r w:rsidRPr="00CB22AD">
        <w:rPr>
          <w:rFonts w:ascii="Times New Roman" w:hAnsi="Times New Roman" w:cs="Times New Roman"/>
          <w:sz w:val="24"/>
          <w:szCs w:val="24"/>
        </w:rPr>
        <w:t xml:space="preserve"> and was referred to the Committee on Housing and </w:t>
      </w:r>
      <w:r w:rsidRPr="00315EFE">
        <w:rPr>
          <w:rFonts w:ascii="Times New Roman" w:hAnsi="Times New Roman" w:cs="Times New Roman"/>
          <w:sz w:val="24"/>
          <w:szCs w:val="24"/>
        </w:rPr>
        <w:t xml:space="preserve">Buildings (Committee). </w:t>
      </w:r>
      <w:r w:rsidR="00600445">
        <w:rPr>
          <w:rFonts w:ascii="Times New Roman" w:hAnsi="Times New Roman" w:cs="Times New Roman"/>
          <w:sz w:val="24"/>
          <w:szCs w:val="24"/>
        </w:rPr>
        <w:t>T</w:t>
      </w:r>
      <w:r w:rsidR="00600445" w:rsidRPr="00600445">
        <w:rPr>
          <w:rFonts w:ascii="Times New Roman" w:hAnsi="Times New Roman" w:cs="Times New Roman"/>
          <w:sz w:val="24"/>
          <w:szCs w:val="24"/>
        </w:rPr>
        <w:t xml:space="preserve">he legislation </w:t>
      </w:r>
      <w:proofErr w:type="gramStart"/>
      <w:r w:rsidR="00600445" w:rsidRPr="00600445">
        <w:rPr>
          <w:rFonts w:ascii="Times New Roman" w:hAnsi="Times New Roman" w:cs="Times New Roman"/>
          <w:sz w:val="24"/>
          <w:szCs w:val="24"/>
        </w:rPr>
        <w:t>was amended</w:t>
      </w:r>
      <w:proofErr w:type="gramEnd"/>
      <w:r w:rsidR="00600445" w:rsidRPr="00600445">
        <w:rPr>
          <w:rFonts w:ascii="Times New Roman" w:hAnsi="Times New Roman" w:cs="Times New Roman"/>
          <w:sz w:val="24"/>
          <w:szCs w:val="24"/>
        </w:rPr>
        <w:t xml:space="preserve"> after introduction. </w:t>
      </w:r>
      <w:proofErr w:type="gramStart"/>
      <w:r w:rsidR="00600445" w:rsidRPr="00600445">
        <w:rPr>
          <w:rFonts w:ascii="Times New Roman" w:hAnsi="Times New Roman" w:cs="Times New Roman"/>
          <w:sz w:val="24"/>
          <w:szCs w:val="24"/>
        </w:rPr>
        <w:t>A hearing was held by the Committee on the amended version, Proposed Intro</w:t>
      </w:r>
      <w:proofErr w:type="gramEnd"/>
      <w:r w:rsidR="00600445" w:rsidRPr="00600445">
        <w:rPr>
          <w:rFonts w:ascii="Times New Roman" w:hAnsi="Times New Roman" w:cs="Times New Roman"/>
          <w:sz w:val="24"/>
          <w:szCs w:val="24"/>
        </w:rPr>
        <w:t xml:space="preserve">. No. </w:t>
      </w:r>
      <w:r w:rsidR="00600445">
        <w:rPr>
          <w:rFonts w:ascii="Times New Roman" w:hAnsi="Times New Roman" w:cs="Times New Roman"/>
          <w:sz w:val="24"/>
          <w:szCs w:val="24"/>
        </w:rPr>
        <w:t>931</w:t>
      </w:r>
      <w:r w:rsidR="00600445" w:rsidRPr="00600445">
        <w:rPr>
          <w:rFonts w:ascii="Times New Roman" w:hAnsi="Times New Roman" w:cs="Times New Roman"/>
          <w:sz w:val="24"/>
          <w:szCs w:val="24"/>
        </w:rPr>
        <w:t xml:space="preserve">-A, on </w:t>
      </w:r>
      <w:r w:rsidR="00600445">
        <w:rPr>
          <w:rFonts w:ascii="Times New Roman" w:hAnsi="Times New Roman" w:cs="Times New Roman"/>
          <w:sz w:val="24"/>
          <w:szCs w:val="24"/>
        </w:rPr>
        <w:t>April 19, 2017</w:t>
      </w:r>
      <w:r w:rsidR="00600445" w:rsidRPr="00600445">
        <w:rPr>
          <w:rFonts w:ascii="Times New Roman" w:hAnsi="Times New Roman" w:cs="Times New Roman"/>
          <w:sz w:val="24"/>
          <w:szCs w:val="24"/>
        </w:rPr>
        <w:t xml:space="preserve">, and the bill </w:t>
      </w:r>
      <w:proofErr w:type="gramStart"/>
      <w:r w:rsidR="00600445" w:rsidRPr="00600445">
        <w:rPr>
          <w:rFonts w:ascii="Times New Roman" w:hAnsi="Times New Roman" w:cs="Times New Roman"/>
          <w:sz w:val="24"/>
          <w:szCs w:val="24"/>
        </w:rPr>
        <w:t>was laid over</w:t>
      </w:r>
      <w:proofErr w:type="gramEnd"/>
      <w:r w:rsidR="00600445" w:rsidRPr="00600445">
        <w:rPr>
          <w:rFonts w:ascii="Times New Roman" w:hAnsi="Times New Roman" w:cs="Times New Roman"/>
          <w:sz w:val="24"/>
          <w:szCs w:val="24"/>
        </w:rPr>
        <w:t xml:space="preserve">. The legislation </w:t>
      </w:r>
      <w:proofErr w:type="gramStart"/>
      <w:r w:rsidR="00600445" w:rsidRPr="00600445">
        <w:rPr>
          <w:rFonts w:ascii="Times New Roman" w:hAnsi="Times New Roman" w:cs="Times New Roman"/>
          <w:sz w:val="24"/>
          <w:szCs w:val="24"/>
        </w:rPr>
        <w:t>was subsequently amended</w:t>
      </w:r>
      <w:proofErr w:type="gramEnd"/>
      <w:r w:rsidR="00600445" w:rsidRPr="00600445">
        <w:rPr>
          <w:rFonts w:ascii="Times New Roman" w:hAnsi="Times New Roman" w:cs="Times New Roman"/>
          <w:sz w:val="24"/>
          <w:szCs w:val="24"/>
        </w:rPr>
        <w:t xml:space="preserve"> a second time, and this version, Proposed Intro. </w:t>
      </w:r>
      <w:proofErr w:type="gramStart"/>
      <w:r w:rsidR="00600445" w:rsidRPr="00600445">
        <w:rPr>
          <w:rFonts w:ascii="Times New Roman" w:hAnsi="Times New Roman" w:cs="Times New Roman"/>
          <w:sz w:val="24"/>
          <w:szCs w:val="24"/>
        </w:rPr>
        <w:t xml:space="preserve">No. </w:t>
      </w:r>
      <w:r w:rsidR="00600445">
        <w:rPr>
          <w:rFonts w:ascii="Times New Roman" w:hAnsi="Times New Roman" w:cs="Times New Roman"/>
          <w:sz w:val="24"/>
          <w:szCs w:val="24"/>
        </w:rPr>
        <w:t>931</w:t>
      </w:r>
      <w:r w:rsidR="00600445" w:rsidRPr="00600445">
        <w:rPr>
          <w:rFonts w:ascii="Times New Roman" w:hAnsi="Times New Roman" w:cs="Times New Roman"/>
          <w:sz w:val="24"/>
          <w:szCs w:val="24"/>
        </w:rPr>
        <w:t>-B, will be voted on by the Committee</w:t>
      </w:r>
      <w:proofErr w:type="gramEnd"/>
      <w:r w:rsidR="00600445" w:rsidRPr="00600445">
        <w:rPr>
          <w:rFonts w:ascii="Times New Roman" w:hAnsi="Times New Roman" w:cs="Times New Roman"/>
          <w:sz w:val="24"/>
          <w:szCs w:val="24"/>
        </w:rPr>
        <w:t xml:space="preserve"> on </w:t>
      </w:r>
      <w:r w:rsidR="00600445">
        <w:rPr>
          <w:rFonts w:ascii="Times New Roman" w:hAnsi="Times New Roman" w:cs="Times New Roman"/>
          <w:sz w:val="24"/>
          <w:szCs w:val="24"/>
        </w:rPr>
        <w:t>August 8</w:t>
      </w:r>
      <w:r w:rsidR="00600445" w:rsidRPr="00600445">
        <w:rPr>
          <w:rFonts w:ascii="Times New Roman" w:hAnsi="Times New Roman" w:cs="Times New Roman"/>
          <w:sz w:val="24"/>
          <w:szCs w:val="24"/>
        </w:rPr>
        <w:t xml:space="preserve">, 2017. Upon a successful vote by the Committee, Proposed Intro. No. </w:t>
      </w:r>
      <w:r w:rsidR="00600445">
        <w:rPr>
          <w:rFonts w:ascii="Times New Roman" w:hAnsi="Times New Roman" w:cs="Times New Roman"/>
          <w:sz w:val="24"/>
          <w:szCs w:val="24"/>
        </w:rPr>
        <w:t>931</w:t>
      </w:r>
      <w:r w:rsidR="00600445" w:rsidRPr="00600445">
        <w:rPr>
          <w:rFonts w:ascii="Times New Roman" w:hAnsi="Times New Roman" w:cs="Times New Roman"/>
          <w:sz w:val="24"/>
          <w:szCs w:val="24"/>
        </w:rPr>
        <w:t xml:space="preserve">-B </w:t>
      </w:r>
      <w:proofErr w:type="gramStart"/>
      <w:r w:rsidR="00600445" w:rsidRPr="00600445">
        <w:rPr>
          <w:rFonts w:ascii="Times New Roman" w:hAnsi="Times New Roman" w:cs="Times New Roman"/>
          <w:sz w:val="24"/>
          <w:szCs w:val="24"/>
        </w:rPr>
        <w:t>will be submitted</w:t>
      </w:r>
      <w:proofErr w:type="gramEnd"/>
      <w:r w:rsidR="00600445" w:rsidRPr="00600445">
        <w:rPr>
          <w:rFonts w:ascii="Times New Roman" w:hAnsi="Times New Roman" w:cs="Times New Roman"/>
          <w:sz w:val="24"/>
          <w:szCs w:val="24"/>
        </w:rPr>
        <w:t xml:space="preserve"> to the full Council for a vote on </w:t>
      </w:r>
      <w:r w:rsidR="00600445">
        <w:rPr>
          <w:rFonts w:ascii="Times New Roman" w:hAnsi="Times New Roman" w:cs="Times New Roman"/>
          <w:sz w:val="24"/>
          <w:szCs w:val="24"/>
        </w:rPr>
        <w:t>August 9</w:t>
      </w:r>
      <w:r w:rsidR="00600445" w:rsidRPr="00600445">
        <w:rPr>
          <w:rFonts w:ascii="Times New Roman" w:hAnsi="Times New Roman" w:cs="Times New Roman"/>
          <w:sz w:val="24"/>
          <w:szCs w:val="24"/>
        </w:rPr>
        <w:t>, 2017.</w:t>
      </w:r>
    </w:p>
    <w:p w:rsidR="00BE047E" w:rsidRPr="00B97A1B" w:rsidRDefault="00BE047E" w:rsidP="00BE047E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97A1B">
        <w:rPr>
          <w:rFonts w:ascii="Times New Roman" w:eastAsia="Times New Roman" w:hAnsi="Times New Roman" w:cs="Times New Roman"/>
          <w:b/>
          <w:smallCaps/>
        </w:rPr>
        <w:t xml:space="preserve">Date </w:t>
      </w:r>
      <w:r>
        <w:rPr>
          <w:rFonts w:ascii="Times New Roman" w:eastAsia="Times New Roman" w:hAnsi="Times New Roman" w:cs="Times New Roman"/>
          <w:b/>
          <w:smallCaps/>
        </w:rPr>
        <w:t>Prepared</w:t>
      </w:r>
      <w:r w:rsidRPr="00B97A1B">
        <w:rPr>
          <w:rFonts w:ascii="Times New Roman" w:eastAsia="Times New Roman" w:hAnsi="Times New Roman" w:cs="Times New Roman"/>
          <w:b/>
          <w:smallCaps/>
        </w:rPr>
        <w:t xml:space="preserve">:  </w:t>
      </w:r>
      <w:r w:rsidR="00D829BA">
        <w:rPr>
          <w:rFonts w:ascii="Times New Roman" w:hAnsi="Times New Roman" w:cs="Times New Roman"/>
          <w:sz w:val="24"/>
          <w:szCs w:val="24"/>
        </w:rPr>
        <w:t>August 7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BE047E" w:rsidRPr="00B97A1B" w:rsidRDefault="00BE047E" w:rsidP="00BE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E" w:rsidRPr="00B97A1B" w:rsidRDefault="00BE047E" w:rsidP="00BE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E" w:rsidRPr="00B97A1B" w:rsidRDefault="00BE047E" w:rsidP="00BE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E" w:rsidRDefault="00BE047E" w:rsidP="00BE047E"/>
    <w:p w:rsidR="00BE047E" w:rsidRDefault="00BE047E" w:rsidP="00BE047E"/>
    <w:p w:rsidR="00BE047E" w:rsidRDefault="00BE047E" w:rsidP="00BE047E"/>
    <w:p w:rsidR="00BE047E" w:rsidRDefault="00BE047E" w:rsidP="00BE047E"/>
    <w:p w:rsidR="00BE047E" w:rsidRDefault="00BE047E" w:rsidP="00BE047E"/>
    <w:p w:rsidR="00BE047E" w:rsidRDefault="00BE047E" w:rsidP="00BE047E"/>
    <w:p w:rsidR="00BE047E" w:rsidRDefault="00BE047E" w:rsidP="00BE047E"/>
    <w:p w:rsidR="00692C15" w:rsidRDefault="00692C15"/>
    <w:sectPr w:rsidR="00692C15" w:rsidSect="00434AE5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D4" w:rsidRDefault="004311D4" w:rsidP="00BE047E">
      <w:pPr>
        <w:spacing w:after="0" w:line="240" w:lineRule="auto"/>
      </w:pPr>
      <w:r>
        <w:separator/>
      </w:r>
    </w:p>
  </w:endnote>
  <w:endnote w:type="continuationSeparator" w:id="0">
    <w:p w:rsidR="004311D4" w:rsidRDefault="004311D4" w:rsidP="00BE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E5" w:rsidRPr="00CB22AD" w:rsidRDefault="00434AE5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CB22AD">
      <w:rPr>
        <w:rFonts w:eastAsiaTheme="majorEastAsia"/>
      </w:rPr>
      <w:t xml:space="preserve">Proposed Intro. </w:t>
    </w:r>
    <w:r>
      <w:rPr>
        <w:rFonts w:eastAsiaTheme="majorEastAsia"/>
      </w:rPr>
      <w:t xml:space="preserve">No. </w:t>
    </w:r>
    <w:r w:rsidR="00BE047E">
      <w:rPr>
        <w:rFonts w:eastAsiaTheme="majorEastAsia"/>
      </w:rPr>
      <w:t>93</w:t>
    </w:r>
    <w:r w:rsidR="00600445">
      <w:rPr>
        <w:rFonts w:eastAsiaTheme="majorEastAsia"/>
      </w:rPr>
      <w:t>1-B</w:t>
    </w:r>
    <w:r w:rsidRPr="00CB22AD">
      <w:rPr>
        <w:rFonts w:eastAsiaTheme="majorEastAsia"/>
      </w:rPr>
      <w:ptab w:relativeTo="margin" w:alignment="right" w:leader="none"/>
    </w:r>
    <w:r w:rsidRPr="00CB22AD">
      <w:rPr>
        <w:rFonts w:eastAsiaTheme="majorEastAsia"/>
      </w:rPr>
      <w:t xml:space="preserve">Page </w:t>
    </w:r>
    <w:r w:rsidRPr="00CB22AD">
      <w:fldChar w:fldCharType="begin"/>
    </w:r>
    <w:r w:rsidRPr="00CB22AD">
      <w:instrText xml:space="preserve"> PAGE   \* MERGEFORMAT </w:instrText>
    </w:r>
    <w:r w:rsidRPr="00CB22AD">
      <w:fldChar w:fldCharType="separate"/>
    </w:r>
    <w:r w:rsidR="003E74F7" w:rsidRPr="003E74F7">
      <w:rPr>
        <w:rFonts w:eastAsiaTheme="majorEastAsia"/>
        <w:noProof/>
      </w:rPr>
      <w:t>2</w:t>
    </w:r>
    <w:r w:rsidRPr="00CB22AD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D4" w:rsidRDefault="004311D4" w:rsidP="00BE047E">
      <w:pPr>
        <w:spacing w:after="0" w:line="240" w:lineRule="auto"/>
      </w:pPr>
      <w:r>
        <w:separator/>
      </w:r>
    </w:p>
  </w:footnote>
  <w:footnote w:type="continuationSeparator" w:id="0">
    <w:p w:rsidR="004311D4" w:rsidRDefault="004311D4" w:rsidP="00BE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E"/>
    <w:rsid w:val="00056BE7"/>
    <w:rsid w:val="00096C16"/>
    <w:rsid w:val="000C0E7F"/>
    <w:rsid w:val="000E0EA8"/>
    <w:rsid w:val="001B26A2"/>
    <w:rsid w:val="001F63EF"/>
    <w:rsid w:val="002A0897"/>
    <w:rsid w:val="002A5875"/>
    <w:rsid w:val="003442F5"/>
    <w:rsid w:val="00363517"/>
    <w:rsid w:val="003C4467"/>
    <w:rsid w:val="003E3B18"/>
    <w:rsid w:val="003E74F7"/>
    <w:rsid w:val="004311D4"/>
    <w:rsid w:val="00434AE5"/>
    <w:rsid w:val="004F0650"/>
    <w:rsid w:val="00526168"/>
    <w:rsid w:val="005319B0"/>
    <w:rsid w:val="00577F14"/>
    <w:rsid w:val="005C245D"/>
    <w:rsid w:val="005C4FF6"/>
    <w:rsid w:val="005E688D"/>
    <w:rsid w:val="00600445"/>
    <w:rsid w:val="006605B4"/>
    <w:rsid w:val="00692C15"/>
    <w:rsid w:val="007540FF"/>
    <w:rsid w:val="007F08BB"/>
    <w:rsid w:val="007F66FB"/>
    <w:rsid w:val="008B7314"/>
    <w:rsid w:val="00964880"/>
    <w:rsid w:val="009D1748"/>
    <w:rsid w:val="00A34797"/>
    <w:rsid w:val="00A55A74"/>
    <w:rsid w:val="00A676EC"/>
    <w:rsid w:val="00A70F74"/>
    <w:rsid w:val="00AC4BE0"/>
    <w:rsid w:val="00AF126A"/>
    <w:rsid w:val="00B100A2"/>
    <w:rsid w:val="00B127A2"/>
    <w:rsid w:val="00B43D28"/>
    <w:rsid w:val="00B717F2"/>
    <w:rsid w:val="00BD7D07"/>
    <w:rsid w:val="00BE047E"/>
    <w:rsid w:val="00BF2772"/>
    <w:rsid w:val="00CC2C95"/>
    <w:rsid w:val="00D829BA"/>
    <w:rsid w:val="00D83E72"/>
    <w:rsid w:val="00EB1D2D"/>
    <w:rsid w:val="00EC44A7"/>
    <w:rsid w:val="00F36870"/>
    <w:rsid w:val="00F81EFC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A16CE-06FD-495E-B35C-1C3CADF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047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04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0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dcterms:created xsi:type="dcterms:W3CDTF">2017-08-07T21:38:00Z</dcterms:created>
  <dcterms:modified xsi:type="dcterms:W3CDTF">2017-08-08T20:30:00Z</dcterms:modified>
</cp:coreProperties>
</file>