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8"/>
        <w:gridCol w:w="5310"/>
        <w:gridCol w:w="5508"/>
      </w:tblGrid>
      <w:tr w:rsidR="0065288C" w:rsidTr="0065288C">
        <w:trPr>
          <w:jc w:val="center"/>
        </w:trPr>
        <w:tc>
          <w:tcPr>
            <w:tcW w:w="5508" w:type="dxa"/>
            <w:gridSpan w:val="2"/>
            <w:tcBorders>
              <w:bottom w:val="single" w:sz="6" w:space="0" w:color="auto"/>
            </w:tcBorders>
          </w:tcPr>
          <w:p w:rsidR="0065288C" w:rsidRDefault="0065288C" w:rsidP="00340AF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88C" w:rsidRDefault="0065288C" w:rsidP="00340AFB"/>
        </w:tc>
        <w:tc>
          <w:tcPr>
            <w:tcW w:w="5508" w:type="dxa"/>
            <w:tcBorders>
              <w:bottom w:val="single" w:sz="6" w:space="0" w:color="auto"/>
            </w:tcBorders>
          </w:tcPr>
          <w:p w:rsidR="0065288C" w:rsidRPr="006D15FB" w:rsidRDefault="0065288C" w:rsidP="00340AFB">
            <w:pPr>
              <w:rPr>
                <w:b/>
                <w:bCs/>
                <w:smallCaps/>
                <w:sz w:val="22"/>
                <w:szCs w:val="22"/>
              </w:rPr>
            </w:pPr>
            <w:r w:rsidRPr="006D15FB">
              <w:rPr>
                <w:b/>
                <w:bCs/>
                <w:smallCaps/>
                <w:sz w:val="22"/>
                <w:szCs w:val="22"/>
              </w:rPr>
              <w:t xml:space="preserve">The Council of the City of </w:t>
            </w:r>
            <w:smartTag w:uri="urn:schemas-microsoft-com:office:smarttags" w:element="City">
              <w:smartTag w:uri="urn:schemas-microsoft-com:office:smarttags" w:element="place">
                <w:r w:rsidRPr="006D15FB">
                  <w:rPr>
                    <w:b/>
                    <w:bCs/>
                    <w:smallCaps/>
                    <w:sz w:val="22"/>
                    <w:szCs w:val="22"/>
                  </w:rPr>
                  <w:t>New York</w:t>
                </w:r>
              </w:smartTag>
            </w:smartTag>
          </w:p>
          <w:p w:rsidR="0065288C" w:rsidRPr="006D15FB" w:rsidRDefault="0065288C" w:rsidP="00340AFB">
            <w:pPr>
              <w:rPr>
                <w:b/>
                <w:bCs/>
                <w:smallCaps/>
                <w:sz w:val="22"/>
                <w:szCs w:val="22"/>
              </w:rPr>
            </w:pPr>
            <w:r w:rsidRPr="006D15FB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:rsidR="0065288C" w:rsidRPr="006D15FB" w:rsidRDefault="0065288C" w:rsidP="00340AFB">
            <w:pPr>
              <w:rPr>
                <w:b/>
                <w:bCs/>
                <w:smallCaps/>
                <w:sz w:val="22"/>
                <w:szCs w:val="22"/>
              </w:rPr>
            </w:pPr>
            <w:smartTag w:uri="urn:schemas-microsoft-com:office:smarttags" w:element="place">
              <w:r w:rsidRPr="006D15FB">
                <w:rPr>
                  <w:b/>
                  <w:bCs/>
                  <w:smallCaps/>
                  <w:sz w:val="22"/>
                  <w:szCs w:val="22"/>
                </w:rPr>
                <w:t>Preston</w:t>
              </w:r>
            </w:smartTag>
            <w:r w:rsidRPr="006D15FB">
              <w:rPr>
                <w:b/>
                <w:bCs/>
                <w:smallCaps/>
                <w:sz w:val="22"/>
                <w:szCs w:val="22"/>
              </w:rPr>
              <w:t xml:space="preserve"> Niblack, Director</w:t>
            </w:r>
          </w:p>
          <w:p w:rsidR="0065288C" w:rsidRPr="006D15FB" w:rsidRDefault="0065288C" w:rsidP="00340AFB">
            <w:pPr>
              <w:rPr>
                <w:sz w:val="22"/>
                <w:szCs w:val="22"/>
              </w:rPr>
            </w:pPr>
            <w:r w:rsidRPr="006D15FB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:rsidR="0065288C" w:rsidRPr="006D15FB" w:rsidRDefault="0065288C" w:rsidP="00340AFB">
            <w:pPr>
              <w:rPr>
                <w:b/>
                <w:bCs/>
                <w:sz w:val="22"/>
                <w:szCs w:val="22"/>
              </w:rPr>
            </w:pPr>
          </w:p>
          <w:p w:rsidR="0065288C" w:rsidRPr="006D15FB" w:rsidRDefault="0065288C" w:rsidP="00340AFB">
            <w:pPr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Proposed </w:t>
            </w:r>
            <w:r w:rsidRPr="006D15FB">
              <w:rPr>
                <w:b/>
                <w:bCs/>
                <w:smallCaps/>
                <w:sz w:val="22"/>
                <w:szCs w:val="22"/>
              </w:rPr>
              <w:t>Intro. No</w:t>
            </w:r>
            <w:r w:rsidRPr="006D15FB">
              <w:rPr>
                <w:b/>
                <w:bCs/>
                <w:sz w:val="22"/>
                <w:szCs w:val="22"/>
              </w:rPr>
              <w:t xml:space="preserve">: </w:t>
            </w:r>
            <w:r w:rsidR="00FE6776">
              <w:rPr>
                <w:b/>
                <w:bCs/>
                <w:sz w:val="22"/>
                <w:szCs w:val="22"/>
              </w:rPr>
              <w:t>251-</w:t>
            </w:r>
            <w:r w:rsidR="00325F92">
              <w:rPr>
                <w:b/>
                <w:bCs/>
                <w:sz w:val="22"/>
                <w:szCs w:val="22"/>
              </w:rPr>
              <w:t>A</w:t>
            </w:r>
            <w:r w:rsidRPr="006D15FB">
              <w:rPr>
                <w:sz w:val="22"/>
                <w:szCs w:val="22"/>
              </w:rPr>
              <w:tab/>
            </w:r>
          </w:p>
          <w:p w:rsidR="0065288C" w:rsidRPr="006D15FB" w:rsidRDefault="0065288C" w:rsidP="00340AFB">
            <w:pPr>
              <w:rPr>
                <w:sz w:val="22"/>
                <w:szCs w:val="22"/>
              </w:rPr>
            </w:pPr>
          </w:p>
          <w:p w:rsidR="0065288C" w:rsidRPr="006D15FB" w:rsidRDefault="0065288C" w:rsidP="00340AFB">
            <w:pPr>
              <w:tabs>
                <w:tab w:val="left" w:pos="-1440"/>
              </w:tabs>
              <w:ind w:left="1440" w:hanging="1440"/>
              <w:rPr>
                <w:sz w:val="22"/>
                <w:szCs w:val="22"/>
              </w:rPr>
            </w:pPr>
            <w:r w:rsidRPr="006D15FB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6D15FB">
              <w:rPr>
                <w:b/>
                <w:bCs/>
                <w:sz w:val="22"/>
                <w:szCs w:val="22"/>
              </w:rPr>
              <w:t>:</w:t>
            </w:r>
            <w:r w:rsidRPr="006D15FB">
              <w:rPr>
                <w:sz w:val="22"/>
                <w:szCs w:val="22"/>
              </w:rPr>
              <w:tab/>
            </w:r>
            <w:r w:rsidR="00FE6776">
              <w:rPr>
                <w:b/>
                <w:sz w:val="22"/>
                <w:szCs w:val="22"/>
              </w:rPr>
              <w:t>Contracts</w:t>
            </w:r>
          </w:p>
          <w:p w:rsidR="0065288C" w:rsidRPr="006D15FB" w:rsidRDefault="0065288C" w:rsidP="00340AFB">
            <w:pPr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jc w:val="center"/>
        </w:trPr>
        <w:tc>
          <w:tcPr>
            <w:tcW w:w="5310" w:type="dxa"/>
          </w:tcPr>
          <w:p w:rsidR="00A97DBF" w:rsidRPr="00A97DBF" w:rsidRDefault="00352252" w:rsidP="00A97DBF">
            <w:pPr>
              <w:rPr>
                <w:szCs w:val="20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Title</w:t>
            </w:r>
            <w:r w:rsidR="00C72B25" w:rsidRPr="00ED74D9">
              <w:rPr>
                <w:b/>
                <w:bCs/>
                <w:smallCaps/>
                <w:sz w:val="22"/>
                <w:szCs w:val="22"/>
              </w:rPr>
              <w:t xml:space="preserve">: </w:t>
            </w:r>
            <w:r w:rsidR="00A97DBF" w:rsidRPr="00A97DBF">
              <w:rPr>
                <w:szCs w:val="20"/>
              </w:rPr>
              <w:t>A Local Law to amend the administrative code of the city of New York, in relation to requiring the payment of a living wage to employees employed on property developed by recipients of financial assistance for economic development.</w:t>
            </w:r>
          </w:p>
          <w:p w:rsidR="002D557B" w:rsidRPr="00ED74D9" w:rsidRDefault="00C72B25" w:rsidP="00A97DBF">
            <w:pPr>
              <w:rPr>
                <w:sz w:val="22"/>
                <w:szCs w:val="22"/>
              </w:rPr>
            </w:pPr>
            <w:r w:rsidRPr="00ED74D9">
              <w:rPr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</w:tcPr>
          <w:p w:rsidR="00340AFB" w:rsidRPr="00340AFB" w:rsidRDefault="00352252" w:rsidP="00340AFB">
            <w:pPr>
              <w:rPr>
                <w:szCs w:val="20"/>
              </w:rPr>
            </w:pPr>
            <w:r w:rsidRPr="00340AFB">
              <w:rPr>
                <w:b/>
                <w:smallCaps/>
                <w:sz w:val="22"/>
                <w:szCs w:val="22"/>
              </w:rPr>
              <w:t>Sponsor</w:t>
            </w:r>
            <w:r w:rsidR="00340AFB" w:rsidRPr="00340AF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340AFB" w:rsidRPr="00340AFB">
              <w:rPr>
                <w:szCs w:val="20"/>
              </w:rPr>
              <w:t>By Council Members Koppell, Palma, Brewer, Arroyo, Cabrera, Chin, Dromm, Ferreras, James, Lander, Mendez, Sanders Jr., Mark-Viverito, Foster, Seabrook, Barron, Gonzalez, Rivera, Rodriguez, Van Bramer, Vann, Williams, Rose, Jackson, Eugene, Levin, Mealy, Garodnick, Gentile, and Crowley (by the request of the Bronx Borough President)</w:t>
            </w:r>
          </w:p>
          <w:p w:rsidR="000329FE" w:rsidRPr="00ED74D9" w:rsidRDefault="000329FE" w:rsidP="00A97DBF">
            <w:pPr>
              <w:pStyle w:val="Heading1"/>
              <w:jc w:val="both"/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cantSplit/>
          <w:trHeight w:val="554"/>
          <w:jc w:val="center"/>
        </w:trPr>
        <w:tc>
          <w:tcPr>
            <w:tcW w:w="10818" w:type="dxa"/>
            <w:gridSpan w:val="2"/>
          </w:tcPr>
          <w:p w:rsidR="00B217F8" w:rsidRDefault="00352252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27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Summary of Legislation</w:t>
            </w:r>
            <w:r w:rsidR="002354C6" w:rsidRPr="005A127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:</w:t>
            </w:r>
            <w:r w:rsidR="002354C6" w:rsidRPr="00ED74D9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="00167DC9">
              <w:rPr>
                <w:rFonts w:ascii="Times New Roman" w:hAnsi="Times New Roman" w:cs="Times New Roman"/>
                <w:bCs/>
                <w:sz w:val="24"/>
                <w:szCs w:val="24"/>
              </w:rPr>
              <w:t>Intro 2</w:t>
            </w:r>
            <w:r w:rsidR="00DB22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67DC9">
              <w:rPr>
                <w:rFonts w:ascii="Times New Roman" w:hAnsi="Times New Roman" w:cs="Times New Roman"/>
                <w:bCs/>
                <w:sz w:val="24"/>
                <w:szCs w:val="24"/>
              </w:rPr>
              <w:t>1-A would add a new section (§ 6-13</w:t>
            </w:r>
            <w:r w:rsidR="00DB22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1270" w:rsidRPr="005A1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to Chapter 1 of Title 6 of the City’s Administrative Code, relating to Contracts and Purchases.  </w:t>
            </w:r>
            <w:r w:rsidR="00167DC9">
              <w:rPr>
                <w:rFonts w:ascii="Times New Roman" w:hAnsi="Times New Roman" w:cs="Times New Roman"/>
                <w:bCs/>
                <w:sz w:val="24"/>
                <w:szCs w:val="24"/>
              </w:rPr>
              <w:t>The legislation mandates that covered employer</w:t>
            </w:r>
            <w:r w:rsidR="0036637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67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637B">
              <w:rPr>
                <w:rFonts w:ascii="Times New Roman" w:hAnsi="Times New Roman" w:cs="Times New Roman"/>
                <w:bCs/>
                <w:sz w:val="24"/>
                <w:szCs w:val="24"/>
              </w:rPr>
              <w:t>provide an hourly compensation package of no less that the living wage rate plus a health benefit supplement.  The living wage would initially be $10 per hour</w:t>
            </w:r>
            <w:r w:rsidR="00AC42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6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AC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a healthcare benefit is not provided, the health benefit supplement would be </w:t>
            </w:r>
            <w:r w:rsidR="00366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$1.50 per hour.  </w:t>
            </w:r>
            <w:r w:rsidR="00290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AC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 </w:t>
            </w:r>
            <w:r w:rsidR="00290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rates will increase annually starting in 2013 based upon the Consumer Price </w:t>
            </w:r>
            <w:r w:rsidR="00AC42F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290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ndex and its </w:t>
            </w:r>
            <w:r w:rsidR="00AC4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medical </w:t>
            </w:r>
            <w:r w:rsidR="00290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care component.  </w:t>
            </w:r>
          </w:p>
          <w:p w:rsidR="0029017A" w:rsidRDefault="0029017A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017A" w:rsidRDefault="0029017A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Covered employers are those receiving direct financial assistance of over $1 million from a New York City economic development entity, </w:t>
            </w:r>
            <w:r w:rsidR="00FE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 well as </w:t>
            </w:r>
            <w:r w:rsidR="0048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concessionaires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certain contractors and su</w:t>
            </w:r>
            <w:r w:rsidR="00483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bcontractors of the financial assistance recipients.  Tenants of projects receiving financial assistance that are majority owned by financial assistance recipients are also covered.  </w:t>
            </w:r>
          </w:p>
          <w:p w:rsidR="004831D9" w:rsidRDefault="004831D9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1D9" w:rsidRDefault="005E3C39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Financial assistance includes only discretionary assistance </w:t>
            </w:r>
            <w:r w:rsidR="006A7C1F">
              <w:rPr>
                <w:rFonts w:ascii="Times New Roman" w:hAnsi="Times New Roman" w:cs="Times New Roman"/>
                <w:bCs/>
                <w:sz w:val="24"/>
                <w:szCs w:val="24"/>
              </w:rPr>
              <w:t>negotiated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awarded by the city or a city economic development</w:t>
            </w:r>
            <w:r w:rsidR="006A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entity.</w:t>
            </w:r>
          </w:p>
          <w:p w:rsidR="00973EDE" w:rsidRDefault="00973EDE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5D3" w:rsidRDefault="00845414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Covered employers are required to maintain payroll records, and to certify </w:t>
            </w:r>
            <w:r w:rsidR="00F635D3">
              <w:rPr>
                <w:rFonts w:ascii="Times New Roman" w:hAnsi="Times New Roman" w:cs="Times New Roman"/>
                <w:bCs/>
                <w:sz w:val="24"/>
                <w:szCs w:val="24"/>
              </w:rPr>
              <w:t>annually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that all covered employees are</w:t>
            </w:r>
            <w:r w:rsidR="000D3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paid at least the living wage.  </w:t>
            </w:r>
          </w:p>
          <w:p w:rsidR="00F635D3" w:rsidRDefault="00F635D3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414" w:rsidRDefault="000D335E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city will annually submit to the council a report on the extent to which projects that receive financial assistance </w:t>
            </w:r>
            <w:r w:rsidR="00E51EC0">
              <w:rPr>
                <w:rFonts w:ascii="Times New Roman" w:hAnsi="Times New Roman" w:cs="Times New Roman"/>
                <w:bCs/>
                <w:sz w:val="24"/>
                <w:szCs w:val="24"/>
              </w:rPr>
              <w:t>pay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living wage. </w:t>
            </w:r>
            <w:r w:rsidR="00F63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city and its economic development entities will encourage living wage job</w:t>
            </w:r>
            <w:r w:rsidR="00E51EC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63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will strive to have 75 percent or more of hourly job</w:t>
            </w:r>
            <w:r w:rsidR="00E51EC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63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economic development projects pay a living wage or better.</w:t>
            </w:r>
          </w:p>
          <w:p w:rsidR="00F635D3" w:rsidRDefault="00F635D3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C1F" w:rsidRDefault="003B30A3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Manufacture</w:t>
            </w:r>
            <w:r w:rsidR="00DB221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s, small business with gross i</w:t>
            </w:r>
            <w:r w:rsidR="00D21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ncomes of less than $5 million, not for profits, and certain projects with affordable housing are exempt from provisions of the bill other than the reporting requirements.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3EDE">
              <w:rPr>
                <w:rFonts w:ascii="Times New Roman" w:hAnsi="Times New Roman" w:cs="Times New Roman"/>
                <w:bCs/>
                <w:sz w:val="24"/>
                <w:szCs w:val="24"/>
              </w:rPr>
              <w:t>Supermarkets in the city’s FRESH program, projects in a part of the Hudson Yard</w:t>
            </w:r>
            <w:r w:rsidR="00973EDE" w:rsidRPr="0097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construction and building service contractors</w:t>
            </w:r>
            <w:r w:rsidR="00973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also exempt.</w:t>
            </w:r>
          </w:p>
          <w:p w:rsidR="00973EDE" w:rsidRDefault="00973EDE" w:rsidP="006002DD">
            <w:pPr>
              <w:pStyle w:val="HTMLPreformatted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7F8" w:rsidRPr="00ED74D9" w:rsidRDefault="00B217F8" w:rsidP="00973EDE">
            <w:pPr>
              <w:pStyle w:val="HTMLPreformatted"/>
              <w:jc w:val="both"/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cantSplit/>
          <w:trHeight w:val="553"/>
          <w:jc w:val="center"/>
        </w:trPr>
        <w:tc>
          <w:tcPr>
            <w:tcW w:w="10818" w:type="dxa"/>
            <w:gridSpan w:val="2"/>
          </w:tcPr>
          <w:p w:rsidR="005A1270" w:rsidRPr="007B28AA" w:rsidRDefault="00352252" w:rsidP="005A1270">
            <w:r w:rsidRPr="00ED74D9">
              <w:rPr>
                <w:b/>
                <w:bCs/>
                <w:smallCaps/>
                <w:sz w:val="22"/>
                <w:szCs w:val="22"/>
              </w:rPr>
              <w:t>Effective Date:</w:t>
            </w:r>
            <w:r w:rsidR="00AA6BEF" w:rsidRPr="00ED74D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5A1270">
              <w:rPr>
                <w:bCs/>
              </w:rPr>
              <w:t>This l</w:t>
            </w:r>
            <w:r w:rsidR="00973EDE">
              <w:rPr>
                <w:bCs/>
              </w:rPr>
              <w:t>egislation would take effect 90</w:t>
            </w:r>
            <w:r w:rsidR="005A1270">
              <w:rPr>
                <w:bCs/>
              </w:rPr>
              <w:t xml:space="preserve"> days after enactment.</w:t>
            </w:r>
          </w:p>
          <w:p w:rsidR="00B42AA4" w:rsidRPr="00ED74D9" w:rsidRDefault="00B42AA4" w:rsidP="003A3DE9">
            <w:pPr>
              <w:rPr>
                <w:bCs/>
                <w:sz w:val="22"/>
                <w:szCs w:val="22"/>
              </w:rPr>
            </w:pPr>
          </w:p>
        </w:tc>
      </w:tr>
      <w:tr w:rsidR="00352252" w:rsidTr="00A31E03">
        <w:trPr>
          <w:gridBefore w:val="1"/>
          <w:wBefore w:w="198" w:type="dxa"/>
          <w:cantSplit/>
          <w:trHeight w:val="873"/>
          <w:jc w:val="center"/>
        </w:trPr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3C1ABB" w:rsidRPr="00ED74D9" w:rsidRDefault="00352252" w:rsidP="00A31E03">
            <w:pPr>
              <w:rPr>
                <w:bCs/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lastRenderedPageBreak/>
              <w:t>Fiscal Year In Which Full Fiscal Impact Anticipated</w:t>
            </w:r>
            <w:r w:rsidR="00E203BF" w:rsidRPr="00ED74D9">
              <w:rPr>
                <w:b/>
                <w:bCs/>
                <w:smallCaps/>
                <w:sz w:val="22"/>
                <w:szCs w:val="22"/>
              </w:rPr>
              <w:t>:</w:t>
            </w:r>
            <w:r w:rsidR="00E37241" w:rsidRPr="00ED74D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5A1270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A31E03">
              <w:rPr>
                <w:b/>
                <w:bCs/>
                <w:smallCaps/>
                <w:sz w:val="22"/>
                <w:szCs w:val="22"/>
              </w:rPr>
              <w:t>Fiscal 2014</w:t>
            </w:r>
          </w:p>
        </w:tc>
      </w:tr>
      <w:tr w:rsidR="00352252" w:rsidTr="00A31E03">
        <w:trPr>
          <w:gridBefore w:val="1"/>
          <w:wBefore w:w="198" w:type="dxa"/>
          <w:cantSplit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352252" w:rsidRDefault="00352252"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D6051A" w:rsidTr="005A1270">
              <w:trPr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D6051A" w:rsidRPr="00542556" w:rsidRDefault="00D6051A">
                  <w:pPr>
                    <w:spacing w:line="201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D6051A" w:rsidRPr="00542556" w:rsidRDefault="00D605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D6051A" w:rsidRPr="00542556" w:rsidRDefault="00D605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</w:t>
                  </w:r>
                  <w:bookmarkStart w:id="0" w:name="_GoBack"/>
                  <w:bookmarkEnd w:id="0"/>
                  <w:r w:rsidRPr="00542556">
                    <w:rPr>
                      <w:b/>
                      <w:bCs/>
                      <w:sz w:val="18"/>
                      <w:szCs w:val="18"/>
                    </w:rPr>
                    <w:t>ive FY1</w:t>
                  </w:r>
                  <w:r w:rsidR="006002DD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D6051A" w:rsidRPr="00542556" w:rsidRDefault="00D605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:rsidR="00D6051A" w:rsidRPr="00542556" w:rsidRDefault="00D605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FY1</w:t>
                  </w:r>
                  <w:r w:rsidR="006002DD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:rsidR="00D6051A" w:rsidRPr="00542556" w:rsidRDefault="00D6051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:rsidR="00D6051A" w:rsidRPr="00542556" w:rsidRDefault="00D6051A">
                  <w:pPr>
                    <w:pStyle w:val="Heading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Impact FY</w:t>
                  </w:r>
                  <w:r w:rsidR="00973EDE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D6051A" w:rsidTr="005A1270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D6051A" w:rsidRPr="00542556" w:rsidRDefault="00D6051A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6051A" w:rsidRPr="00542556" w:rsidRDefault="00D6051A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D6051A" w:rsidRPr="00542556" w:rsidRDefault="00D6051A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D6051A" w:rsidRDefault="00D6051A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D6051A" w:rsidRDefault="00D6051A" w:rsidP="00E37241">
                  <w:pPr>
                    <w:jc w:val="center"/>
                  </w:pPr>
                  <w:r w:rsidRPr="005C6B16"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6002DD" w:rsidTr="00527862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:rsidR="006002DD" w:rsidRPr="00542556" w:rsidRDefault="006002DD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002DD" w:rsidRPr="00542556" w:rsidRDefault="006002DD" w:rsidP="00E3724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002DD" w:rsidRPr="00527862" w:rsidRDefault="006002DD" w:rsidP="00340AF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7862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5E3C39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002DD" w:rsidRPr="00527862" w:rsidRDefault="006002DD" w:rsidP="00B4182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27862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5E3C39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:rsidR="006002DD" w:rsidRPr="00527862" w:rsidRDefault="005E3C39" w:rsidP="005278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6002DD" w:rsidTr="00527862">
              <w:trPr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:rsidR="006002DD" w:rsidRPr="00542556" w:rsidRDefault="006002DD" w:rsidP="00E37241">
                  <w:pPr>
                    <w:spacing w:line="163" w:lineRule="exac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6002DD" w:rsidRPr="00542556" w:rsidRDefault="006002DD">
                  <w:pPr>
                    <w:spacing w:after="58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6002DD" w:rsidRPr="00527862" w:rsidRDefault="005E3C39" w:rsidP="00340AF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:rsidR="006002DD" w:rsidRPr="00527862" w:rsidRDefault="005E3C39" w:rsidP="005278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:rsidR="006002DD" w:rsidRPr="00527862" w:rsidRDefault="006A7C1F" w:rsidP="0052786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</w:tbl>
          <w:p w:rsidR="00352252" w:rsidRDefault="00352252" w:rsidP="00E37241"/>
        </w:tc>
      </w:tr>
      <w:tr w:rsidR="00352252" w:rsidTr="0065288C">
        <w:trPr>
          <w:gridBefore w:val="1"/>
          <w:wBefore w:w="198" w:type="dxa"/>
          <w:jc w:val="center"/>
        </w:trPr>
        <w:tc>
          <w:tcPr>
            <w:tcW w:w="10818" w:type="dxa"/>
            <w:gridSpan w:val="2"/>
          </w:tcPr>
          <w:p w:rsidR="001028F7" w:rsidRPr="00ED74D9" w:rsidRDefault="001028F7">
            <w:pPr>
              <w:rPr>
                <w:b/>
                <w:bCs/>
                <w:smallCaps/>
                <w:sz w:val="22"/>
                <w:szCs w:val="22"/>
              </w:rPr>
            </w:pPr>
          </w:p>
          <w:p w:rsidR="00352252" w:rsidRPr="00ED74D9" w:rsidRDefault="00352252" w:rsidP="00E203BF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Impact on Revenues</w:t>
            </w:r>
            <w:r w:rsidRPr="00ED74D9">
              <w:rPr>
                <w:b/>
                <w:bCs/>
                <w:sz w:val="22"/>
                <w:szCs w:val="22"/>
              </w:rPr>
              <w:t>:</w:t>
            </w:r>
            <w:r w:rsidRPr="00ED74D9">
              <w:rPr>
                <w:sz w:val="22"/>
                <w:szCs w:val="22"/>
              </w:rPr>
              <w:t xml:space="preserve">  </w:t>
            </w:r>
            <w:r w:rsidR="005A1270">
              <w:rPr>
                <w:sz w:val="22"/>
                <w:szCs w:val="22"/>
              </w:rPr>
              <w:t>There will be no direct impact on revenue.</w:t>
            </w:r>
          </w:p>
          <w:p w:rsidR="00EB5A53" w:rsidRPr="00ED74D9" w:rsidRDefault="00EB5A53" w:rsidP="00E203BF">
            <w:pPr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jc w:val="center"/>
        </w:trPr>
        <w:tc>
          <w:tcPr>
            <w:tcW w:w="10818" w:type="dxa"/>
            <w:gridSpan w:val="2"/>
          </w:tcPr>
          <w:p w:rsidR="005E3C39" w:rsidRDefault="00352252" w:rsidP="00E203BF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Impact on Expenditures</w:t>
            </w:r>
            <w:r w:rsidR="005E3C39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6E5846" w:rsidRPr="00845414" w:rsidRDefault="009C56D1" w:rsidP="00E203BF">
            <w:r w:rsidRPr="00845414">
              <w:t xml:space="preserve">The </w:t>
            </w:r>
            <w:r w:rsidR="005E3C39" w:rsidRPr="00845414">
              <w:t xml:space="preserve">fiscal impact </w:t>
            </w:r>
            <w:r w:rsidR="00A05EFA" w:rsidRPr="00845414">
              <w:t xml:space="preserve">is expected to be minimal. </w:t>
            </w:r>
            <w:r w:rsidR="00221B4F" w:rsidRPr="00845414">
              <w:t>Since the</w:t>
            </w:r>
            <w:r w:rsidR="00D6051A" w:rsidRPr="00845414">
              <w:t xml:space="preserve"> </w:t>
            </w:r>
            <w:r w:rsidR="006A7C1F" w:rsidRPr="00845414">
              <w:t>living wage</w:t>
            </w:r>
            <w:r w:rsidR="00D6051A" w:rsidRPr="00845414">
              <w:t xml:space="preserve"> requirement is limited to </w:t>
            </w:r>
            <w:r w:rsidR="00D6051A" w:rsidRPr="00845414">
              <w:rPr>
                <w:u w:val="single"/>
              </w:rPr>
              <w:t>negotiated</w:t>
            </w:r>
            <w:r w:rsidR="00D6051A" w:rsidRPr="00845414">
              <w:t xml:space="preserve"> benefits,</w:t>
            </w:r>
            <w:r w:rsidR="00221B4F" w:rsidRPr="00845414">
              <w:t xml:space="preserve"> </w:t>
            </w:r>
            <w:r w:rsidR="006E5846" w:rsidRPr="00845414">
              <w:t>the fiscal impact will be a function of</w:t>
            </w:r>
            <w:r w:rsidR="00A05EFA" w:rsidRPr="00845414">
              <w:t xml:space="preserve"> </w:t>
            </w:r>
            <w:r w:rsidR="006E5846" w:rsidRPr="00845414">
              <w:t xml:space="preserve">the mix of projects, partners chosen for those projects, and the specific terms of the negotiated deals as determined by </w:t>
            </w:r>
            <w:r w:rsidR="006A7C1F" w:rsidRPr="00845414">
              <w:t>City’s economic</w:t>
            </w:r>
            <w:r w:rsidR="005E3C39" w:rsidRPr="00845414">
              <w:t xml:space="preserve"> development entities primarily the </w:t>
            </w:r>
            <w:r w:rsidR="00A05EFA" w:rsidRPr="00845414">
              <w:t>Economic Developm</w:t>
            </w:r>
            <w:r w:rsidR="008B3AEE" w:rsidRPr="00845414">
              <w:t>ent Corporation (EDC)</w:t>
            </w:r>
            <w:r w:rsidR="005E3C39" w:rsidRPr="00845414">
              <w:t xml:space="preserve">. </w:t>
            </w:r>
            <w:r w:rsidR="008B3AEE" w:rsidRPr="00845414">
              <w:t xml:space="preserve"> </w:t>
            </w:r>
            <w:r w:rsidR="001517A1" w:rsidRPr="00845414">
              <w:t>Therefore, it is expected that the bill’s impact will mostly fall on that mix of projects, partners and terms, rather than on the City’s budget.</w:t>
            </w:r>
          </w:p>
          <w:p w:rsidR="00221B4F" w:rsidRDefault="00221B4F" w:rsidP="00E203BF">
            <w:pPr>
              <w:rPr>
                <w:sz w:val="22"/>
                <w:szCs w:val="22"/>
              </w:rPr>
            </w:pPr>
          </w:p>
          <w:p w:rsidR="00EB5A53" w:rsidRPr="00ED74D9" w:rsidRDefault="00EB5A53" w:rsidP="00450E87">
            <w:pPr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jc w:val="center"/>
        </w:trPr>
        <w:tc>
          <w:tcPr>
            <w:tcW w:w="10818" w:type="dxa"/>
            <w:gridSpan w:val="2"/>
          </w:tcPr>
          <w:p w:rsidR="003C1ABB" w:rsidRPr="00ED74D9" w:rsidRDefault="00352252" w:rsidP="00E203BF">
            <w:pPr>
              <w:rPr>
                <w:sz w:val="22"/>
                <w:szCs w:val="22"/>
              </w:rPr>
            </w:pPr>
            <w:r w:rsidRPr="00ED74D9">
              <w:rPr>
                <w:b/>
                <w:bCs/>
                <w:smallCaps/>
                <w:sz w:val="22"/>
                <w:szCs w:val="22"/>
              </w:rPr>
              <w:t>Source of Funds To Cover Estimated Costs</w:t>
            </w:r>
            <w:r w:rsidR="003A3DE9">
              <w:rPr>
                <w:b/>
                <w:bCs/>
                <w:sz w:val="22"/>
                <w:szCs w:val="22"/>
              </w:rPr>
              <w:t>:</w:t>
            </w:r>
            <w:r w:rsidR="00450E87">
              <w:rPr>
                <w:b/>
                <w:bCs/>
                <w:sz w:val="22"/>
                <w:szCs w:val="22"/>
              </w:rPr>
              <w:t xml:space="preserve"> </w:t>
            </w:r>
            <w:r w:rsidR="00450E87" w:rsidRPr="00450E87">
              <w:rPr>
                <w:bCs/>
                <w:sz w:val="22"/>
                <w:szCs w:val="22"/>
              </w:rPr>
              <w:t>City Treasury</w:t>
            </w:r>
          </w:p>
          <w:p w:rsidR="00EB5A53" w:rsidRPr="00ED74D9" w:rsidRDefault="00EB5A53" w:rsidP="00E203BF">
            <w:pPr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trHeight w:val="693"/>
          <w:jc w:val="center"/>
        </w:trPr>
        <w:tc>
          <w:tcPr>
            <w:tcW w:w="10818" w:type="dxa"/>
            <w:gridSpan w:val="2"/>
          </w:tcPr>
          <w:p w:rsidR="00352252" w:rsidRDefault="00352252" w:rsidP="003A3DE9">
            <w:r w:rsidRPr="00845414">
              <w:rPr>
                <w:b/>
                <w:bCs/>
                <w:smallCaps/>
              </w:rPr>
              <w:t>Source of Information</w:t>
            </w:r>
            <w:r w:rsidRPr="00845414">
              <w:rPr>
                <w:b/>
                <w:bCs/>
              </w:rPr>
              <w:t>:</w:t>
            </w:r>
            <w:r w:rsidRPr="00ED74D9">
              <w:rPr>
                <w:sz w:val="22"/>
                <w:szCs w:val="22"/>
              </w:rPr>
              <w:tab/>
            </w:r>
            <w:r w:rsidR="005A1270" w:rsidRPr="002F7840">
              <w:t>New York City Council Finance Divi</w:t>
            </w:r>
            <w:r w:rsidR="005A1270">
              <w:t>sion</w:t>
            </w:r>
          </w:p>
          <w:p w:rsidR="005A1270" w:rsidRDefault="005A1270" w:rsidP="005A1270">
            <w:pPr>
              <w:ind w:left="2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 City Economic Development Corporation</w:t>
            </w:r>
          </w:p>
          <w:p w:rsidR="005A1270" w:rsidRPr="00ED74D9" w:rsidRDefault="005A1270" w:rsidP="005E3C39">
            <w:pPr>
              <w:ind w:left="2871"/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jc w:val="center"/>
        </w:trPr>
        <w:tc>
          <w:tcPr>
            <w:tcW w:w="10818" w:type="dxa"/>
            <w:gridSpan w:val="2"/>
          </w:tcPr>
          <w:p w:rsidR="007A4A84" w:rsidRDefault="00352252" w:rsidP="003A3DE9">
            <w:r w:rsidRPr="00ED74D9">
              <w:rPr>
                <w:b/>
                <w:bCs/>
                <w:smallCaps/>
                <w:sz w:val="22"/>
                <w:szCs w:val="22"/>
              </w:rPr>
              <w:t>Estimate Prepared By</w:t>
            </w:r>
            <w:r w:rsidRPr="007A4A84">
              <w:t xml:space="preserve">: </w:t>
            </w:r>
            <w:r w:rsidR="005A1270" w:rsidRPr="007A4A84">
              <w:t xml:space="preserve"> </w:t>
            </w:r>
            <w:r w:rsidR="007A4A84" w:rsidRPr="007A4A84">
              <w:t xml:space="preserve">Raymond Majewski, Deputy Director/Chief Economist </w:t>
            </w:r>
          </w:p>
          <w:p w:rsidR="005A1270" w:rsidRPr="00845414" w:rsidRDefault="005E3C39" w:rsidP="005E3C39">
            <w:pPr>
              <w:ind w:left="2601"/>
            </w:pPr>
            <w:r w:rsidRPr="00845414">
              <w:t>Paul Sturm, Supervising Analyst</w:t>
            </w:r>
          </w:p>
          <w:p w:rsidR="005E3C39" w:rsidRPr="00ED74D9" w:rsidRDefault="005E3C39" w:rsidP="005E3C39">
            <w:pPr>
              <w:ind w:left="2601"/>
              <w:rPr>
                <w:sz w:val="22"/>
                <w:szCs w:val="22"/>
              </w:rPr>
            </w:pPr>
          </w:p>
        </w:tc>
      </w:tr>
      <w:tr w:rsidR="00352252" w:rsidTr="0065288C">
        <w:trPr>
          <w:gridBefore w:val="1"/>
          <w:wBefore w:w="198" w:type="dxa"/>
          <w:jc w:val="center"/>
        </w:trPr>
        <w:tc>
          <w:tcPr>
            <w:tcW w:w="10818" w:type="dxa"/>
            <w:gridSpan w:val="2"/>
          </w:tcPr>
          <w:p w:rsidR="005E3C39" w:rsidRPr="00845414" w:rsidRDefault="00352252" w:rsidP="00EC30BC">
            <w:pPr>
              <w:spacing w:before="120"/>
            </w:pPr>
            <w:r w:rsidRPr="00845414">
              <w:rPr>
                <w:b/>
                <w:bCs/>
                <w:smallCaps/>
              </w:rPr>
              <w:t>History</w:t>
            </w:r>
            <w:r w:rsidRPr="00845414">
              <w:rPr>
                <w:b/>
                <w:bCs/>
              </w:rPr>
              <w:t>:</w:t>
            </w:r>
            <w:r w:rsidR="00B5490E" w:rsidRPr="00845414">
              <w:t xml:space="preserve"> </w:t>
            </w:r>
            <w:r w:rsidR="00EB5A53" w:rsidRPr="00845414">
              <w:t xml:space="preserve"> </w:t>
            </w:r>
            <w:r w:rsidR="00EA6A39" w:rsidRPr="00845414">
              <w:t>Introduced by City Council and refe</w:t>
            </w:r>
            <w:r w:rsidR="005E3C39" w:rsidRPr="00845414">
              <w:t xml:space="preserve">rred to the Committee on Contracts </w:t>
            </w:r>
            <w:r w:rsidR="00DB221A">
              <w:t>on May 25, 2010.  The Committee on Contracts held hearings on proposed amended versions of the legislation on May 12, 2011 and November 22, 2011.</w:t>
            </w:r>
          </w:p>
          <w:p w:rsidR="005E3C39" w:rsidRDefault="005E3C39" w:rsidP="00EC30BC">
            <w:pPr>
              <w:spacing w:before="120"/>
              <w:rPr>
                <w:sz w:val="22"/>
                <w:szCs w:val="22"/>
              </w:rPr>
            </w:pPr>
          </w:p>
          <w:p w:rsidR="005E3C39" w:rsidRDefault="005E3C39" w:rsidP="00EC30BC">
            <w:pPr>
              <w:spacing w:before="120"/>
              <w:rPr>
                <w:sz w:val="22"/>
                <w:szCs w:val="22"/>
              </w:rPr>
            </w:pPr>
          </w:p>
          <w:p w:rsidR="005E3C39" w:rsidRDefault="005E3C39" w:rsidP="00EC30BC">
            <w:pPr>
              <w:spacing w:before="120"/>
              <w:rPr>
                <w:sz w:val="22"/>
                <w:szCs w:val="22"/>
              </w:rPr>
            </w:pPr>
          </w:p>
          <w:p w:rsidR="005E3C39" w:rsidRDefault="005E3C39" w:rsidP="00EC30BC">
            <w:pPr>
              <w:spacing w:before="120"/>
              <w:rPr>
                <w:sz w:val="22"/>
                <w:szCs w:val="22"/>
              </w:rPr>
            </w:pPr>
          </w:p>
          <w:p w:rsidR="00EC30BC" w:rsidRDefault="00EC30BC" w:rsidP="00EC30BC">
            <w:pPr>
              <w:spacing w:before="120"/>
              <w:rPr>
                <w:sz w:val="22"/>
                <w:szCs w:val="22"/>
              </w:rPr>
            </w:pPr>
          </w:p>
          <w:p w:rsidR="0065752B" w:rsidRPr="00ED74D9" w:rsidRDefault="0065752B" w:rsidP="00ED74D9">
            <w:pPr>
              <w:spacing w:before="120"/>
              <w:rPr>
                <w:sz w:val="22"/>
                <w:szCs w:val="22"/>
              </w:rPr>
            </w:pPr>
          </w:p>
        </w:tc>
      </w:tr>
      <w:tr w:rsidR="00C72B25" w:rsidTr="0065288C">
        <w:trPr>
          <w:gridBefore w:val="1"/>
          <w:wBefore w:w="198" w:type="dxa"/>
          <w:jc w:val="center"/>
        </w:trPr>
        <w:tc>
          <w:tcPr>
            <w:tcW w:w="10818" w:type="dxa"/>
            <w:gridSpan w:val="2"/>
          </w:tcPr>
          <w:p w:rsidR="00C72B25" w:rsidRDefault="00C72B25">
            <w:pPr>
              <w:rPr>
                <w:b/>
                <w:bCs/>
                <w:smallCaps/>
                <w:szCs w:val="19"/>
              </w:rPr>
            </w:pPr>
          </w:p>
        </w:tc>
      </w:tr>
      <w:tr w:rsidR="00C72B25" w:rsidTr="0065288C">
        <w:trPr>
          <w:gridBefore w:val="1"/>
          <w:wBefore w:w="198" w:type="dxa"/>
          <w:jc w:val="center"/>
        </w:trPr>
        <w:tc>
          <w:tcPr>
            <w:tcW w:w="10818" w:type="dxa"/>
            <w:gridSpan w:val="2"/>
          </w:tcPr>
          <w:p w:rsidR="00C72B25" w:rsidRDefault="00C72B25">
            <w:pPr>
              <w:rPr>
                <w:b/>
                <w:bCs/>
                <w:smallCaps/>
                <w:szCs w:val="19"/>
              </w:rPr>
            </w:pPr>
          </w:p>
        </w:tc>
      </w:tr>
    </w:tbl>
    <w:p w:rsidR="00352252" w:rsidRDefault="00352252" w:rsidP="00ED74D9"/>
    <w:sectPr w:rsidR="00352252" w:rsidSect="00524975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92" w:rsidRDefault="00325F92" w:rsidP="00276120">
      <w:r>
        <w:separator/>
      </w:r>
    </w:p>
  </w:endnote>
  <w:endnote w:type="continuationSeparator" w:id="0">
    <w:p w:rsidR="00325F92" w:rsidRDefault="00325F92" w:rsidP="002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92" w:rsidRDefault="000A07E8" w:rsidP="000A07E8">
    <w:pPr>
      <w:pStyle w:val="Footer"/>
      <w:pBdr>
        <w:top w:val="thickThinSmallGap" w:sz="12" w:space="1" w:color="auto"/>
      </w:pBdr>
      <w:tabs>
        <w:tab w:val="clear" w:pos="4680"/>
        <w:tab w:val="clear" w:pos="9360"/>
        <w:tab w:val="right" w:pos="10800"/>
      </w:tabs>
      <w:jc w:val="right"/>
    </w:pPr>
    <w:r>
      <w:t>Intro. 251-A</w:t>
    </w:r>
    <w:r w:rsidR="00325F92"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92" w:rsidRPr="00ED74D9" w:rsidRDefault="000A07E8" w:rsidP="000A07E8">
    <w:pPr>
      <w:pStyle w:val="Footer"/>
      <w:pBdr>
        <w:top w:val="thickThinSmallGap" w:sz="12" w:space="1" w:color="auto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>Intro. 251-A</w:t>
    </w:r>
    <w:r w:rsidR="00325F92">
      <w:rPr>
        <w:rFonts w:ascii="Cambria" w:hAnsi="Cambria"/>
      </w:rPr>
      <w:tab/>
      <w:t>1</w:t>
    </w:r>
    <w:r w:rsidR="00325F92" w:rsidRPr="00ED74D9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92" w:rsidRDefault="00325F92" w:rsidP="00276120">
      <w:r>
        <w:separator/>
      </w:r>
    </w:p>
  </w:footnote>
  <w:footnote w:type="continuationSeparator" w:id="0">
    <w:p w:rsidR="00325F92" w:rsidRDefault="00325F92" w:rsidP="0027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F"/>
    <w:rsid w:val="00001A7A"/>
    <w:rsid w:val="000030DD"/>
    <w:rsid w:val="000329FE"/>
    <w:rsid w:val="00032FE9"/>
    <w:rsid w:val="00037B11"/>
    <w:rsid w:val="00057D10"/>
    <w:rsid w:val="00063260"/>
    <w:rsid w:val="000720F2"/>
    <w:rsid w:val="00076B40"/>
    <w:rsid w:val="00076C11"/>
    <w:rsid w:val="00097A10"/>
    <w:rsid w:val="000A07E8"/>
    <w:rsid w:val="000A5132"/>
    <w:rsid w:val="000C25BD"/>
    <w:rsid w:val="000C7FF6"/>
    <w:rsid w:val="000D335E"/>
    <w:rsid w:val="000D6061"/>
    <w:rsid w:val="000D6F75"/>
    <w:rsid w:val="000D7AEC"/>
    <w:rsid w:val="000F2FAE"/>
    <w:rsid w:val="001028F7"/>
    <w:rsid w:val="00121B3F"/>
    <w:rsid w:val="00121BBE"/>
    <w:rsid w:val="001517A1"/>
    <w:rsid w:val="00154BBD"/>
    <w:rsid w:val="00167DC9"/>
    <w:rsid w:val="00171FA1"/>
    <w:rsid w:val="00177D8E"/>
    <w:rsid w:val="00181A83"/>
    <w:rsid w:val="001B229A"/>
    <w:rsid w:val="001B68C3"/>
    <w:rsid w:val="001F75A0"/>
    <w:rsid w:val="00221B4F"/>
    <w:rsid w:val="00225586"/>
    <w:rsid w:val="002354C6"/>
    <w:rsid w:val="00241A43"/>
    <w:rsid w:val="00251BB3"/>
    <w:rsid w:val="00260059"/>
    <w:rsid w:val="00271BE1"/>
    <w:rsid w:val="00276120"/>
    <w:rsid w:val="002765AA"/>
    <w:rsid w:val="00287BD9"/>
    <w:rsid w:val="0029017A"/>
    <w:rsid w:val="002B424C"/>
    <w:rsid w:val="002C095A"/>
    <w:rsid w:val="002D557B"/>
    <w:rsid w:val="002F7C64"/>
    <w:rsid w:val="00325F92"/>
    <w:rsid w:val="003313E2"/>
    <w:rsid w:val="00340AFB"/>
    <w:rsid w:val="00352252"/>
    <w:rsid w:val="00354E86"/>
    <w:rsid w:val="003662F7"/>
    <w:rsid w:val="0036637B"/>
    <w:rsid w:val="003A3DE9"/>
    <w:rsid w:val="003B28BC"/>
    <w:rsid w:val="003B30A3"/>
    <w:rsid w:val="003B3A9D"/>
    <w:rsid w:val="003C1ABB"/>
    <w:rsid w:val="003C2928"/>
    <w:rsid w:val="003D6D9D"/>
    <w:rsid w:val="003E3539"/>
    <w:rsid w:val="00422899"/>
    <w:rsid w:val="00450E87"/>
    <w:rsid w:val="00466BC9"/>
    <w:rsid w:val="0048098A"/>
    <w:rsid w:val="004831D9"/>
    <w:rsid w:val="00484172"/>
    <w:rsid w:val="00501079"/>
    <w:rsid w:val="00505558"/>
    <w:rsid w:val="00517D5B"/>
    <w:rsid w:val="00523AE1"/>
    <w:rsid w:val="00524975"/>
    <w:rsid w:val="00527862"/>
    <w:rsid w:val="00542556"/>
    <w:rsid w:val="005516E8"/>
    <w:rsid w:val="00575DAB"/>
    <w:rsid w:val="005865E8"/>
    <w:rsid w:val="005A1270"/>
    <w:rsid w:val="005B5D45"/>
    <w:rsid w:val="005E0C5B"/>
    <w:rsid w:val="005E3C39"/>
    <w:rsid w:val="006002DD"/>
    <w:rsid w:val="006010F0"/>
    <w:rsid w:val="00620DDC"/>
    <w:rsid w:val="00624BF3"/>
    <w:rsid w:val="0062642D"/>
    <w:rsid w:val="00634341"/>
    <w:rsid w:val="0065288C"/>
    <w:rsid w:val="006548C6"/>
    <w:rsid w:val="0065752B"/>
    <w:rsid w:val="00663E55"/>
    <w:rsid w:val="00674614"/>
    <w:rsid w:val="006A69A9"/>
    <w:rsid w:val="006A7C1F"/>
    <w:rsid w:val="006B4BEF"/>
    <w:rsid w:val="006E5846"/>
    <w:rsid w:val="006F28F8"/>
    <w:rsid w:val="00700256"/>
    <w:rsid w:val="0073064B"/>
    <w:rsid w:val="0073791A"/>
    <w:rsid w:val="0074484A"/>
    <w:rsid w:val="00754B7C"/>
    <w:rsid w:val="0079508B"/>
    <w:rsid w:val="007A4A84"/>
    <w:rsid w:val="007C6B6E"/>
    <w:rsid w:val="007C7DCF"/>
    <w:rsid w:val="007D38CF"/>
    <w:rsid w:val="00814E5C"/>
    <w:rsid w:val="00837E41"/>
    <w:rsid w:val="00845414"/>
    <w:rsid w:val="00852C7B"/>
    <w:rsid w:val="008B3AEE"/>
    <w:rsid w:val="008C116A"/>
    <w:rsid w:val="008C264A"/>
    <w:rsid w:val="008C51C0"/>
    <w:rsid w:val="008D79B4"/>
    <w:rsid w:val="008E2D65"/>
    <w:rsid w:val="008F63D5"/>
    <w:rsid w:val="00973CCA"/>
    <w:rsid w:val="00973EDE"/>
    <w:rsid w:val="00985B97"/>
    <w:rsid w:val="0099543E"/>
    <w:rsid w:val="0099668F"/>
    <w:rsid w:val="009B6AA9"/>
    <w:rsid w:val="009C56D1"/>
    <w:rsid w:val="009F328D"/>
    <w:rsid w:val="00A002AF"/>
    <w:rsid w:val="00A05EFA"/>
    <w:rsid w:val="00A161B2"/>
    <w:rsid w:val="00A203A5"/>
    <w:rsid w:val="00A31E03"/>
    <w:rsid w:val="00A33096"/>
    <w:rsid w:val="00A97DBF"/>
    <w:rsid w:val="00AA1DE4"/>
    <w:rsid w:val="00AA6BEF"/>
    <w:rsid w:val="00AB46D5"/>
    <w:rsid w:val="00AC42F4"/>
    <w:rsid w:val="00AE683E"/>
    <w:rsid w:val="00AF1B17"/>
    <w:rsid w:val="00B07F3E"/>
    <w:rsid w:val="00B17F43"/>
    <w:rsid w:val="00B217F8"/>
    <w:rsid w:val="00B307DE"/>
    <w:rsid w:val="00B41828"/>
    <w:rsid w:val="00B42620"/>
    <w:rsid w:val="00B42AA4"/>
    <w:rsid w:val="00B46169"/>
    <w:rsid w:val="00B50226"/>
    <w:rsid w:val="00B5117A"/>
    <w:rsid w:val="00B5490E"/>
    <w:rsid w:val="00B8672F"/>
    <w:rsid w:val="00BB0B07"/>
    <w:rsid w:val="00BE7F03"/>
    <w:rsid w:val="00BF788A"/>
    <w:rsid w:val="00C11B5E"/>
    <w:rsid w:val="00C158C4"/>
    <w:rsid w:val="00C43E4E"/>
    <w:rsid w:val="00C511FF"/>
    <w:rsid w:val="00C72B25"/>
    <w:rsid w:val="00C87D5E"/>
    <w:rsid w:val="00D12B0A"/>
    <w:rsid w:val="00D13AF8"/>
    <w:rsid w:val="00D212CE"/>
    <w:rsid w:val="00D34224"/>
    <w:rsid w:val="00D6051A"/>
    <w:rsid w:val="00D607A2"/>
    <w:rsid w:val="00D77A36"/>
    <w:rsid w:val="00D8127A"/>
    <w:rsid w:val="00D86BA6"/>
    <w:rsid w:val="00DA40DA"/>
    <w:rsid w:val="00DA69E3"/>
    <w:rsid w:val="00DB057D"/>
    <w:rsid w:val="00DB221A"/>
    <w:rsid w:val="00DB47A0"/>
    <w:rsid w:val="00DD09FA"/>
    <w:rsid w:val="00E203BF"/>
    <w:rsid w:val="00E333D4"/>
    <w:rsid w:val="00E35BA2"/>
    <w:rsid w:val="00E37241"/>
    <w:rsid w:val="00E4319D"/>
    <w:rsid w:val="00E51EC0"/>
    <w:rsid w:val="00E72DDF"/>
    <w:rsid w:val="00E8032F"/>
    <w:rsid w:val="00EA6A39"/>
    <w:rsid w:val="00EB5A53"/>
    <w:rsid w:val="00EC1006"/>
    <w:rsid w:val="00EC30BC"/>
    <w:rsid w:val="00ED74D9"/>
    <w:rsid w:val="00EE08D9"/>
    <w:rsid w:val="00F11A59"/>
    <w:rsid w:val="00F22023"/>
    <w:rsid w:val="00F35E4E"/>
    <w:rsid w:val="00F43E05"/>
    <w:rsid w:val="00F635D3"/>
    <w:rsid w:val="00F674B5"/>
    <w:rsid w:val="00F701F9"/>
    <w:rsid w:val="00F833C5"/>
    <w:rsid w:val="00F84DF2"/>
    <w:rsid w:val="00FB184B"/>
    <w:rsid w:val="00FB53C8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1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A1270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1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A1270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2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8B89-791B-4692-B7C1-A16C2934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TEMPLATE.dot</Template>
  <TotalTime>3</TotalTime>
  <Pages>2</Pages>
  <Words>625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New York City Council</cp:lastModifiedBy>
  <cp:revision>3</cp:revision>
  <cp:lastPrinted>2012-04-27T20:24:00Z</cp:lastPrinted>
  <dcterms:created xsi:type="dcterms:W3CDTF">2012-04-30T13:51:00Z</dcterms:created>
  <dcterms:modified xsi:type="dcterms:W3CDTF">2012-04-30T13:56:00Z</dcterms:modified>
</cp:coreProperties>
</file>